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72B" w:rsidRPr="001E0B9E" w:rsidRDefault="0032572B" w:rsidP="001E0B9E">
      <w:pPr>
        <w:jc w:val="center"/>
        <w:rPr>
          <w:sz w:val="32"/>
          <w:szCs w:val="32"/>
        </w:rPr>
      </w:pPr>
      <w:r w:rsidRPr="001E0B9E">
        <w:rPr>
          <w:rFonts w:hint="eastAsia"/>
          <w:sz w:val="32"/>
          <w:szCs w:val="32"/>
        </w:rPr>
        <w:t>多通道剂量仪技术偏离表</w:t>
      </w:r>
    </w:p>
    <w:p w:rsidR="0032572B" w:rsidRDefault="0032572B"/>
    <w:tbl>
      <w:tblPr>
        <w:tblStyle w:val="a3"/>
        <w:tblW w:w="0" w:type="auto"/>
        <w:tblLook w:val="04A0"/>
      </w:tblPr>
      <w:tblGrid>
        <w:gridCol w:w="988"/>
        <w:gridCol w:w="4538"/>
      </w:tblGrid>
      <w:tr w:rsidR="009F2B77" w:rsidTr="001E0B9E">
        <w:tc>
          <w:tcPr>
            <w:tcW w:w="988" w:type="dxa"/>
          </w:tcPr>
          <w:p w:rsidR="009F2B77" w:rsidRDefault="009F2B77">
            <w:r>
              <w:rPr>
                <w:rFonts w:hint="eastAsia"/>
              </w:rPr>
              <w:t>序号</w:t>
            </w:r>
          </w:p>
        </w:tc>
        <w:tc>
          <w:tcPr>
            <w:tcW w:w="4538" w:type="dxa"/>
          </w:tcPr>
          <w:p w:rsidR="009F2B77" w:rsidRDefault="009F2B77">
            <w:r>
              <w:rPr>
                <w:rFonts w:hint="eastAsia"/>
              </w:rPr>
              <w:t>招标要求</w:t>
            </w:r>
          </w:p>
        </w:tc>
      </w:tr>
      <w:tr w:rsidR="009F2B77" w:rsidTr="001E0B9E">
        <w:tc>
          <w:tcPr>
            <w:tcW w:w="988" w:type="dxa"/>
          </w:tcPr>
          <w:p w:rsidR="009F2B77" w:rsidRDefault="009F2B77">
            <w:r>
              <w:rPr>
                <w:rFonts w:hint="eastAsia"/>
              </w:rPr>
              <w:t>1</w:t>
            </w:r>
          </w:p>
        </w:tc>
        <w:tc>
          <w:tcPr>
            <w:tcW w:w="4538" w:type="dxa"/>
          </w:tcPr>
          <w:p w:rsidR="009F2B77" w:rsidRDefault="009F2B77" w:rsidP="001E0B9E">
            <w:pPr>
              <w:spacing w:line="360" w:lineRule="auto"/>
            </w:pPr>
            <w:r>
              <w:rPr>
                <w:rFonts w:hint="eastAsia"/>
              </w:rPr>
              <w:t>处理器：</w:t>
            </w:r>
            <w:r>
              <w:rPr>
                <w:b/>
                <w:bCs/>
                <w:szCs w:val="21"/>
              </w:rPr>
              <w:t>≥</w:t>
            </w:r>
            <w:r>
              <w:rPr>
                <w:rFonts w:hint="eastAsia"/>
              </w:rPr>
              <w:t>2</w:t>
            </w:r>
            <w:r>
              <w:t>GHz</w:t>
            </w:r>
          </w:p>
        </w:tc>
      </w:tr>
      <w:tr w:rsidR="009F2B77" w:rsidTr="001E0B9E">
        <w:tc>
          <w:tcPr>
            <w:tcW w:w="988" w:type="dxa"/>
          </w:tcPr>
          <w:p w:rsidR="009F2B77" w:rsidRDefault="009F2B77">
            <w:r>
              <w:rPr>
                <w:rFonts w:hint="eastAsia"/>
              </w:rPr>
              <w:t>2</w:t>
            </w:r>
          </w:p>
        </w:tc>
        <w:tc>
          <w:tcPr>
            <w:tcW w:w="4538" w:type="dxa"/>
          </w:tcPr>
          <w:p w:rsidR="009F2B77" w:rsidRDefault="009F2B77" w:rsidP="001E0B9E">
            <w:pPr>
              <w:spacing w:line="360" w:lineRule="auto"/>
            </w:pPr>
            <w:r w:rsidRPr="00921F86">
              <w:t>随机存取存储器</w:t>
            </w:r>
            <w:r>
              <w:t xml:space="preserve">: </w:t>
            </w:r>
            <w:r>
              <w:rPr>
                <w:b/>
                <w:bCs/>
                <w:szCs w:val="21"/>
              </w:rPr>
              <w:t>≥</w:t>
            </w:r>
            <w:r>
              <w:t>1GB</w:t>
            </w:r>
          </w:p>
        </w:tc>
      </w:tr>
      <w:tr w:rsidR="009F2B77" w:rsidTr="001E0B9E">
        <w:tc>
          <w:tcPr>
            <w:tcW w:w="988" w:type="dxa"/>
          </w:tcPr>
          <w:p w:rsidR="009F2B77" w:rsidRDefault="009F2B77">
            <w:r>
              <w:rPr>
                <w:rFonts w:hint="eastAsia"/>
              </w:rPr>
              <w:t>3</w:t>
            </w:r>
          </w:p>
        </w:tc>
        <w:tc>
          <w:tcPr>
            <w:tcW w:w="4538" w:type="dxa"/>
          </w:tcPr>
          <w:p w:rsidR="009F2B77" w:rsidRPr="00921F86" w:rsidRDefault="009F2B77" w:rsidP="001E0B9E">
            <w:pPr>
              <w:spacing w:line="360" w:lineRule="auto"/>
            </w:pPr>
            <w:r w:rsidRPr="00921F86">
              <w:t>空闲磁盘空间:</w:t>
            </w:r>
            <w:r>
              <w:rPr>
                <w:b/>
                <w:bCs/>
                <w:szCs w:val="21"/>
              </w:rPr>
              <w:t>≥</w:t>
            </w:r>
            <w:r>
              <w:t>120GB</w:t>
            </w:r>
          </w:p>
        </w:tc>
      </w:tr>
      <w:tr w:rsidR="009F2B77" w:rsidTr="001E0B9E">
        <w:tc>
          <w:tcPr>
            <w:tcW w:w="988" w:type="dxa"/>
          </w:tcPr>
          <w:p w:rsidR="009F2B77" w:rsidRDefault="009F2B77">
            <w:r>
              <w:rPr>
                <w:rFonts w:hint="eastAsia"/>
              </w:rPr>
              <w:t>4</w:t>
            </w:r>
          </w:p>
        </w:tc>
        <w:tc>
          <w:tcPr>
            <w:tcW w:w="4538" w:type="dxa"/>
          </w:tcPr>
          <w:p w:rsidR="009F2B77" w:rsidRPr="00921F86" w:rsidRDefault="009F2B77" w:rsidP="001E0B9E">
            <w:pPr>
              <w:spacing w:line="360" w:lineRule="auto"/>
            </w:pPr>
            <w:r w:rsidRPr="00921F86">
              <w:t>屏幕分辨率:</w:t>
            </w:r>
            <w:r>
              <w:rPr>
                <w:b/>
                <w:bCs/>
                <w:szCs w:val="21"/>
              </w:rPr>
              <w:t>≥</w:t>
            </w:r>
            <w:r w:rsidRPr="00921F86">
              <w:t>16位颜色和1024 x 768像素</w:t>
            </w:r>
          </w:p>
        </w:tc>
      </w:tr>
      <w:tr w:rsidR="009F2B77" w:rsidTr="001E0B9E">
        <w:tc>
          <w:tcPr>
            <w:tcW w:w="988" w:type="dxa"/>
          </w:tcPr>
          <w:p w:rsidR="009F2B77" w:rsidRDefault="009F2B77">
            <w:r>
              <w:rPr>
                <w:rFonts w:hint="eastAsia"/>
              </w:rPr>
              <w:t>5</w:t>
            </w:r>
          </w:p>
        </w:tc>
        <w:tc>
          <w:tcPr>
            <w:tcW w:w="4538" w:type="dxa"/>
          </w:tcPr>
          <w:p w:rsidR="009F2B77" w:rsidRPr="00921F86" w:rsidRDefault="009F2B77" w:rsidP="001E0B9E">
            <w:pPr>
              <w:spacing w:line="360" w:lineRule="auto"/>
            </w:pPr>
            <w:r w:rsidRPr="00921F86">
              <w:t>输入通道:</w:t>
            </w:r>
            <w:r>
              <w:rPr>
                <w:b/>
                <w:bCs/>
                <w:szCs w:val="21"/>
              </w:rPr>
              <w:t>≥</w:t>
            </w:r>
            <w:r>
              <w:t>12</w:t>
            </w:r>
          </w:p>
        </w:tc>
      </w:tr>
      <w:tr w:rsidR="009F2B77" w:rsidTr="001E0B9E">
        <w:tc>
          <w:tcPr>
            <w:tcW w:w="988" w:type="dxa"/>
          </w:tcPr>
          <w:p w:rsidR="009F2B77" w:rsidRDefault="009F2B77">
            <w:r>
              <w:rPr>
                <w:rFonts w:hint="eastAsia"/>
              </w:rPr>
              <w:t>6</w:t>
            </w:r>
          </w:p>
        </w:tc>
        <w:tc>
          <w:tcPr>
            <w:tcW w:w="4538" w:type="dxa"/>
          </w:tcPr>
          <w:p w:rsidR="009F2B77" w:rsidRPr="00921F86" w:rsidRDefault="009F2B77" w:rsidP="001E0B9E">
            <w:pPr>
              <w:tabs>
                <w:tab w:val="left" w:pos="1560"/>
              </w:tabs>
              <w:spacing w:line="360" w:lineRule="auto"/>
            </w:pPr>
            <w:r w:rsidRPr="002F5F85">
              <w:t>剂量范围:</w:t>
            </w:r>
            <w:r>
              <w:rPr>
                <w:b/>
                <w:bCs/>
                <w:szCs w:val="21"/>
              </w:rPr>
              <w:t>≥</w:t>
            </w:r>
            <w:r>
              <w:t>14Gy</w:t>
            </w:r>
          </w:p>
        </w:tc>
      </w:tr>
      <w:tr w:rsidR="009F2B77" w:rsidTr="001E0B9E">
        <w:trPr>
          <w:trHeight w:val="381"/>
        </w:trPr>
        <w:tc>
          <w:tcPr>
            <w:tcW w:w="988" w:type="dxa"/>
          </w:tcPr>
          <w:p w:rsidR="009F2B77" w:rsidRDefault="009F2B77">
            <w:r>
              <w:rPr>
                <w:rFonts w:hint="eastAsia"/>
              </w:rPr>
              <w:t>7</w:t>
            </w:r>
          </w:p>
        </w:tc>
        <w:tc>
          <w:tcPr>
            <w:tcW w:w="4538" w:type="dxa"/>
          </w:tcPr>
          <w:p w:rsidR="009F2B77" w:rsidRPr="002F5F85" w:rsidRDefault="009F2B77" w:rsidP="001E0B9E">
            <w:pPr>
              <w:tabs>
                <w:tab w:val="left" w:pos="1560"/>
              </w:tabs>
              <w:spacing w:line="360" w:lineRule="auto"/>
            </w:pPr>
            <w:r>
              <w:rPr>
                <w:rFonts w:hint="eastAsia"/>
              </w:rPr>
              <w:t>剂量率：</w:t>
            </w:r>
            <w:r>
              <w:rPr>
                <w:b/>
                <w:bCs/>
                <w:szCs w:val="21"/>
              </w:rPr>
              <w:t>≥</w:t>
            </w:r>
            <w:r>
              <w:t>0.3-20Gy/min</w:t>
            </w:r>
          </w:p>
        </w:tc>
      </w:tr>
      <w:tr w:rsidR="009F2B77" w:rsidTr="001E0B9E">
        <w:trPr>
          <w:trHeight w:val="381"/>
        </w:trPr>
        <w:tc>
          <w:tcPr>
            <w:tcW w:w="988" w:type="dxa"/>
          </w:tcPr>
          <w:p w:rsidR="009F2B77" w:rsidRDefault="009F2B77">
            <w:r>
              <w:rPr>
                <w:rFonts w:hint="eastAsia"/>
              </w:rPr>
              <w:t>8</w:t>
            </w:r>
          </w:p>
        </w:tc>
        <w:tc>
          <w:tcPr>
            <w:tcW w:w="4538" w:type="dxa"/>
          </w:tcPr>
          <w:p w:rsidR="009F2B77" w:rsidRPr="002F5F85" w:rsidRDefault="009F2B77" w:rsidP="001E0B9E">
            <w:pPr>
              <w:tabs>
                <w:tab w:val="left" w:pos="1560"/>
              </w:tabs>
              <w:spacing w:line="360" w:lineRule="auto"/>
            </w:pPr>
            <w:r>
              <w:rPr>
                <w:rFonts w:hint="eastAsia"/>
              </w:rPr>
              <w:t>准确性：</w:t>
            </w:r>
            <w:r>
              <w:rPr>
                <w:b/>
                <w:bCs/>
                <w:szCs w:val="21"/>
              </w:rPr>
              <w:t>≥</w:t>
            </w:r>
            <w:r>
              <w:rPr>
                <w:rFonts w:hint="eastAsia"/>
              </w:rPr>
              <w:t>1%</w:t>
            </w:r>
          </w:p>
        </w:tc>
      </w:tr>
      <w:tr w:rsidR="009F2B77" w:rsidTr="001E0B9E">
        <w:trPr>
          <w:trHeight w:val="381"/>
        </w:trPr>
        <w:tc>
          <w:tcPr>
            <w:tcW w:w="988" w:type="dxa"/>
          </w:tcPr>
          <w:p w:rsidR="009F2B77" w:rsidRDefault="009F2B77">
            <w:r>
              <w:rPr>
                <w:rFonts w:hint="eastAsia"/>
              </w:rPr>
              <w:t>9</w:t>
            </w:r>
          </w:p>
        </w:tc>
        <w:tc>
          <w:tcPr>
            <w:tcW w:w="4538" w:type="dxa"/>
          </w:tcPr>
          <w:p w:rsidR="009F2B77" w:rsidRPr="005303D4" w:rsidRDefault="009F2B77" w:rsidP="001E0B9E">
            <w:pPr>
              <w:widowControl/>
              <w:autoSpaceDE w:val="0"/>
              <w:autoSpaceDN w:val="0"/>
              <w:adjustRightInd w:val="0"/>
              <w:spacing w:after="240" w:line="360" w:lineRule="auto"/>
              <w:jc w:val="left"/>
              <w:rPr>
                <w:rFonts w:ascii="Times" w:hAnsi="Times" w:cs="Times"/>
                <w:color w:val="000000"/>
                <w:kern w:val="0"/>
              </w:rPr>
            </w:pPr>
            <w:r>
              <w:rPr>
                <w:rFonts w:hint="eastAsia"/>
              </w:rPr>
              <w:t>规格尺寸：</w:t>
            </w:r>
            <w:r>
              <w:rPr>
                <w:b/>
                <w:bCs/>
                <w:szCs w:val="21"/>
              </w:rPr>
              <w:t>≥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295 mm (L) x 295 mm (W) x 50 mm (H) </w:t>
            </w:r>
          </w:p>
        </w:tc>
      </w:tr>
      <w:tr w:rsidR="009F2B77" w:rsidTr="001E0B9E">
        <w:trPr>
          <w:trHeight w:val="381"/>
        </w:trPr>
        <w:tc>
          <w:tcPr>
            <w:tcW w:w="988" w:type="dxa"/>
          </w:tcPr>
          <w:p w:rsidR="009F2B77" w:rsidRDefault="009F2B77">
            <w:r>
              <w:rPr>
                <w:rFonts w:hint="eastAsia"/>
              </w:rPr>
              <w:t>10</w:t>
            </w:r>
          </w:p>
        </w:tc>
        <w:tc>
          <w:tcPr>
            <w:tcW w:w="4538" w:type="dxa"/>
          </w:tcPr>
          <w:p w:rsidR="009F2B77" w:rsidRPr="005303D4" w:rsidRDefault="009F2B77" w:rsidP="001E0B9E">
            <w:pPr>
              <w:widowControl/>
              <w:autoSpaceDE w:val="0"/>
              <w:autoSpaceDN w:val="0"/>
              <w:adjustRightInd w:val="0"/>
              <w:spacing w:after="240" w:line="360" w:lineRule="auto"/>
              <w:jc w:val="left"/>
              <w:rPr>
                <w:rFonts w:ascii="Times" w:hAnsi="Times" w:cs="Times"/>
                <w:color w:val="000000"/>
                <w:kern w:val="0"/>
              </w:rPr>
            </w:pPr>
            <w:r>
              <w:rPr>
                <w:rFonts w:hint="eastAsia"/>
              </w:rPr>
              <w:t>材料：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PMMA, 10 mm</w:t>
            </w:r>
            <w:r>
              <w:rPr>
                <w:rFonts w:ascii="MS Mincho" w:eastAsia="MS Mincho" w:hAnsi="MS Mincho" w:cs="MS Mincho"/>
                <w:color w:val="000000"/>
                <w:kern w:val="0"/>
                <w:sz w:val="18"/>
                <w:szCs w:val="18"/>
              </w:rPr>
              <w:t> </w:t>
            </w:r>
          </w:p>
        </w:tc>
      </w:tr>
      <w:tr w:rsidR="009F2B77" w:rsidTr="001E0B9E">
        <w:trPr>
          <w:trHeight w:val="381"/>
        </w:trPr>
        <w:tc>
          <w:tcPr>
            <w:tcW w:w="988" w:type="dxa"/>
          </w:tcPr>
          <w:p w:rsidR="009F2B77" w:rsidRDefault="009F2B77">
            <w:r>
              <w:rPr>
                <w:rFonts w:hint="eastAsia"/>
              </w:rPr>
              <w:t>11</w:t>
            </w:r>
          </w:p>
        </w:tc>
        <w:tc>
          <w:tcPr>
            <w:tcW w:w="4538" w:type="dxa"/>
          </w:tcPr>
          <w:p w:rsidR="009F2B77" w:rsidRPr="005303D4" w:rsidRDefault="009F2B77" w:rsidP="001E0B9E">
            <w:pPr>
              <w:widowControl/>
              <w:autoSpaceDE w:val="0"/>
              <w:autoSpaceDN w:val="0"/>
              <w:adjustRightInd w:val="0"/>
              <w:spacing w:after="240" w:line="360" w:lineRule="auto"/>
              <w:jc w:val="left"/>
              <w:rPr>
                <w:rFonts w:ascii="Times" w:hAnsi="Times" w:cs="Times"/>
                <w:color w:val="000000"/>
                <w:kern w:val="0"/>
              </w:rPr>
            </w:pPr>
            <w:r>
              <w:rPr>
                <w:rFonts w:hint="eastAsia"/>
              </w:rPr>
              <w:t>重量：</w:t>
            </w:r>
            <w:r>
              <w:rPr>
                <w:b/>
                <w:bCs/>
                <w:szCs w:val="21"/>
              </w:rPr>
              <w:t>≤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2.5kg </w:t>
            </w:r>
          </w:p>
        </w:tc>
      </w:tr>
      <w:tr w:rsidR="009F2B77" w:rsidTr="001E0B9E">
        <w:trPr>
          <w:trHeight w:val="381"/>
        </w:trPr>
        <w:tc>
          <w:tcPr>
            <w:tcW w:w="988" w:type="dxa"/>
          </w:tcPr>
          <w:p w:rsidR="009F2B77" w:rsidRDefault="009F2B77">
            <w:r>
              <w:rPr>
                <w:rFonts w:hint="eastAsia"/>
              </w:rPr>
              <w:t>12</w:t>
            </w:r>
          </w:p>
        </w:tc>
        <w:tc>
          <w:tcPr>
            <w:tcW w:w="4538" w:type="dxa"/>
          </w:tcPr>
          <w:p w:rsidR="009F2B77" w:rsidRPr="005303D4" w:rsidRDefault="009F2B77" w:rsidP="001E0B9E">
            <w:pPr>
              <w:widowControl/>
              <w:autoSpaceDE w:val="0"/>
              <w:autoSpaceDN w:val="0"/>
              <w:adjustRightInd w:val="0"/>
              <w:spacing w:after="240" w:line="360" w:lineRule="auto"/>
              <w:jc w:val="left"/>
              <w:rPr>
                <w:rFonts w:ascii="Times" w:hAnsi="Times" w:cs="Times"/>
                <w:color w:val="000000"/>
                <w:kern w:val="0"/>
              </w:rPr>
            </w:pPr>
            <w:r>
              <w:rPr>
                <w:rFonts w:hint="eastAsia"/>
              </w:rPr>
              <w:t>探测器支持规格：</w:t>
            </w:r>
            <w:r>
              <w:rPr>
                <w:b/>
                <w:bCs/>
                <w:szCs w:val="21"/>
              </w:rPr>
              <w:t>≤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1080 x Ø 250 mm</w:t>
            </w:r>
            <w:r>
              <w:rPr>
                <w:rFonts w:ascii="MS Mincho" w:eastAsia="MS Mincho" w:hAnsi="MS Mincho" w:cs="MS Mincho"/>
                <w:color w:val="000000"/>
                <w:kern w:val="0"/>
                <w:sz w:val="18"/>
                <w:szCs w:val="18"/>
              </w:rPr>
              <w:t> </w:t>
            </w:r>
          </w:p>
        </w:tc>
      </w:tr>
      <w:tr w:rsidR="009F2B77" w:rsidTr="001E0B9E">
        <w:trPr>
          <w:trHeight w:val="381"/>
        </w:trPr>
        <w:tc>
          <w:tcPr>
            <w:tcW w:w="988" w:type="dxa"/>
          </w:tcPr>
          <w:p w:rsidR="009F2B77" w:rsidRDefault="009F2B77">
            <w:r>
              <w:rPr>
                <w:rFonts w:hint="eastAsia"/>
              </w:rPr>
              <w:t>13</w:t>
            </w:r>
          </w:p>
        </w:tc>
        <w:tc>
          <w:tcPr>
            <w:tcW w:w="4538" w:type="dxa"/>
          </w:tcPr>
          <w:p w:rsidR="009F2B77" w:rsidRDefault="009F2B77" w:rsidP="001E0B9E">
            <w:pPr>
              <w:widowControl/>
              <w:autoSpaceDE w:val="0"/>
              <w:autoSpaceDN w:val="0"/>
              <w:adjustRightInd w:val="0"/>
              <w:spacing w:after="240" w:line="360" w:lineRule="auto"/>
              <w:jc w:val="left"/>
            </w:pPr>
            <w:r w:rsidRPr="005303D4">
              <w:t>可安装探测器数量:</w:t>
            </w:r>
            <w:r>
              <w:rPr>
                <w:b/>
                <w:bCs/>
                <w:szCs w:val="21"/>
              </w:rPr>
              <w:t>≥</w:t>
            </w:r>
            <w:r>
              <w:rPr>
                <w:rFonts w:hint="eastAsia"/>
              </w:rPr>
              <w:t>12</w:t>
            </w:r>
          </w:p>
        </w:tc>
      </w:tr>
      <w:tr w:rsidR="009F2B77" w:rsidTr="001E0B9E">
        <w:trPr>
          <w:trHeight w:val="381"/>
        </w:trPr>
        <w:tc>
          <w:tcPr>
            <w:tcW w:w="988" w:type="dxa"/>
          </w:tcPr>
          <w:p w:rsidR="009F2B77" w:rsidRDefault="009F2B77">
            <w:r>
              <w:rPr>
                <w:rFonts w:hint="eastAsia"/>
              </w:rPr>
              <w:t>14</w:t>
            </w:r>
          </w:p>
        </w:tc>
        <w:tc>
          <w:tcPr>
            <w:tcW w:w="4538" w:type="dxa"/>
          </w:tcPr>
          <w:p w:rsidR="009F2B77" w:rsidRPr="0002508B" w:rsidRDefault="009F2B77" w:rsidP="001E0B9E">
            <w:pPr>
              <w:widowControl/>
              <w:autoSpaceDE w:val="0"/>
              <w:autoSpaceDN w:val="0"/>
              <w:adjustRightInd w:val="0"/>
              <w:spacing w:after="240" w:line="360" w:lineRule="auto"/>
              <w:jc w:val="left"/>
              <w:rPr>
                <w:rFonts w:ascii="Times" w:hAnsi="Times" w:cs="Times"/>
                <w:color w:val="000000"/>
                <w:kern w:val="0"/>
              </w:rPr>
            </w:pPr>
            <w:r>
              <w:rPr>
                <w:rFonts w:hint="eastAsia"/>
              </w:rPr>
              <w:t>灵敏度：</w:t>
            </w:r>
            <w:r>
              <w:rPr>
                <w:b/>
                <w:bCs/>
                <w:szCs w:val="21"/>
              </w:rPr>
              <w:t>≤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25 nC/Gy</w:t>
            </w:r>
            <w:r>
              <w:rPr>
                <w:rFonts w:ascii="MS Mincho" w:eastAsia="MS Mincho" w:hAnsi="MS Mincho" w:cs="MS Mincho"/>
                <w:color w:val="000000"/>
                <w:kern w:val="0"/>
                <w:sz w:val="18"/>
                <w:szCs w:val="18"/>
              </w:rPr>
              <w:t> </w:t>
            </w:r>
          </w:p>
        </w:tc>
      </w:tr>
      <w:tr w:rsidR="009F2B77" w:rsidTr="001E0B9E">
        <w:trPr>
          <w:trHeight w:val="381"/>
        </w:trPr>
        <w:tc>
          <w:tcPr>
            <w:tcW w:w="988" w:type="dxa"/>
          </w:tcPr>
          <w:p w:rsidR="009F2B77" w:rsidRDefault="009F2B77">
            <w:r>
              <w:rPr>
                <w:rFonts w:hint="eastAsia"/>
              </w:rPr>
              <w:t>15</w:t>
            </w:r>
          </w:p>
        </w:tc>
        <w:tc>
          <w:tcPr>
            <w:tcW w:w="4538" w:type="dxa"/>
          </w:tcPr>
          <w:p w:rsidR="009F2B77" w:rsidRPr="00DA5BC4" w:rsidRDefault="009F2B77" w:rsidP="001E0B9E">
            <w:pPr>
              <w:widowControl/>
              <w:autoSpaceDE w:val="0"/>
              <w:autoSpaceDN w:val="0"/>
              <w:adjustRightInd w:val="0"/>
              <w:spacing w:after="240" w:line="360" w:lineRule="auto"/>
              <w:jc w:val="left"/>
              <w:rPr>
                <w:rFonts w:ascii="Times" w:hAnsi="Times" w:cs="Times"/>
                <w:color w:val="000000"/>
                <w:kern w:val="0"/>
              </w:rPr>
            </w:pPr>
            <w:r w:rsidRPr="00DA5BC4">
              <w:t>直径:</w:t>
            </w:r>
            <w:r>
              <w:rPr>
                <w:b/>
                <w:bCs/>
                <w:szCs w:val="21"/>
              </w:rPr>
              <w:t>≤</w:t>
            </w:r>
            <w:bookmarkStart w:id="0" w:name="_GoBack"/>
            <w:bookmarkEnd w:id="0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2.0 mm</w:t>
            </w:r>
            <w:r>
              <w:rPr>
                <w:rFonts w:ascii="MS Mincho" w:eastAsia="MS Mincho" w:hAnsi="MS Mincho" w:cs="MS Mincho"/>
                <w:color w:val="000000"/>
                <w:kern w:val="0"/>
                <w:sz w:val="18"/>
                <w:szCs w:val="18"/>
              </w:rPr>
              <w:t> </w:t>
            </w:r>
          </w:p>
        </w:tc>
      </w:tr>
    </w:tbl>
    <w:p w:rsidR="0032572B" w:rsidRPr="0032572B" w:rsidRDefault="009F2B77">
      <w:r>
        <w:rPr>
          <w:rFonts w:hint="eastAsia"/>
        </w:rPr>
        <w:lastRenderedPageBreak/>
        <w:t>数量：一台。</w:t>
      </w:r>
    </w:p>
    <w:sectPr w:rsidR="0032572B" w:rsidRPr="0032572B" w:rsidSect="00377C46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2B77" w:rsidRDefault="009F2B77" w:rsidP="009F2B77">
      <w:r>
        <w:separator/>
      </w:r>
    </w:p>
  </w:endnote>
  <w:endnote w:type="continuationSeparator" w:id="1">
    <w:p w:rsidR="009F2B77" w:rsidRDefault="009F2B77" w:rsidP="009F2B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DengXian">
    <w:altName w:val="Arial Unicode MS"/>
    <w:charset w:val="86"/>
    <w:family w:val="script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DengXian Light">
    <w:altName w:val="Arial Unicode MS"/>
    <w:charset w:val="86"/>
    <w:family w:val="script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2B77" w:rsidRDefault="009F2B77" w:rsidP="009F2B77">
      <w:r>
        <w:separator/>
      </w:r>
    </w:p>
  </w:footnote>
  <w:footnote w:type="continuationSeparator" w:id="1">
    <w:p w:rsidR="009F2B77" w:rsidRDefault="009F2B77" w:rsidP="009F2B7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200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72B"/>
    <w:rsid w:val="0002508B"/>
    <w:rsid w:val="000674D3"/>
    <w:rsid w:val="001162AF"/>
    <w:rsid w:val="001A1918"/>
    <w:rsid w:val="001E0B9E"/>
    <w:rsid w:val="002F5F85"/>
    <w:rsid w:val="0032572B"/>
    <w:rsid w:val="00377C46"/>
    <w:rsid w:val="005303D4"/>
    <w:rsid w:val="00921F86"/>
    <w:rsid w:val="009F2B77"/>
    <w:rsid w:val="00B4236B"/>
    <w:rsid w:val="00C66048"/>
    <w:rsid w:val="00DA5BC4"/>
    <w:rsid w:val="00E64CF3"/>
    <w:rsid w:val="00FF70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0B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257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9F2B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9F2B77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9F2B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9F2B7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xiaoxue_w@126.com</dc:creator>
  <cp:keywords/>
  <dc:description/>
  <cp:lastModifiedBy>谢晓添</cp:lastModifiedBy>
  <cp:revision>3</cp:revision>
  <dcterms:created xsi:type="dcterms:W3CDTF">2018-11-13T01:58:00Z</dcterms:created>
  <dcterms:modified xsi:type="dcterms:W3CDTF">2018-11-16T10:10:00Z</dcterms:modified>
</cp:coreProperties>
</file>