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DC4" w:rsidRDefault="00AC4FE5" w:rsidP="00BB4942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北京大学</w:t>
      </w:r>
      <w:r w:rsidR="00BB4942" w:rsidRPr="00AC4FE5">
        <w:rPr>
          <w:rFonts w:hint="eastAsia"/>
          <w:sz w:val="40"/>
          <w:szCs w:val="40"/>
          <w:lang w:eastAsia="zh-CN"/>
        </w:rPr>
        <w:t>人民医院</w:t>
      </w:r>
    </w:p>
    <w:p w:rsidR="00BB4942" w:rsidRPr="00AC4FE5" w:rsidRDefault="006E36EB" w:rsidP="00681DC4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科研管理</w:t>
      </w:r>
      <w:r w:rsidR="00D30D27">
        <w:rPr>
          <w:rFonts w:hint="eastAsia"/>
          <w:sz w:val="40"/>
          <w:szCs w:val="40"/>
          <w:lang w:eastAsia="zh-CN"/>
        </w:rPr>
        <w:t>系统</w:t>
      </w:r>
      <w:r w:rsidR="00681DC4">
        <w:rPr>
          <w:rFonts w:hint="eastAsia"/>
          <w:sz w:val="40"/>
          <w:szCs w:val="40"/>
          <w:lang w:eastAsia="zh-CN"/>
        </w:rPr>
        <w:t>运维项目</w:t>
      </w:r>
      <w:r w:rsidR="00BB4942" w:rsidRPr="00AC4FE5">
        <w:rPr>
          <w:rFonts w:hint="eastAsia"/>
          <w:sz w:val="40"/>
          <w:szCs w:val="40"/>
          <w:lang w:eastAsia="zh-CN"/>
        </w:rPr>
        <w:t>SOW</w:t>
      </w:r>
    </w:p>
    <w:p w:rsidR="00BB4942" w:rsidRPr="00BB4942" w:rsidRDefault="00BB4942" w:rsidP="00BB4942">
      <w:pPr>
        <w:rPr>
          <w:lang w:eastAsia="zh-CN"/>
        </w:rPr>
      </w:pPr>
    </w:p>
    <w:p w:rsidR="00681DC4" w:rsidRPr="005D7BA5" w:rsidRDefault="00681DC4" w:rsidP="00681DC4">
      <w:pPr>
        <w:pStyle w:val="20171"/>
        <w:ind w:firstLineChars="0" w:firstLine="0"/>
        <w:rPr>
          <w:rFonts w:ascii="宋体" w:hAnsi="宋体" w:cs="Arial"/>
          <w:b/>
          <w:color w:val="000000"/>
          <w:sz w:val="28"/>
          <w:szCs w:val="28"/>
        </w:rPr>
      </w:pPr>
      <w:r w:rsidRPr="005D7BA5">
        <w:rPr>
          <w:rFonts w:ascii="宋体" w:hAnsi="宋体" w:cs="Arial" w:hint="eastAsia"/>
          <w:b/>
          <w:color w:val="000000"/>
          <w:sz w:val="28"/>
          <w:szCs w:val="28"/>
        </w:rPr>
        <w:t>项目简介</w:t>
      </w:r>
    </w:p>
    <w:p w:rsidR="00681DC4" w:rsidRPr="00681DC4" w:rsidRDefault="00681DC4" w:rsidP="00681DC4">
      <w:pPr>
        <w:pStyle w:val="1"/>
        <w:rPr>
          <w:lang w:eastAsia="zh-CN"/>
        </w:rPr>
      </w:pPr>
      <w:r>
        <w:rPr>
          <w:rFonts w:hint="eastAsia"/>
          <w:lang w:eastAsia="zh-CN"/>
        </w:rPr>
        <w:t>一、</w:t>
      </w:r>
      <w:r w:rsidRPr="00681DC4">
        <w:rPr>
          <w:rFonts w:hint="eastAsia"/>
          <w:lang w:eastAsia="zh-CN"/>
        </w:rPr>
        <w:t>项目范围</w:t>
      </w:r>
      <w:bookmarkStart w:id="0" w:name="_Toc283209133"/>
      <w:r w:rsidRPr="00681DC4">
        <w:rPr>
          <w:rFonts w:hint="eastAsia"/>
          <w:lang w:eastAsia="zh-CN"/>
        </w:rPr>
        <w:tab/>
      </w:r>
    </w:p>
    <w:p w:rsidR="00456664" w:rsidRPr="005D5848" w:rsidRDefault="00456664" w:rsidP="00456664">
      <w:pPr>
        <w:adjustRightInd w:val="0"/>
        <w:snapToGrid w:val="0"/>
        <w:spacing w:line="360" w:lineRule="auto"/>
        <w:ind w:firstLine="420"/>
        <w:rPr>
          <w:rFonts w:ascii="宋体" w:hAnsi="宋体"/>
          <w:lang w:eastAsia="zh-CN"/>
        </w:rPr>
      </w:pPr>
      <w:r w:rsidRPr="005D5848">
        <w:rPr>
          <w:rFonts w:ascii="宋体" w:hAnsi="宋体" w:hint="eastAsia"/>
          <w:lang w:eastAsia="zh-CN"/>
        </w:rPr>
        <w:t>北京大学人民医院</w:t>
      </w:r>
      <w:r w:rsidR="00E973C2">
        <w:rPr>
          <w:rFonts w:ascii="宋体" w:hAnsi="宋体" w:hint="eastAsia"/>
          <w:lang w:eastAsia="zh-CN"/>
        </w:rPr>
        <w:t>科研管理</w:t>
      </w:r>
      <w:r w:rsidRPr="005D5848">
        <w:rPr>
          <w:rFonts w:ascii="宋体" w:hAnsi="宋体" w:hint="eastAsia"/>
          <w:lang w:eastAsia="zh-CN"/>
        </w:rPr>
        <w:t>系统</w:t>
      </w:r>
      <w:r w:rsidR="00806394">
        <w:rPr>
          <w:rFonts w:hint="eastAsia"/>
          <w:lang w:eastAsia="zh-CN"/>
        </w:rPr>
        <w:t>于</w:t>
      </w:r>
      <w:r w:rsidR="00806394">
        <w:rPr>
          <w:lang w:eastAsia="zh-CN"/>
        </w:rPr>
        <w:t>201</w:t>
      </w:r>
      <w:r w:rsidR="00F57E96">
        <w:rPr>
          <w:rFonts w:hint="eastAsia"/>
          <w:lang w:eastAsia="zh-CN"/>
        </w:rPr>
        <w:t>1</w:t>
      </w:r>
      <w:r w:rsidR="00806394">
        <w:rPr>
          <w:lang w:eastAsia="zh-CN"/>
        </w:rPr>
        <w:t>年</w:t>
      </w:r>
      <w:r w:rsidR="00F57E96">
        <w:rPr>
          <w:rFonts w:hint="eastAsia"/>
          <w:lang w:eastAsia="zh-CN"/>
        </w:rPr>
        <w:t>6</w:t>
      </w:r>
      <w:r w:rsidR="00806394">
        <w:rPr>
          <w:lang w:eastAsia="zh-CN"/>
        </w:rPr>
        <w:t>月</w:t>
      </w:r>
      <w:r w:rsidR="00806394">
        <w:rPr>
          <w:rFonts w:hint="eastAsia"/>
          <w:lang w:eastAsia="zh-CN"/>
        </w:rPr>
        <w:t>上线使用</w:t>
      </w:r>
      <w:r>
        <w:rPr>
          <w:rFonts w:ascii="宋体" w:hAnsi="宋体" w:hint="eastAsia"/>
          <w:lang w:eastAsia="zh-CN"/>
        </w:rPr>
        <w:t>，</w:t>
      </w:r>
      <w:r w:rsidR="00E520E4">
        <w:rPr>
          <w:rFonts w:ascii="宋体" w:hAnsi="宋体" w:hint="eastAsia"/>
          <w:lang w:eastAsia="zh-CN"/>
        </w:rPr>
        <w:t>在SAP及.net平台上，</w:t>
      </w:r>
      <w:r w:rsidRPr="005D5848">
        <w:rPr>
          <w:rFonts w:ascii="宋体" w:hAnsi="宋体" w:hint="eastAsia"/>
          <w:lang w:eastAsia="zh-CN"/>
        </w:rPr>
        <w:t>实现了</w:t>
      </w:r>
      <w:r w:rsidR="00F57E96">
        <w:rPr>
          <w:rFonts w:ascii="宋体" w:hAnsi="宋体" w:hint="eastAsia"/>
          <w:lang w:eastAsia="zh-CN"/>
        </w:rPr>
        <w:t>科研项目管理、科研经费管理、论文管理、</w:t>
      </w:r>
      <w:r w:rsidR="00C43ABD">
        <w:rPr>
          <w:rFonts w:ascii="宋体" w:hAnsi="宋体" w:hint="eastAsia"/>
          <w:lang w:eastAsia="zh-CN"/>
        </w:rPr>
        <w:t>学术</w:t>
      </w:r>
      <w:r w:rsidR="00F57E96">
        <w:rPr>
          <w:rFonts w:ascii="宋体" w:hAnsi="宋体" w:hint="eastAsia"/>
          <w:lang w:eastAsia="zh-CN"/>
        </w:rPr>
        <w:t>会议管理、成果奖管理、学术兼职管理、科研实验动物管理</w:t>
      </w:r>
      <w:r w:rsidRPr="005D5848">
        <w:rPr>
          <w:rFonts w:ascii="宋体" w:hAnsi="宋体" w:hint="eastAsia"/>
          <w:lang w:eastAsia="zh-CN"/>
        </w:rPr>
        <w:t>等功能</w:t>
      </w:r>
      <w:r w:rsidR="0067034F">
        <w:rPr>
          <w:rFonts w:ascii="宋体" w:hAnsi="宋体" w:hint="eastAsia"/>
          <w:lang w:eastAsia="zh-CN"/>
        </w:rPr>
        <w:t>，并与</w:t>
      </w:r>
      <w:r w:rsidRPr="005D5848">
        <w:rPr>
          <w:rFonts w:ascii="宋体" w:hAnsi="宋体" w:hint="eastAsia"/>
          <w:lang w:eastAsia="zh-CN"/>
        </w:rPr>
        <w:t>EBS</w:t>
      </w:r>
      <w:r w:rsidR="004A6AAB">
        <w:rPr>
          <w:rFonts w:ascii="宋体" w:hAnsi="宋体" w:hint="eastAsia"/>
          <w:lang w:eastAsia="zh-CN"/>
        </w:rPr>
        <w:t>系统</w:t>
      </w:r>
      <w:r w:rsidRPr="005D5848">
        <w:rPr>
          <w:rFonts w:ascii="宋体" w:hAnsi="宋体" w:hint="eastAsia"/>
          <w:lang w:eastAsia="zh-CN"/>
        </w:rPr>
        <w:t>、</w:t>
      </w:r>
      <w:r w:rsidR="0067034F">
        <w:rPr>
          <w:rFonts w:ascii="宋体" w:hAnsi="宋体" w:hint="eastAsia"/>
          <w:lang w:eastAsia="zh-CN"/>
        </w:rPr>
        <w:t>HRP系统</w:t>
      </w:r>
      <w:r w:rsidRPr="005D5848">
        <w:rPr>
          <w:rFonts w:ascii="宋体" w:hAnsi="宋体" w:hint="eastAsia"/>
          <w:lang w:eastAsia="zh-CN"/>
        </w:rPr>
        <w:t>、</w:t>
      </w:r>
      <w:r>
        <w:rPr>
          <w:rFonts w:ascii="宋体" w:hAnsi="宋体" w:hint="eastAsia"/>
          <w:lang w:eastAsia="zh-CN"/>
        </w:rPr>
        <w:t>集成平台</w:t>
      </w:r>
      <w:r w:rsidRPr="005D5848">
        <w:rPr>
          <w:rFonts w:ascii="宋体" w:hAnsi="宋体" w:hint="eastAsia"/>
          <w:lang w:eastAsia="zh-CN"/>
        </w:rPr>
        <w:t>等系统</w:t>
      </w:r>
      <w:r>
        <w:rPr>
          <w:rFonts w:ascii="宋体" w:hAnsi="宋体" w:hint="eastAsia"/>
          <w:lang w:eastAsia="zh-CN"/>
        </w:rPr>
        <w:t>集成</w:t>
      </w:r>
      <w:r w:rsidRPr="005D5848">
        <w:rPr>
          <w:rFonts w:ascii="宋体" w:hAnsi="宋体" w:hint="eastAsia"/>
          <w:lang w:eastAsia="zh-CN"/>
        </w:rPr>
        <w:t>，从而实现信息共享。</w:t>
      </w:r>
    </w:p>
    <w:p w:rsidR="00456664" w:rsidRPr="004A6AAB" w:rsidRDefault="00926F63" w:rsidP="004A6AAB">
      <w:pPr>
        <w:adjustRightInd w:val="0"/>
        <w:snapToGrid w:val="0"/>
        <w:spacing w:line="360" w:lineRule="auto"/>
        <w:ind w:firstLine="42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科研管理</w:t>
      </w:r>
      <w:r w:rsidR="00F648CC" w:rsidRPr="00420FCD">
        <w:rPr>
          <w:rFonts w:hint="eastAsia"/>
          <w:lang w:eastAsia="zh-CN"/>
        </w:rPr>
        <w:t>系统运维项目服务范围涉及系统功能及接口维护</w:t>
      </w:r>
      <w:r w:rsidR="00F648CC">
        <w:rPr>
          <w:rFonts w:hint="eastAsia"/>
          <w:lang w:eastAsia="zh-CN"/>
        </w:rPr>
        <w:t>，</w:t>
      </w:r>
      <w:r w:rsidR="00F648CC">
        <w:rPr>
          <w:lang w:eastAsia="zh-CN"/>
        </w:rPr>
        <w:t>保证系统能够正常运转，支持北京大学人民医院的日常业务</w:t>
      </w:r>
      <w:r w:rsidR="00F648CC" w:rsidRPr="00420FCD">
        <w:rPr>
          <w:lang w:eastAsia="zh-CN"/>
        </w:rPr>
        <w:t>。</w:t>
      </w:r>
    </w:p>
    <w:p w:rsidR="00BB4942" w:rsidRDefault="009E11B1" w:rsidP="00923280">
      <w:pPr>
        <w:pStyle w:val="1"/>
        <w:rPr>
          <w:lang w:eastAsia="zh-CN"/>
        </w:rPr>
      </w:pPr>
      <w:r>
        <w:rPr>
          <w:rFonts w:hint="eastAsia"/>
          <w:lang w:eastAsia="zh-CN"/>
        </w:rPr>
        <w:t>二</w:t>
      </w:r>
      <w:r w:rsidR="00681DC4">
        <w:rPr>
          <w:rFonts w:hint="eastAsia"/>
          <w:lang w:eastAsia="zh-CN"/>
        </w:rPr>
        <w:t>、</w:t>
      </w:r>
      <w:r w:rsidR="006A5755">
        <w:rPr>
          <w:rFonts w:hint="eastAsia"/>
          <w:lang w:eastAsia="zh-CN"/>
        </w:rPr>
        <w:t>维护期</w:t>
      </w:r>
      <w:r w:rsidR="00BB4942">
        <w:rPr>
          <w:rFonts w:hint="eastAsia"/>
          <w:lang w:eastAsia="zh-CN"/>
        </w:rPr>
        <w:t>与</w:t>
      </w:r>
      <w:r w:rsidR="006A5755">
        <w:rPr>
          <w:rFonts w:hint="eastAsia"/>
          <w:lang w:eastAsia="zh-CN"/>
        </w:rPr>
        <w:t>维护</w:t>
      </w:r>
      <w:r w:rsidR="00BB4942">
        <w:rPr>
          <w:rFonts w:hint="eastAsia"/>
          <w:lang w:eastAsia="zh-CN"/>
        </w:rPr>
        <w:t>内容</w:t>
      </w:r>
      <w:bookmarkEnd w:id="0"/>
    </w:p>
    <w:p w:rsidR="00BB4942" w:rsidRPr="006A5755" w:rsidRDefault="00923280" w:rsidP="00923280">
      <w:pPr>
        <w:pStyle w:val="1"/>
        <w:rPr>
          <w:sz w:val="28"/>
          <w:szCs w:val="28"/>
          <w:lang w:eastAsia="zh-CN"/>
        </w:rPr>
      </w:pPr>
      <w:bookmarkStart w:id="1" w:name="_Toc283209134"/>
      <w:r w:rsidRPr="006A5755">
        <w:rPr>
          <w:rFonts w:hint="eastAsia"/>
          <w:sz w:val="28"/>
          <w:szCs w:val="28"/>
          <w:lang w:eastAsia="zh-CN"/>
        </w:rPr>
        <w:t>2.1</w:t>
      </w:r>
      <w:bookmarkEnd w:id="1"/>
      <w:r w:rsidR="00647ACC">
        <w:rPr>
          <w:rFonts w:hint="eastAsia"/>
          <w:sz w:val="28"/>
          <w:szCs w:val="28"/>
          <w:lang w:eastAsia="zh-CN"/>
        </w:rPr>
        <w:t>项目周期</w:t>
      </w:r>
    </w:p>
    <w:p w:rsidR="00BB4942" w:rsidRDefault="00487B13" w:rsidP="006A5755">
      <w:pPr>
        <w:spacing w:line="360" w:lineRule="auto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服务周期为壹</w:t>
      </w:r>
      <w:bookmarkStart w:id="2" w:name="_GoBack"/>
      <w:bookmarkEnd w:id="2"/>
      <w:r w:rsidR="00654ADD">
        <w:rPr>
          <w:rFonts w:hint="eastAsia"/>
          <w:lang w:eastAsia="zh-CN"/>
        </w:rPr>
        <w:t>年</w:t>
      </w:r>
      <w:r w:rsidR="00440681">
        <w:rPr>
          <w:lang w:eastAsia="zh-CN"/>
        </w:rPr>
        <w:t>。</w:t>
      </w:r>
    </w:p>
    <w:p w:rsidR="00BB4942" w:rsidRDefault="00923280" w:rsidP="00923280">
      <w:pPr>
        <w:pStyle w:val="1"/>
        <w:rPr>
          <w:sz w:val="28"/>
          <w:szCs w:val="28"/>
          <w:lang w:eastAsia="zh-CN"/>
        </w:rPr>
      </w:pPr>
      <w:bookmarkStart w:id="3" w:name="_Toc283209135"/>
      <w:r w:rsidRPr="00AC4FE5">
        <w:rPr>
          <w:rFonts w:hint="eastAsia"/>
          <w:sz w:val="28"/>
          <w:szCs w:val="28"/>
          <w:lang w:eastAsia="zh-CN"/>
        </w:rPr>
        <w:t>2.2</w:t>
      </w:r>
      <w:r w:rsidR="00703A5E">
        <w:rPr>
          <w:rFonts w:hint="eastAsia"/>
          <w:sz w:val="28"/>
          <w:szCs w:val="28"/>
          <w:lang w:eastAsia="zh-CN"/>
        </w:rPr>
        <w:t>项目</w:t>
      </w:r>
      <w:r w:rsidR="00BB4942" w:rsidRPr="00AC4FE5">
        <w:rPr>
          <w:rFonts w:hint="eastAsia"/>
          <w:sz w:val="28"/>
          <w:szCs w:val="28"/>
          <w:lang w:eastAsia="zh-CN"/>
        </w:rPr>
        <w:t>内容</w:t>
      </w:r>
      <w:bookmarkEnd w:id="3"/>
    </w:p>
    <w:p w:rsidR="007028BE" w:rsidRPr="007028BE" w:rsidRDefault="007028BE" w:rsidP="00201CF1">
      <w:pPr>
        <w:spacing w:line="360" w:lineRule="auto"/>
        <w:rPr>
          <w:lang w:eastAsia="zh-CN"/>
        </w:rPr>
      </w:pPr>
      <w:r>
        <w:rPr>
          <w:rFonts w:hint="eastAsia"/>
          <w:lang w:eastAsia="zh-CN"/>
        </w:rPr>
        <w:t>包括但不限于以下内容：</w:t>
      </w:r>
    </w:p>
    <w:p w:rsidR="00AC0EA6" w:rsidRPr="00681DC4" w:rsidRDefault="00B13B5D" w:rsidP="00201CF1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bookmarkStart w:id="4" w:name="OLE_LINK1"/>
      <w:bookmarkStart w:id="5" w:name="OLE_LINK2"/>
      <w:r>
        <w:rPr>
          <w:rFonts w:ascii="宋体" w:hAnsi="宋体" w:hint="eastAsia"/>
          <w:szCs w:val="21"/>
          <w:lang w:eastAsia="zh-CN"/>
        </w:rPr>
        <w:t>对</w:t>
      </w:r>
      <w:r w:rsidR="00AC0EA6" w:rsidRPr="00681DC4">
        <w:rPr>
          <w:rFonts w:ascii="宋体" w:hAnsi="宋体" w:hint="eastAsia"/>
          <w:szCs w:val="21"/>
          <w:lang w:eastAsia="zh-CN"/>
        </w:rPr>
        <w:t>用户提出的问题</w:t>
      </w:r>
      <w:r>
        <w:rPr>
          <w:rFonts w:ascii="宋体" w:hAnsi="宋体" w:hint="eastAsia"/>
          <w:szCs w:val="21"/>
          <w:lang w:eastAsia="zh-CN"/>
        </w:rPr>
        <w:t>查找原因并</w:t>
      </w:r>
      <w:r w:rsidRPr="00681DC4">
        <w:rPr>
          <w:rFonts w:ascii="宋体" w:hAnsi="宋体" w:hint="eastAsia"/>
          <w:szCs w:val="21"/>
          <w:lang w:eastAsia="zh-CN"/>
        </w:rPr>
        <w:t>解决</w:t>
      </w:r>
      <w:r w:rsidR="00AC0EA6" w:rsidRPr="00681DC4">
        <w:rPr>
          <w:rFonts w:ascii="宋体" w:hAnsi="宋体" w:hint="eastAsia"/>
          <w:szCs w:val="21"/>
          <w:lang w:eastAsia="zh-CN"/>
        </w:rPr>
        <w:t>；</w:t>
      </w:r>
    </w:p>
    <w:p w:rsidR="00534EB7" w:rsidRPr="00681DC4" w:rsidRDefault="00534EB7" w:rsidP="00201CF1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程序升级、上线的现场支持；</w:t>
      </w:r>
    </w:p>
    <w:p w:rsidR="00534EB7" w:rsidRDefault="00534EB7" w:rsidP="00201CF1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681DC4">
        <w:rPr>
          <w:rFonts w:ascii="宋体" w:hAnsi="宋体" w:hint="eastAsia"/>
          <w:szCs w:val="21"/>
          <w:lang w:eastAsia="zh-CN"/>
        </w:rPr>
        <w:t>数据处理</w:t>
      </w:r>
      <w:r>
        <w:rPr>
          <w:rFonts w:ascii="宋体" w:hAnsi="宋体" w:hint="eastAsia"/>
          <w:szCs w:val="21"/>
          <w:lang w:eastAsia="zh-CN"/>
        </w:rPr>
        <w:t>与统计</w:t>
      </w:r>
      <w:r w:rsidRPr="00681DC4">
        <w:rPr>
          <w:rFonts w:ascii="宋体" w:hAnsi="宋体" w:hint="eastAsia"/>
          <w:szCs w:val="21"/>
          <w:lang w:eastAsia="zh-CN"/>
        </w:rPr>
        <w:t>；</w:t>
      </w:r>
    </w:p>
    <w:p w:rsidR="00534EB7" w:rsidRPr="00681DC4" w:rsidRDefault="00534EB7" w:rsidP="00534EB7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 w:rsidRPr="00681DC4">
        <w:rPr>
          <w:rFonts w:ascii="宋体" w:hAnsi="宋体" w:hint="eastAsia"/>
          <w:szCs w:val="21"/>
        </w:rPr>
        <w:t>程序安装、配置，及用户培训；</w:t>
      </w:r>
    </w:p>
    <w:p w:rsidR="00A33D0C" w:rsidRDefault="005D7BA5" w:rsidP="005D7BA5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>
        <w:rPr>
          <w:rFonts w:ascii="宋体" w:hAnsi="宋体" w:cs="Arial" w:hint="eastAsia"/>
          <w:color w:val="000000"/>
        </w:rPr>
        <w:t>解决程序</w:t>
      </w:r>
      <w:r>
        <w:rPr>
          <w:rFonts w:ascii="宋体" w:hAnsi="宋体" w:cs="Arial"/>
          <w:color w:val="000000"/>
        </w:rPr>
        <w:t>Bug</w:t>
      </w:r>
      <w:r w:rsidR="00A33D0C">
        <w:rPr>
          <w:rFonts w:ascii="宋体" w:hAnsi="宋体" w:cs="Arial" w:hint="eastAsia"/>
          <w:color w:val="000000"/>
        </w:rPr>
        <w:t>：</w:t>
      </w:r>
    </w:p>
    <w:p w:rsidR="00534EB7" w:rsidRDefault="00534EB7" w:rsidP="00534EB7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应用系统</w:t>
      </w:r>
      <w:r w:rsidR="00313AAE">
        <w:rPr>
          <w:rFonts w:ascii="宋体" w:hAnsi="宋体" w:hint="eastAsia"/>
          <w:szCs w:val="21"/>
          <w:lang w:eastAsia="zh-CN"/>
        </w:rPr>
        <w:t>与</w:t>
      </w:r>
      <w:r w:rsidR="00075D29">
        <w:rPr>
          <w:rFonts w:ascii="宋体" w:hAnsi="宋体" w:hint="eastAsia"/>
          <w:szCs w:val="21"/>
          <w:lang w:eastAsia="zh-CN"/>
        </w:rPr>
        <w:t>数据库</w:t>
      </w:r>
      <w:r>
        <w:rPr>
          <w:rFonts w:ascii="宋体" w:hAnsi="宋体" w:hint="eastAsia"/>
          <w:szCs w:val="21"/>
          <w:lang w:eastAsia="zh-CN"/>
        </w:rPr>
        <w:t>运行环境、性能、作业执行情况</w:t>
      </w:r>
      <w:r w:rsidRPr="00681DC4">
        <w:rPr>
          <w:rFonts w:ascii="宋体" w:hAnsi="宋体" w:hint="eastAsia"/>
          <w:szCs w:val="21"/>
          <w:lang w:eastAsia="zh-CN"/>
        </w:rPr>
        <w:t>监测；</w:t>
      </w:r>
    </w:p>
    <w:p w:rsidR="00C525D4" w:rsidRPr="00681DC4" w:rsidRDefault="00C525D4" w:rsidP="00F80803">
      <w:pPr>
        <w:pStyle w:val="a8"/>
        <w:spacing w:line="360" w:lineRule="auto"/>
        <w:ind w:left="900" w:firstLineChars="0" w:firstLine="0"/>
        <w:rPr>
          <w:rFonts w:ascii="宋体" w:hAnsi="宋体"/>
          <w:szCs w:val="21"/>
          <w:lang w:eastAsia="zh-CN"/>
        </w:rPr>
      </w:pPr>
      <w:r w:rsidRPr="00C525D4">
        <w:rPr>
          <w:rFonts w:ascii="宋体" w:hAnsi="宋体" w:hint="eastAsia"/>
          <w:szCs w:val="21"/>
          <w:lang w:eastAsia="zh-CN"/>
        </w:rPr>
        <w:lastRenderedPageBreak/>
        <w:t>重启服务</w:t>
      </w:r>
      <w:r w:rsidR="00F80803">
        <w:rPr>
          <w:rFonts w:ascii="宋体" w:hAnsi="宋体" w:hint="eastAsia"/>
          <w:szCs w:val="21"/>
          <w:lang w:eastAsia="zh-CN"/>
        </w:rPr>
        <w:t>：对由于服务器端某些服务造成系统功能异常时，重启相关应用或服务</w:t>
      </w:r>
      <w:r w:rsidRPr="00C525D4">
        <w:rPr>
          <w:rFonts w:ascii="宋体" w:hAnsi="宋体" w:hint="eastAsia"/>
          <w:szCs w:val="21"/>
          <w:lang w:eastAsia="zh-CN"/>
        </w:rPr>
        <w:t>。</w:t>
      </w:r>
    </w:p>
    <w:p w:rsidR="00681DC4" w:rsidRDefault="00681DC4" w:rsidP="00681DC4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 w:rsidRPr="00BF4B2D">
        <w:rPr>
          <w:rFonts w:ascii="宋体" w:hAnsi="宋体" w:cs="Arial"/>
          <w:color w:val="000000"/>
        </w:rPr>
        <w:t>重要时间</w:t>
      </w:r>
      <w:r>
        <w:rPr>
          <w:rFonts w:ascii="宋体" w:hAnsi="宋体" w:cs="Arial" w:hint="eastAsia"/>
          <w:color w:val="000000"/>
        </w:rPr>
        <w:t>或重要事件的</w:t>
      </w:r>
      <w:r w:rsidRPr="00BF4B2D">
        <w:rPr>
          <w:rFonts w:ascii="宋体" w:hAnsi="宋体" w:cs="Arial"/>
          <w:color w:val="000000"/>
        </w:rPr>
        <w:t>技</w:t>
      </w:r>
      <w:r>
        <w:rPr>
          <w:rFonts w:ascii="宋体" w:hAnsi="宋体" w:cs="Arial"/>
          <w:color w:val="000000"/>
        </w:rPr>
        <w:t>术支持</w:t>
      </w:r>
      <w:r>
        <w:rPr>
          <w:rFonts w:ascii="宋体" w:hAnsi="宋体" w:cs="Arial" w:hint="eastAsia"/>
          <w:color w:val="000000"/>
        </w:rPr>
        <w:t>；</w:t>
      </w:r>
    </w:p>
    <w:bookmarkEnd w:id="4"/>
    <w:bookmarkEnd w:id="5"/>
    <w:p w:rsidR="00FB225A" w:rsidRDefault="00FB225A" w:rsidP="00681DC4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681DC4">
        <w:rPr>
          <w:rFonts w:ascii="宋体" w:hAnsi="宋体" w:hint="eastAsia"/>
          <w:szCs w:val="21"/>
          <w:lang w:eastAsia="zh-CN"/>
        </w:rPr>
        <w:t>专业</w:t>
      </w:r>
      <w:r w:rsidR="00A6651A" w:rsidRPr="00681DC4">
        <w:rPr>
          <w:rFonts w:ascii="宋体" w:hAnsi="宋体" w:hint="eastAsia"/>
          <w:szCs w:val="21"/>
          <w:lang w:eastAsia="zh-CN"/>
        </w:rPr>
        <w:t>技术咨询服务，</w:t>
      </w:r>
      <w:r w:rsidR="00BB4942" w:rsidRPr="00681DC4">
        <w:rPr>
          <w:rFonts w:ascii="宋体" w:hAnsi="宋体" w:hint="eastAsia"/>
          <w:szCs w:val="21"/>
          <w:lang w:eastAsia="zh-CN"/>
        </w:rPr>
        <w:t>提供可行性建议；</w:t>
      </w:r>
    </w:p>
    <w:p w:rsidR="005D7BA5" w:rsidRDefault="005D7BA5" w:rsidP="00681DC4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提供工作日志、操作手册等相关文档；</w:t>
      </w:r>
    </w:p>
    <w:p w:rsidR="009611BC" w:rsidRDefault="00F73FFE" w:rsidP="007B1F51">
      <w:pPr>
        <w:pStyle w:val="a8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bookmarkStart w:id="6" w:name="_Toc283209136"/>
      <w:r>
        <w:rPr>
          <w:rFonts w:ascii="宋体" w:hAnsi="宋体" w:hint="eastAsia"/>
          <w:szCs w:val="21"/>
          <w:lang w:eastAsia="zh-CN"/>
        </w:rPr>
        <w:t>在不超过运维约定总人天数前提下，</w:t>
      </w:r>
      <w:r w:rsidRPr="006E4F72">
        <w:rPr>
          <w:rFonts w:ascii="宋体" w:hAnsi="宋体" w:hint="eastAsia"/>
          <w:szCs w:val="21"/>
          <w:lang w:eastAsia="zh-CN"/>
        </w:rPr>
        <w:t>适应和满足用户需求的变化</w:t>
      </w:r>
      <w:r w:rsidR="007B1F51">
        <w:rPr>
          <w:rFonts w:ascii="宋体" w:hAnsi="宋体" w:hint="eastAsia"/>
          <w:szCs w:val="21"/>
          <w:lang w:eastAsia="zh-CN"/>
        </w:rPr>
        <w:t>。</w:t>
      </w:r>
    </w:p>
    <w:p w:rsidR="009611BC" w:rsidRDefault="007B1F51" w:rsidP="009611BC">
      <w:pPr>
        <w:spacing w:line="360" w:lineRule="auto"/>
        <w:ind w:left="480"/>
        <w:rPr>
          <w:rFonts w:ascii="宋体" w:hAnsi="宋体"/>
          <w:lang w:eastAsia="zh-CN"/>
        </w:rPr>
      </w:pPr>
      <w:r w:rsidRPr="009611BC">
        <w:rPr>
          <w:rFonts w:ascii="宋体" w:hAnsi="宋体" w:hint="eastAsia"/>
          <w:lang w:eastAsia="zh-CN"/>
        </w:rPr>
        <w:t>解决程序</w:t>
      </w:r>
      <w:r w:rsidRPr="009611BC">
        <w:rPr>
          <w:rFonts w:ascii="宋体" w:hAnsi="宋体"/>
          <w:lang w:eastAsia="zh-CN"/>
        </w:rPr>
        <w:t>Bug</w:t>
      </w:r>
      <w:r w:rsidRPr="009611BC">
        <w:rPr>
          <w:rFonts w:ascii="宋体" w:hAnsi="宋体" w:hint="eastAsia"/>
          <w:lang w:eastAsia="zh-CN"/>
        </w:rPr>
        <w:t>相关的工作不计费用，应免费解决。</w:t>
      </w:r>
    </w:p>
    <w:p w:rsidR="00E64F3E" w:rsidRPr="009611BC" w:rsidRDefault="003173F7" w:rsidP="009611BC">
      <w:pPr>
        <w:spacing w:line="360" w:lineRule="auto"/>
        <w:ind w:left="480"/>
        <w:rPr>
          <w:rFonts w:ascii="宋体" w:hAnsi="宋体"/>
          <w:szCs w:val="21"/>
          <w:lang w:eastAsia="zh-CN"/>
        </w:rPr>
      </w:pPr>
      <w:r>
        <w:rPr>
          <w:rFonts w:ascii="宋体" w:hAnsi="宋体" w:cs="宋体" w:hint="eastAsia"/>
          <w:color w:val="000000"/>
          <w:lang w:eastAsia="zh-CN" w:bidi="ar-SA"/>
        </w:rPr>
        <w:t>投入人天数：应</w:t>
      </w:r>
      <w:r w:rsidR="00E64F3E">
        <w:rPr>
          <w:rFonts w:ascii="宋体" w:hAnsi="宋体" w:cs="MingLiU" w:hint="eastAsia"/>
          <w:lang w:eastAsia="zh-CN"/>
        </w:rPr>
        <w:t>不少于75人天。</w:t>
      </w:r>
    </w:p>
    <w:p w:rsidR="00BB4942" w:rsidRPr="00AC4FE5" w:rsidRDefault="00CD4A06" w:rsidP="007B1F51">
      <w:pPr>
        <w:pStyle w:val="1"/>
        <w:rPr>
          <w:sz w:val="28"/>
          <w:szCs w:val="28"/>
          <w:lang w:eastAsia="zh-CN"/>
        </w:rPr>
      </w:pPr>
      <w:r w:rsidRPr="00AC4FE5">
        <w:rPr>
          <w:rFonts w:hint="eastAsia"/>
          <w:sz w:val="28"/>
          <w:szCs w:val="28"/>
          <w:lang w:eastAsia="zh-CN"/>
        </w:rPr>
        <w:t>2.3</w:t>
      </w:r>
      <w:r w:rsidR="00BB4942" w:rsidRPr="00AC4FE5">
        <w:rPr>
          <w:rFonts w:hint="eastAsia"/>
          <w:sz w:val="28"/>
          <w:szCs w:val="28"/>
          <w:lang w:eastAsia="zh-CN"/>
        </w:rPr>
        <w:t>系统巡检</w:t>
      </w:r>
      <w:bookmarkEnd w:id="6"/>
      <w:r w:rsidR="00BB4942" w:rsidRPr="00AC4FE5">
        <w:rPr>
          <w:rFonts w:hint="eastAsia"/>
          <w:sz w:val="28"/>
          <w:szCs w:val="28"/>
          <w:lang w:eastAsia="zh-CN"/>
        </w:rPr>
        <w:t>服务</w:t>
      </w:r>
    </w:p>
    <w:p w:rsidR="00BB4942" w:rsidRDefault="000505A9" w:rsidP="00BB4942">
      <w:pPr>
        <w:pStyle w:val="2"/>
        <w:numPr>
          <w:ilvl w:val="2"/>
          <w:numId w:val="0"/>
        </w:numPr>
        <w:spacing w:line="360" w:lineRule="auto"/>
        <w:ind w:firstLineChars="200" w:firstLine="48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保证系统运行的稳定性，</w:t>
      </w:r>
      <w:r w:rsidR="00CD4A06">
        <w:rPr>
          <w:rFonts w:ascii="宋体" w:hAnsi="宋体" w:hint="eastAsia"/>
          <w:lang w:eastAsia="zh-CN"/>
        </w:rPr>
        <w:t>提前发现系统运行的隐患，</w:t>
      </w:r>
      <w:r w:rsidR="00BB4942">
        <w:rPr>
          <w:rFonts w:ascii="宋体" w:hAnsi="宋体" w:hint="eastAsia"/>
          <w:lang w:eastAsia="zh-CN"/>
        </w:rPr>
        <w:t>巡检内容</w:t>
      </w:r>
      <w:r w:rsidR="00BB22B3">
        <w:rPr>
          <w:rFonts w:ascii="宋体" w:hAnsi="宋体" w:hint="eastAsia"/>
          <w:lang w:eastAsia="zh-CN"/>
        </w:rPr>
        <w:t>主要</w:t>
      </w:r>
      <w:r w:rsidR="00BB4942">
        <w:rPr>
          <w:rFonts w:ascii="宋体" w:hAnsi="宋体" w:hint="eastAsia"/>
          <w:lang w:eastAsia="zh-CN"/>
        </w:rPr>
        <w:t>包括：</w:t>
      </w:r>
    </w:p>
    <w:p w:rsidR="00BB4942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 w:rsidR="00BB4942">
        <w:rPr>
          <w:rFonts w:ascii="宋体" w:hAnsi="宋体" w:hint="eastAsia"/>
          <w:lang w:eastAsia="zh-CN"/>
        </w:rPr>
        <w:t>运行日志的监控，设备</w:t>
      </w:r>
      <w:r w:rsidR="00BB4942" w:rsidRPr="00096D89">
        <w:rPr>
          <w:rFonts w:ascii="宋体" w:hAnsi="宋体" w:hint="eastAsia"/>
          <w:lang w:eastAsia="zh-CN"/>
        </w:rPr>
        <w:t>内存、</w:t>
      </w:r>
      <w:r w:rsidR="00BB4942">
        <w:rPr>
          <w:rFonts w:ascii="宋体" w:hAnsi="宋体" w:hint="eastAsia"/>
          <w:lang w:eastAsia="zh-CN"/>
        </w:rPr>
        <w:t>硬件负载、端口运行状态检查；</w:t>
      </w:r>
    </w:p>
    <w:p w:rsidR="00BB4942" w:rsidRPr="000F426C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 w:rsidR="00CD4A06">
        <w:rPr>
          <w:rFonts w:ascii="宋体" w:hAnsi="宋体" w:hint="eastAsia"/>
          <w:lang w:eastAsia="zh-CN"/>
        </w:rPr>
        <w:t>运行状态信息记录、汇总</w:t>
      </w:r>
      <w:r w:rsidR="00BB4942">
        <w:rPr>
          <w:rFonts w:ascii="宋体" w:hAnsi="宋体" w:hint="eastAsia"/>
          <w:lang w:eastAsia="zh-CN"/>
        </w:rPr>
        <w:t>；</w:t>
      </w:r>
    </w:p>
    <w:p w:rsidR="00BB4942" w:rsidRPr="00096D89" w:rsidRDefault="000505A9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发现故障后第一时间内</w:t>
      </w:r>
      <w:r w:rsidR="00BB4942" w:rsidRPr="00096D89">
        <w:rPr>
          <w:rFonts w:ascii="宋体" w:hAnsi="宋体" w:hint="eastAsia"/>
          <w:lang w:eastAsia="zh-CN"/>
        </w:rPr>
        <w:t>通</w:t>
      </w:r>
      <w:r w:rsidR="005D7BA5">
        <w:rPr>
          <w:rFonts w:ascii="宋体" w:hAnsi="宋体" w:hint="eastAsia"/>
          <w:lang w:eastAsia="zh-CN"/>
        </w:rPr>
        <w:t>报相关人员</w:t>
      </w:r>
      <w:r w:rsidR="00BB4942" w:rsidRPr="00096D89">
        <w:rPr>
          <w:rFonts w:ascii="宋体" w:hAnsi="宋体" w:hint="eastAsia"/>
          <w:lang w:eastAsia="zh-CN"/>
        </w:rPr>
        <w:t>；</w:t>
      </w:r>
    </w:p>
    <w:p w:rsidR="00BB4942" w:rsidRPr="00AC4FE5" w:rsidRDefault="00A73EE8" w:rsidP="00A73EE8">
      <w:pPr>
        <w:pStyle w:val="1"/>
        <w:rPr>
          <w:sz w:val="28"/>
          <w:szCs w:val="28"/>
          <w:lang w:eastAsia="zh-CN"/>
        </w:rPr>
      </w:pPr>
      <w:bookmarkStart w:id="7" w:name="_Toc283209137"/>
      <w:r w:rsidRPr="00AC4FE5">
        <w:rPr>
          <w:rFonts w:hint="eastAsia"/>
          <w:sz w:val="28"/>
          <w:szCs w:val="28"/>
          <w:lang w:eastAsia="zh-CN"/>
        </w:rPr>
        <w:t>2.4</w:t>
      </w:r>
      <w:r w:rsidR="00BB4942" w:rsidRPr="00AC4FE5">
        <w:rPr>
          <w:rFonts w:hint="eastAsia"/>
          <w:sz w:val="28"/>
          <w:szCs w:val="28"/>
          <w:lang w:eastAsia="zh-CN"/>
        </w:rPr>
        <w:t>系统故障响应及处理</w:t>
      </w:r>
      <w:bookmarkEnd w:id="7"/>
    </w:p>
    <w:p w:rsidR="00BB4942" w:rsidRDefault="00BB4942" w:rsidP="005D7BA5">
      <w:pPr>
        <w:pStyle w:val="2"/>
        <w:widowControl w:val="0"/>
        <w:spacing w:after="0" w:line="360" w:lineRule="auto"/>
        <w:ind w:firstLine="420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响应并处理维护系统的故障，并在第一时间内处理；</w:t>
      </w:r>
    </w:p>
    <w:p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系统故障响应、处理与记录；</w:t>
      </w:r>
    </w:p>
    <w:p w:rsidR="00BB4942" w:rsidRDefault="00BB22B3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按照故障处理流程，</w:t>
      </w:r>
      <w:r w:rsidR="00BB4942">
        <w:rPr>
          <w:rFonts w:ascii="宋体" w:hAnsi="宋体" w:hint="eastAsia"/>
          <w:lang w:eastAsia="zh-CN"/>
        </w:rPr>
        <w:t>升级操作与汇报；</w:t>
      </w:r>
    </w:p>
    <w:p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 w:rsidRPr="00096D89">
        <w:rPr>
          <w:rFonts w:ascii="宋体" w:hAnsi="宋体" w:hint="eastAsia"/>
          <w:lang w:eastAsia="zh-CN"/>
        </w:rPr>
        <w:t>提交</w:t>
      </w:r>
      <w:r>
        <w:rPr>
          <w:rFonts w:ascii="宋体" w:hAnsi="宋体" w:hint="eastAsia"/>
          <w:lang w:eastAsia="zh-CN"/>
        </w:rPr>
        <w:t>故障处理报告</w:t>
      </w:r>
      <w:r w:rsidRPr="00096D89">
        <w:rPr>
          <w:rFonts w:ascii="宋体" w:hAnsi="宋体" w:hint="eastAsia"/>
          <w:lang w:eastAsia="zh-CN"/>
        </w:rPr>
        <w:t>，记录</w:t>
      </w:r>
      <w:r>
        <w:rPr>
          <w:rFonts w:ascii="宋体" w:hAnsi="宋体" w:hint="eastAsia"/>
          <w:lang w:eastAsia="zh-CN"/>
        </w:rPr>
        <w:t>故障处理过程、</w:t>
      </w:r>
      <w:r w:rsidR="003B182A">
        <w:rPr>
          <w:rFonts w:ascii="宋体" w:hAnsi="宋体" w:hint="eastAsia"/>
          <w:lang w:eastAsia="zh-CN"/>
        </w:rPr>
        <w:t>解决问题</w:t>
      </w:r>
      <w:r w:rsidRPr="00096D89">
        <w:rPr>
          <w:rFonts w:ascii="宋体" w:hAnsi="宋体" w:hint="eastAsia"/>
          <w:lang w:eastAsia="zh-CN"/>
        </w:rPr>
        <w:t>；</w:t>
      </w:r>
    </w:p>
    <w:p w:rsidR="00877E40" w:rsidRDefault="00877E40" w:rsidP="00877E40">
      <w:pPr>
        <w:pStyle w:val="1"/>
        <w:rPr>
          <w:sz w:val="28"/>
          <w:szCs w:val="28"/>
          <w:lang w:eastAsia="zh-CN"/>
        </w:rPr>
      </w:pPr>
      <w:bookmarkStart w:id="8" w:name="_Toc283209143"/>
      <w:r>
        <w:rPr>
          <w:rFonts w:hint="eastAsia"/>
          <w:sz w:val="28"/>
          <w:szCs w:val="28"/>
          <w:lang w:eastAsia="zh-CN"/>
        </w:rPr>
        <w:t>2.5</w:t>
      </w:r>
      <w:r>
        <w:rPr>
          <w:rFonts w:hint="eastAsia"/>
          <w:sz w:val="28"/>
          <w:szCs w:val="28"/>
          <w:lang w:eastAsia="zh-CN"/>
        </w:rPr>
        <w:t>人员</w:t>
      </w:r>
      <w:r w:rsidR="00681DC4">
        <w:rPr>
          <w:rFonts w:hint="eastAsia"/>
          <w:sz w:val="28"/>
          <w:szCs w:val="28"/>
          <w:lang w:eastAsia="zh-CN"/>
        </w:rPr>
        <w:t>及工作</w:t>
      </w:r>
      <w:r>
        <w:rPr>
          <w:rFonts w:hint="eastAsia"/>
          <w:sz w:val="28"/>
          <w:szCs w:val="28"/>
          <w:lang w:eastAsia="zh-CN"/>
        </w:rPr>
        <w:t>要求</w:t>
      </w:r>
    </w:p>
    <w:p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正常工作时间为周一至周五的上午</w:t>
      </w:r>
      <w:r w:rsidRPr="00877E40">
        <w:rPr>
          <w:rFonts w:ascii="宋体" w:hAnsi="宋体"/>
          <w:szCs w:val="21"/>
          <w:lang w:eastAsia="zh-CN"/>
        </w:rPr>
        <w:t>8:00-</w:t>
      </w:r>
      <w:r w:rsidRPr="00877E40">
        <w:rPr>
          <w:rFonts w:ascii="宋体" w:hAnsi="宋体" w:hint="eastAsia"/>
          <w:szCs w:val="21"/>
          <w:lang w:eastAsia="zh-CN"/>
        </w:rPr>
        <w:t>下午</w:t>
      </w:r>
      <w:r w:rsidRPr="00877E40">
        <w:rPr>
          <w:rFonts w:ascii="宋体" w:hAnsi="宋体"/>
          <w:szCs w:val="21"/>
          <w:lang w:eastAsia="zh-CN"/>
        </w:rPr>
        <w:t>17:00</w:t>
      </w:r>
      <w:r w:rsidRPr="00877E40">
        <w:rPr>
          <w:rFonts w:ascii="宋体" w:hAnsi="宋体" w:hint="eastAsia"/>
          <w:szCs w:val="21"/>
          <w:lang w:eastAsia="zh-CN"/>
        </w:rPr>
        <w:t>，法定节假日正常休息，夜间可采用电话或远程方式</w:t>
      </w:r>
      <w:r w:rsidR="00FD3D6D">
        <w:rPr>
          <w:rFonts w:ascii="宋体" w:hAnsi="宋体" w:hint="eastAsia"/>
          <w:szCs w:val="21"/>
          <w:lang w:eastAsia="zh-CN"/>
        </w:rPr>
        <w:t>。</w:t>
      </w:r>
    </w:p>
    <w:p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提供</w:t>
      </w:r>
      <w:r w:rsidRPr="00877E40">
        <w:rPr>
          <w:rFonts w:ascii="宋体" w:hAnsi="宋体"/>
          <w:szCs w:val="21"/>
          <w:lang w:eastAsia="zh-CN"/>
        </w:rPr>
        <w:t>7*24</w:t>
      </w:r>
      <w:r w:rsidRPr="00877E40">
        <w:rPr>
          <w:rFonts w:ascii="宋体" w:hAnsi="宋体" w:hint="eastAsia"/>
          <w:szCs w:val="21"/>
          <w:lang w:eastAsia="zh-CN"/>
        </w:rPr>
        <w:t>小时响应和技术支持，非驻场项目需承诺</w:t>
      </w:r>
      <w:r w:rsidRPr="00877E40">
        <w:rPr>
          <w:rFonts w:ascii="宋体" w:hAnsi="宋体"/>
          <w:szCs w:val="21"/>
          <w:lang w:eastAsia="zh-CN"/>
        </w:rPr>
        <w:t>4</w:t>
      </w:r>
      <w:r w:rsidRPr="00877E40">
        <w:rPr>
          <w:rFonts w:ascii="宋体" w:hAnsi="宋体" w:hint="eastAsia"/>
          <w:szCs w:val="21"/>
          <w:lang w:eastAsia="zh-CN"/>
        </w:rPr>
        <w:t>小时内</w:t>
      </w:r>
      <w:r w:rsidR="008426F7">
        <w:rPr>
          <w:rFonts w:ascii="宋体" w:hAnsi="宋体" w:hint="eastAsia"/>
          <w:szCs w:val="21"/>
          <w:lang w:eastAsia="zh-CN"/>
        </w:rPr>
        <w:t>乙方人员</w:t>
      </w:r>
      <w:r w:rsidRPr="00877E40">
        <w:rPr>
          <w:rFonts w:ascii="宋体" w:hAnsi="宋体" w:hint="eastAsia"/>
          <w:szCs w:val="21"/>
          <w:lang w:eastAsia="zh-CN"/>
        </w:rPr>
        <w:t>到现场解决故障，要求故障当天解决，保证每月系统非计划停机时间＜</w:t>
      </w:r>
      <w:r w:rsidRPr="00877E40">
        <w:rPr>
          <w:rFonts w:ascii="宋体" w:hAnsi="宋体"/>
          <w:szCs w:val="21"/>
          <w:lang w:eastAsia="zh-CN"/>
        </w:rPr>
        <w:t>45</w:t>
      </w:r>
      <w:r w:rsidRPr="00877E40">
        <w:rPr>
          <w:rFonts w:ascii="宋体" w:hAnsi="宋体" w:hint="eastAsia"/>
          <w:szCs w:val="21"/>
          <w:lang w:eastAsia="zh-CN"/>
        </w:rPr>
        <w:t>分钟</w:t>
      </w:r>
      <w:r w:rsidR="00FD3D6D">
        <w:rPr>
          <w:rFonts w:ascii="宋体" w:hAnsi="宋体" w:hint="eastAsia"/>
          <w:szCs w:val="21"/>
          <w:lang w:eastAsia="zh-CN"/>
        </w:rPr>
        <w:t>。</w:t>
      </w:r>
    </w:p>
    <w:p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甲方会在每季度末或不定期进行用户满意度调查。</w:t>
      </w:r>
    </w:p>
    <w:p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乙方需按时提供项目进展的周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月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季报。</w:t>
      </w:r>
    </w:p>
    <w:p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lastRenderedPageBreak/>
        <w:t>运维的驻场</w:t>
      </w:r>
      <w:r w:rsidR="00BF5813">
        <w:rPr>
          <w:rFonts w:ascii="宋体" w:hAnsi="宋体" w:hint="eastAsia"/>
          <w:szCs w:val="21"/>
          <w:lang w:eastAsia="zh-CN"/>
        </w:rPr>
        <w:t>人员</w:t>
      </w:r>
      <w:r w:rsidRPr="00877E40">
        <w:rPr>
          <w:rFonts w:ascii="宋体" w:hAnsi="宋体" w:hint="eastAsia"/>
          <w:szCs w:val="21"/>
          <w:lang w:eastAsia="zh-CN"/>
        </w:rPr>
        <w:t>需按甲方要求，每个工作日上下班时打卡记录考勤，将按</w:t>
      </w:r>
      <w:r w:rsidRPr="00877E40">
        <w:rPr>
          <w:rFonts w:ascii="宋体" w:hAnsi="宋体"/>
          <w:szCs w:val="21"/>
          <w:lang w:eastAsia="zh-CN"/>
        </w:rPr>
        <w:t>HRP</w:t>
      </w:r>
      <w:r w:rsidRPr="00877E40">
        <w:rPr>
          <w:rFonts w:ascii="宋体" w:hAnsi="宋体" w:hint="eastAsia"/>
          <w:szCs w:val="21"/>
          <w:lang w:eastAsia="zh-CN"/>
        </w:rPr>
        <w:t>中考勤天数核减运维费用</w:t>
      </w:r>
      <w:r w:rsidR="00FD3D6D">
        <w:rPr>
          <w:rFonts w:ascii="宋体" w:hAnsi="宋体" w:hint="eastAsia"/>
          <w:szCs w:val="21"/>
          <w:lang w:eastAsia="zh-CN"/>
        </w:rPr>
        <w:t>。</w:t>
      </w:r>
      <w:r w:rsidRPr="00877E40">
        <w:rPr>
          <w:rFonts w:ascii="宋体" w:hAnsi="宋体"/>
          <w:szCs w:val="21"/>
          <w:lang w:eastAsia="zh-CN"/>
        </w:rPr>
        <w:t xml:space="preserve"> </w:t>
      </w:r>
    </w:p>
    <w:p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正常休假，如年假、病假将安排临时人员顶替，无人员顶替按缺勤处理；或亦可用甲方认可的紧急情况加班、临时工作任务等加班情况抵消。</w:t>
      </w:r>
    </w:p>
    <w:p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 xml:space="preserve">在合同期间，应保证运维人员的稳定，除离职外，不能进行人员调整，如果有因离职引起的调整，需提前告知甲方，并安排一个月的交接期，如甲方对运维人员不满意，则需要更换。 </w:t>
      </w:r>
    </w:p>
    <w:p w:rsidR="00877E40" w:rsidRPr="00877E40" w:rsidRDefault="00877E40" w:rsidP="00877E40">
      <w:pPr>
        <w:pStyle w:val="a8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公司新入职人员，前三个月不能计入正式运维人员。</w:t>
      </w:r>
    </w:p>
    <w:bookmarkEnd w:id="8"/>
    <w:p w:rsidR="00877E40" w:rsidRPr="00877E40" w:rsidRDefault="00877E40" w:rsidP="00877E40">
      <w:pPr>
        <w:rPr>
          <w:lang w:eastAsia="zh-CN"/>
        </w:rPr>
      </w:pPr>
    </w:p>
    <w:sectPr w:rsidR="00877E40" w:rsidRPr="00877E40" w:rsidSect="00A05DC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828" w:rsidRDefault="00320828" w:rsidP="00877E40">
      <w:r>
        <w:separator/>
      </w:r>
    </w:p>
  </w:endnote>
  <w:endnote w:type="continuationSeparator" w:id="0">
    <w:p w:rsidR="00320828" w:rsidRDefault="00320828" w:rsidP="00877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iti SC Light">
    <w:charset w:val="50"/>
    <w:family w:val="auto"/>
    <w:pitch w:val="variable"/>
    <w:sig w:usb0="8000002F" w:usb1="080E004A" w:usb2="00000010" w:usb3="00000000" w:csb0="003E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ingLiU">
    <w:altName w:val="細明體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828" w:rsidRDefault="00320828" w:rsidP="00877E40">
      <w:r>
        <w:separator/>
      </w:r>
    </w:p>
  </w:footnote>
  <w:footnote w:type="continuationSeparator" w:id="0">
    <w:p w:rsidR="00320828" w:rsidRDefault="00320828" w:rsidP="00877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02CE"/>
    <w:multiLevelType w:val="hybridMultilevel"/>
    <w:tmpl w:val="B3A66116"/>
    <w:lvl w:ilvl="0" w:tplc="3C561B52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1" w15:restartNumberingAfterBreak="0">
    <w:nsid w:val="03563750"/>
    <w:multiLevelType w:val="hybridMultilevel"/>
    <w:tmpl w:val="6C8A56EC"/>
    <w:lvl w:ilvl="0" w:tplc="2BE425B0">
      <w:start w:val="2396"/>
      <w:numFmt w:val="bullet"/>
      <w:lvlText w:val="–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B9C7E90"/>
    <w:multiLevelType w:val="multilevel"/>
    <w:tmpl w:val="F6F488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520"/>
      </w:pPr>
      <w:rPr>
        <w:rFonts w:hint="default"/>
      </w:rPr>
    </w:lvl>
  </w:abstractNum>
  <w:abstractNum w:abstractNumId="3" w15:restartNumberingAfterBreak="0">
    <w:nsid w:val="0C554AC5"/>
    <w:multiLevelType w:val="multilevel"/>
    <w:tmpl w:val="3C922DD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0CE15129"/>
    <w:multiLevelType w:val="hybridMultilevel"/>
    <w:tmpl w:val="D6C625D2"/>
    <w:lvl w:ilvl="0" w:tplc="2D522572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4024BD5"/>
    <w:multiLevelType w:val="multilevel"/>
    <w:tmpl w:val="66D0AEF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0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6" w15:restartNumberingAfterBreak="0">
    <w:nsid w:val="175F4785"/>
    <w:multiLevelType w:val="multilevel"/>
    <w:tmpl w:val="5EC40D8C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72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1920" w:hanging="144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2280" w:hanging="180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2280" w:hanging="180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2640" w:hanging="216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3000" w:hanging="2520"/>
      </w:pPr>
      <w:rPr>
        <w:rFonts w:hint="eastAsia"/>
      </w:rPr>
    </w:lvl>
  </w:abstractNum>
  <w:abstractNum w:abstractNumId="7" w15:restartNumberingAfterBreak="0">
    <w:nsid w:val="195875C8"/>
    <w:multiLevelType w:val="hybridMultilevel"/>
    <w:tmpl w:val="D6CE2C68"/>
    <w:lvl w:ilvl="0" w:tplc="E98E73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 w15:restartNumberingAfterBreak="0">
    <w:nsid w:val="38A42301"/>
    <w:multiLevelType w:val="singleLevel"/>
    <w:tmpl w:val="0409000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9" w15:restartNumberingAfterBreak="0">
    <w:nsid w:val="3912291C"/>
    <w:multiLevelType w:val="hybridMultilevel"/>
    <w:tmpl w:val="BEC05B5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 w15:restartNumberingAfterBreak="0">
    <w:nsid w:val="3FBB3271"/>
    <w:multiLevelType w:val="hybridMultilevel"/>
    <w:tmpl w:val="BCB8542E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5D332DC2"/>
    <w:multiLevelType w:val="hybridMultilevel"/>
    <w:tmpl w:val="494423D4"/>
    <w:lvl w:ilvl="0" w:tplc="D1D680BC">
      <w:start w:val="1"/>
      <w:numFmt w:val="japaneseCounting"/>
      <w:lvlText w:val="%1、"/>
      <w:lvlJc w:val="left"/>
      <w:pPr>
        <w:ind w:left="720" w:hanging="720"/>
      </w:pPr>
      <w:rPr>
        <w:rFonts w:ascii="宋体" w:hAnsi="宋体" w:cs="Arial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47F28A8"/>
    <w:multiLevelType w:val="hybridMultilevel"/>
    <w:tmpl w:val="CBDA09C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3" w15:restartNumberingAfterBreak="0">
    <w:nsid w:val="694A0C14"/>
    <w:multiLevelType w:val="hybridMultilevel"/>
    <w:tmpl w:val="186A23F8"/>
    <w:lvl w:ilvl="0" w:tplc="04090001">
      <w:start w:val="1"/>
      <w:numFmt w:val="bullet"/>
      <w:lvlText w:val=""/>
      <w:lvlJc w:val="left"/>
      <w:pPr>
        <w:ind w:left="13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0" w:hanging="420"/>
      </w:pPr>
      <w:rPr>
        <w:rFonts w:ascii="Wingdings" w:hAnsi="Wingdings" w:hint="default"/>
      </w:rPr>
    </w:lvl>
  </w:abstractNum>
  <w:abstractNum w:abstractNumId="14" w15:restartNumberingAfterBreak="0">
    <w:nsid w:val="6DE06B15"/>
    <w:multiLevelType w:val="hybridMultilevel"/>
    <w:tmpl w:val="B4B29D5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5" w15:restartNumberingAfterBreak="0">
    <w:nsid w:val="718D7CEF"/>
    <w:multiLevelType w:val="hybridMultilevel"/>
    <w:tmpl w:val="618E121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4"/>
  </w:num>
  <w:num w:numId="5">
    <w:abstractNumId w:val="2"/>
  </w:num>
  <w:num w:numId="6">
    <w:abstractNumId w:val="12"/>
  </w:num>
  <w:num w:numId="7">
    <w:abstractNumId w:val="6"/>
  </w:num>
  <w:num w:numId="8">
    <w:abstractNumId w:val="4"/>
  </w:num>
  <w:num w:numId="9">
    <w:abstractNumId w:val="10"/>
  </w:num>
  <w:num w:numId="10">
    <w:abstractNumId w:val="7"/>
  </w:num>
  <w:num w:numId="11">
    <w:abstractNumId w:val="0"/>
  </w:num>
  <w:num w:numId="12">
    <w:abstractNumId w:val="8"/>
  </w:num>
  <w:num w:numId="13">
    <w:abstractNumId w:val="1"/>
  </w:num>
  <w:num w:numId="14">
    <w:abstractNumId w:val="13"/>
  </w:num>
  <w:num w:numId="15">
    <w:abstractNumId w:val="1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4942"/>
    <w:rsid w:val="00043840"/>
    <w:rsid w:val="0004798F"/>
    <w:rsid w:val="000505A9"/>
    <w:rsid w:val="000754E3"/>
    <w:rsid w:val="00075D29"/>
    <w:rsid w:val="00093B3E"/>
    <w:rsid w:val="000C01DB"/>
    <w:rsid w:val="000D0201"/>
    <w:rsid w:val="000D3FFD"/>
    <w:rsid w:val="000E4302"/>
    <w:rsid w:val="000E531D"/>
    <w:rsid w:val="000E5988"/>
    <w:rsid w:val="00102C1E"/>
    <w:rsid w:val="001072AB"/>
    <w:rsid w:val="0011762F"/>
    <w:rsid w:val="0012760E"/>
    <w:rsid w:val="00133905"/>
    <w:rsid w:val="001565F7"/>
    <w:rsid w:val="00160503"/>
    <w:rsid w:val="0016286B"/>
    <w:rsid w:val="0016556B"/>
    <w:rsid w:val="00167962"/>
    <w:rsid w:val="0017249E"/>
    <w:rsid w:val="00177287"/>
    <w:rsid w:val="00186B34"/>
    <w:rsid w:val="00195150"/>
    <w:rsid w:val="001A160F"/>
    <w:rsid w:val="001B40AC"/>
    <w:rsid w:val="001C7531"/>
    <w:rsid w:val="001E064E"/>
    <w:rsid w:val="001E4226"/>
    <w:rsid w:val="001E5060"/>
    <w:rsid w:val="00201CF1"/>
    <w:rsid w:val="00204915"/>
    <w:rsid w:val="00207CB5"/>
    <w:rsid w:val="002106C9"/>
    <w:rsid w:val="00221DBD"/>
    <w:rsid w:val="0023049B"/>
    <w:rsid w:val="0023505D"/>
    <w:rsid w:val="002366CA"/>
    <w:rsid w:val="00246589"/>
    <w:rsid w:val="00265723"/>
    <w:rsid w:val="00270BD8"/>
    <w:rsid w:val="002951CB"/>
    <w:rsid w:val="00296516"/>
    <w:rsid w:val="002C0A92"/>
    <w:rsid w:val="002E2942"/>
    <w:rsid w:val="002E745A"/>
    <w:rsid w:val="002F0EB3"/>
    <w:rsid w:val="00301E62"/>
    <w:rsid w:val="00302C56"/>
    <w:rsid w:val="00313AAE"/>
    <w:rsid w:val="003173F7"/>
    <w:rsid w:val="00320828"/>
    <w:rsid w:val="00322810"/>
    <w:rsid w:val="00325928"/>
    <w:rsid w:val="003412EA"/>
    <w:rsid w:val="003458E7"/>
    <w:rsid w:val="00366CDE"/>
    <w:rsid w:val="003873EB"/>
    <w:rsid w:val="00392835"/>
    <w:rsid w:val="00395B55"/>
    <w:rsid w:val="003A267D"/>
    <w:rsid w:val="003A49AC"/>
    <w:rsid w:val="003B182A"/>
    <w:rsid w:val="003B4E18"/>
    <w:rsid w:val="003B547F"/>
    <w:rsid w:val="003C187A"/>
    <w:rsid w:val="003C2676"/>
    <w:rsid w:val="003E24A7"/>
    <w:rsid w:val="003F1FEB"/>
    <w:rsid w:val="003F7F14"/>
    <w:rsid w:val="00412910"/>
    <w:rsid w:val="00420FCD"/>
    <w:rsid w:val="00434BB4"/>
    <w:rsid w:val="00440681"/>
    <w:rsid w:val="0045049F"/>
    <w:rsid w:val="00456664"/>
    <w:rsid w:val="004638F6"/>
    <w:rsid w:val="00487B13"/>
    <w:rsid w:val="00492B0C"/>
    <w:rsid w:val="004947E0"/>
    <w:rsid w:val="00495887"/>
    <w:rsid w:val="00496920"/>
    <w:rsid w:val="004A6AAB"/>
    <w:rsid w:val="004A7967"/>
    <w:rsid w:val="004C0333"/>
    <w:rsid w:val="004C1E38"/>
    <w:rsid w:val="004C5AE4"/>
    <w:rsid w:val="004D133B"/>
    <w:rsid w:val="004E0115"/>
    <w:rsid w:val="004F064D"/>
    <w:rsid w:val="00510955"/>
    <w:rsid w:val="00516B4C"/>
    <w:rsid w:val="00532873"/>
    <w:rsid w:val="00534EB7"/>
    <w:rsid w:val="005474F6"/>
    <w:rsid w:val="00561025"/>
    <w:rsid w:val="00582660"/>
    <w:rsid w:val="00582799"/>
    <w:rsid w:val="0059088F"/>
    <w:rsid w:val="00594EFD"/>
    <w:rsid w:val="00597CD0"/>
    <w:rsid w:val="005B2317"/>
    <w:rsid w:val="005C5C76"/>
    <w:rsid w:val="005D7BA5"/>
    <w:rsid w:val="005F2F93"/>
    <w:rsid w:val="005F4EF3"/>
    <w:rsid w:val="005F4F09"/>
    <w:rsid w:val="00640D9A"/>
    <w:rsid w:val="00647ACC"/>
    <w:rsid w:val="00654ADD"/>
    <w:rsid w:val="00655E8C"/>
    <w:rsid w:val="00664221"/>
    <w:rsid w:val="00667E7D"/>
    <w:rsid w:val="0067034F"/>
    <w:rsid w:val="00681DC4"/>
    <w:rsid w:val="00681E5E"/>
    <w:rsid w:val="006972C9"/>
    <w:rsid w:val="006A5755"/>
    <w:rsid w:val="006B1F31"/>
    <w:rsid w:val="006B3960"/>
    <w:rsid w:val="006B4AE7"/>
    <w:rsid w:val="006C7B5D"/>
    <w:rsid w:val="006D1B52"/>
    <w:rsid w:val="006E36EB"/>
    <w:rsid w:val="006E4F72"/>
    <w:rsid w:val="006F0B4C"/>
    <w:rsid w:val="006F6558"/>
    <w:rsid w:val="007028BE"/>
    <w:rsid w:val="00703A5E"/>
    <w:rsid w:val="007220A8"/>
    <w:rsid w:val="00722ABE"/>
    <w:rsid w:val="00731926"/>
    <w:rsid w:val="00733F26"/>
    <w:rsid w:val="00743AA5"/>
    <w:rsid w:val="007449A9"/>
    <w:rsid w:val="00745189"/>
    <w:rsid w:val="00750A16"/>
    <w:rsid w:val="00751926"/>
    <w:rsid w:val="00763292"/>
    <w:rsid w:val="00765C68"/>
    <w:rsid w:val="00770AD5"/>
    <w:rsid w:val="007935A7"/>
    <w:rsid w:val="00797330"/>
    <w:rsid w:val="007A2DA7"/>
    <w:rsid w:val="007A5EE9"/>
    <w:rsid w:val="007B1F51"/>
    <w:rsid w:val="007E58D2"/>
    <w:rsid w:val="007F2866"/>
    <w:rsid w:val="007F7A59"/>
    <w:rsid w:val="00806394"/>
    <w:rsid w:val="008066E6"/>
    <w:rsid w:val="00813BE4"/>
    <w:rsid w:val="00822D5B"/>
    <w:rsid w:val="00832610"/>
    <w:rsid w:val="00835493"/>
    <w:rsid w:val="00840558"/>
    <w:rsid w:val="008426F7"/>
    <w:rsid w:val="00843D82"/>
    <w:rsid w:val="00860C84"/>
    <w:rsid w:val="00861715"/>
    <w:rsid w:val="00877E40"/>
    <w:rsid w:val="008806FE"/>
    <w:rsid w:val="008B58B2"/>
    <w:rsid w:val="008D5CCF"/>
    <w:rsid w:val="008D5D03"/>
    <w:rsid w:val="008F7958"/>
    <w:rsid w:val="00913BDA"/>
    <w:rsid w:val="00915B04"/>
    <w:rsid w:val="00923280"/>
    <w:rsid w:val="00926F63"/>
    <w:rsid w:val="00931EBC"/>
    <w:rsid w:val="00940342"/>
    <w:rsid w:val="009452B1"/>
    <w:rsid w:val="00952CBB"/>
    <w:rsid w:val="00953BEC"/>
    <w:rsid w:val="00956D58"/>
    <w:rsid w:val="009611BC"/>
    <w:rsid w:val="00961A1E"/>
    <w:rsid w:val="00961BA5"/>
    <w:rsid w:val="00966FAD"/>
    <w:rsid w:val="009670DB"/>
    <w:rsid w:val="009725AA"/>
    <w:rsid w:val="009A0A30"/>
    <w:rsid w:val="009A50FD"/>
    <w:rsid w:val="009B7CB8"/>
    <w:rsid w:val="009D7C96"/>
    <w:rsid w:val="009E11B1"/>
    <w:rsid w:val="009F0C50"/>
    <w:rsid w:val="009F3575"/>
    <w:rsid w:val="009F49A3"/>
    <w:rsid w:val="009F758D"/>
    <w:rsid w:val="00A05DC1"/>
    <w:rsid w:val="00A20F41"/>
    <w:rsid w:val="00A32AB6"/>
    <w:rsid w:val="00A3395E"/>
    <w:rsid w:val="00A33D0C"/>
    <w:rsid w:val="00A46644"/>
    <w:rsid w:val="00A6651A"/>
    <w:rsid w:val="00A73EE8"/>
    <w:rsid w:val="00A74870"/>
    <w:rsid w:val="00AC0EA6"/>
    <w:rsid w:val="00AC3781"/>
    <w:rsid w:val="00AC4FE5"/>
    <w:rsid w:val="00AD0885"/>
    <w:rsid w:val="00AD0A42"/>
    <w:rsid w:val="00AE2937"/>
    <w:rsid w:val="00B009A3"/>
    <w:rsid w:val="00B02CD7"/>
    <w:rsid w:val="00B13B5D"/>
    <w:rsid w:val="00B16D6D"/>
    <w:rsid w:val="00B32857"/>
    <w:rsid w:val="00B40C57"/>
    <w:rsid w:val="00B44BEB"/>
    <w:rsid w:val="00B70010"/>
    <w:rsid w:val="00B80528"/>
    <w:rsid w:val="00B87140"/>
    <w:rsid w:val="00B87915"/>
    <w:rsid w:val="00B906D8"/>
    <w:rsid w:val="00BA559B"/>
    <w:rsid w:val="00BB05E7"/>
    <w:rsid w:val="00BB22B3"/>
    <w:rsid w:val="00BB4942"/>
    <w:rsid w:val="00BC46A9"/>
    <w:rsid w:val="00BE6A9C"/>
    <w:rsid w:val="00BF5813"/>
    <w:rsid w:val="00C02424"/>
    <w:rsid w:val="00C205FB"/>
    <w:rsid w:val="00C23542"/>
    <w:rsid w:val="00C40B8B"/>
    <w:rsid w:val="00C43ABD"/>
    <w:rsid w:val="00C525D4"/>
    <w:rsid w:val="00C841AD"/>
    <w:rsid w:val="00C91FD1"/>
    <w:rsid w:val="00C965CB"/>
    <w:rsid w:val="00C971F1"/>
    <w:rsid w:val="00CA2360"/>
    <w:rsid w:val="00CA4129"/>
    <w:rsid w:val="00CB7CAA"/>
    <w:rsid w:val="00CC6A6A"/>
    <w:rsid w:val="00CD4A06"/>
    <w:rsid w:val="00CD572B"/>
    <w:rsid w:val="00CE462C"/>
    <w:rsid w:val="00CE6043"/>
    <w:rsid w:val="00CF65A9"/>
    <w:rsid w:val="00D032D3"/>
    <w:rsid w:val="00D047BA"/>
    <w:rsid w:val="00D0692F"/>
    <w:rsid w:val="00D11071"/>
    <w:rsid w:val="00D126BF"/>
    <w:rsid w:val="00D22F6C"/>
    <w:rsid w:val="00D30D27"/>
    <w:rsid w:val="00D47DD7"/>
    <w:rsid w:val="00D54B8A"/>
    <w:rsid w:val="00D846E0"/>
    <w:rsid w:val="00D91EE7"/>
    <w:rsid w:val="00DA4C83"/>
    <w:rsid w:val="00DB30B7"/>
    <w:rsid w:val="00DC7C7F"/>
    <w:rsid w:val="00E035D8"/>
    <w:rsid w:val="00E4190B"/>
    <w:rsid w:val="00E520E4"/>
    <w:rsid w:val="00E57E5B"/>
    <w:rsid w:val="00E64F3E"/>
    <w:rsid w:val="00E779D3"/>
    <w:rsid w:val="00E973C2"/>
    <w:rsid w:val="00EA1496"/>
    <w:rsid w:val="00EA7FC9"/>
    <w:rsid w:val="00EB2D18"/>
    <w:rsid w:val="00EB610A"/>
    <w:rsid w:val="00EC0BFA"/>
    <w:rsid w:val="00ED5741"/>
    <w:rsid w:val="00ED5A91"/>
    <w:rsid w:val="00ED6514"/>
    <w:rsid w:val="00F0100F"/>
    <w:rsid w:val="00F031D3"/>
    <w:rsid w:val="00F16E03"/>
    <w:rsid w:val="00F17834"/>
    <w:rsid w:val="00F27D82"/>
    <w:rsid w:val="00F320FE"/>
    <w:rsid w:val="00F35AD0"/>
    <w:rsid w:val="00F42A5D"/>
    <w:rsid w:val="00F52B69"/>
    <w:rsid w:val="00F53634"/>
    <w:rsid w:val="00F57E96"/>
    <w:rsid w:val="00F6472F"/>
    <w:rsid w:val="00F648CC"/>
    <w:rsid w:val="00F7246D"/>
    <w:rsid w:val="00F73FFE"/>
    <w:rsid w:val="00F77D0D"/>
    <w:rsid w:val="00F80803"/>
    <w:rsid w:val="00FA14AE"/>
    <w:rsid w:val="00FB225A"/>
    <w:rsid w:val="00FC1773"/>
    <w:rsid w:val="00FD3D6D"/>
    <w:rsid w:val="00FF03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D3F231E"/>
  <w15:docId w15:val="{0A5F39C4-B138-4C42-BB32-085DB1130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B4942"/>
    <w:rPr>
      <w:rFonts w:ascii="Calibri" w:eastAsia="宋体" w:hAnsi="Calibri" w:cs="Times New Roman"/>
      <w:kern w:val="0"/>
      <w:lang w:eastAsia="en-US" w:bidi="en-US"/>
    </w:rPr>
  </w:style>
  <w:style w:type="paragraph" w:styleId="1">
    <w:name w:val="heading 1"/>
    <w:basedOn w:val="a"/>
    <w:next w:val="a"/>
    <w:link w:val="10"/>
    <w:qFormat/>
    <w:rsid w:val="00BB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BB4942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Default">
    <w:name w:val="Default"/>
    <w:rsid w:val="00BB4942"/>
    <w:pPr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</w:rPr>
  </w:style>
  <w:style w:type="paragraph" w:styleId="a3">
    <w:name w:val="Body Text Indent"/>
    <w:basedOn w:val="a"/>
    <w:link w:val="a4"/>
    <w:rsid w:val="00BB4942"/>
    <w:pPr>
      <w:widowControl w:val="0"/>
      <w:spacing w:after="120"/>
      <w:ind w:leftChars="200" w:left="420"/>
      <w:jc w:val="both"/>
    </w:pPr>
    <w:rPr>
      <w:rFonts w:ascii="Times New Roman" w:hAnsi="Times New Roman"/>
      <w:kern w:val="2"/>
      <w:szCs w:val="20"/>
      <w:lang w:eastAsia="zh-CN" w:bidi="ar-SA"/>
    </w:rPr>
  </w:style>
  <w:style w:type="character" w:customStyle="1" w:styleId="a4">
    <w:name w:val="正文文本缩进 字符"/>
    <w:basedOn w:val="a0"/>
    <w:link w:val="a3"/>
    <w:rsid w:val="00BB4942"/>
    <w:rPr>
      <w:rFonts w:ascii="Times New Roman" w:eastAsia="宋体" w:hAnsi="Times New Roman" w:cs="Times New Roman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2">
    <w:name w:val="Body Text 2"/>
    <w:basedOn w:val="a"/>
    <w:link w:val="20"/>
    <w:rsid w:val="00BB4942"/>
    <w:pPr>
      <w:spacing w:after="120" w:line="480" w:lineRule="auto"/>
    </w:pPr>
  </w:style>
  <w:style w:type="character" w:customStyle="1" w:styleId="20">
    <w:name w:val="正文文本 2 字符"/>
    <w:basedOn w:val="a0"/>
    <w:link w:val="2"/>
    <w:rsid w:val="00BB4942"/>
    <w:rPr>
      <w:rFonts w:ascii="Calibri" w:eastAsia="宋体" w:hAnsi="Calibri" w:cs="Times New Roman"/>
      <w:kern w:val="0"/>
      <w:lang w:eastAsia="en-US" w:bidi="en-US"/>
    </w:rPr>
  </w:style>
  <w:style w:type="paragraph" w:customStyle="1" w:styleId="a5">
    <w:name w:val="正文小四（首行缩进两字）"/>
    <w:rsid w:val="00BB4942"/>
    <w:pPr>
      <w:spacing w:line="360" w:lineRule="auto"/>
      <w:ind w:firstLineChars="200" w:firstLine="200"/>
    </w:pPr>
    <w:rPr>
      <w:rFonts w:ascii="Times New Roman" w:eastAsia="宋体" w:hAnsi="Times New Roman" w:cs="Times New Roman"/>
      <w:kern w:val="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B4942"/>
    <w:rPr>
      <w:rFonts w:ascii="Heiti SC Light" w:eastAsia="Heiti SC Light"/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BB4942"/>
    <w:rPr>
      <w:rFonts w:ascii="Heiti SC Light" w:eastAsia="Heiti SC Light" w:hAnsi="Calibri" w:cs="Times New Roman"/>
      <w:kern w:val="0"/>
      <w:sz w:val="18"/>
      <w:szCs w:val="18"/>
      <w:lang w:eastAsia="en-US" w:bidi="en-US"/>
    </w:rPr>
  </w:style>
  <w:style w:type="paragraph" w:styleId="a8">
    <w:name w:val="List Paragraph"/>
    <w:basedOn w:val="a"/>
    <w:uiPriority w:val="34"/>
    <w:qFormat/>
    <w:rsid w:val="000754E3"/>
    <w:pPr>
      <w:ind w:firstLineChars="200" w:firstLine="420"/>
    </w:pPr>
  </w:style>
  <w:style w:type="paragraph" w:styleId="a9">
    <w:name w:val="header"/>
    <w:basedOn w:val="a"/>
    <w:link w:val="aa"/>
    <w:uiPriority w:val="99"/>
    <w:unhideWhenUsed/>
    <w:rsid w:val="00877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ab">
    <w:name w:val="footer"/>
    <w:basedOn w:val="a"/>
    <w:link w:val="ac"/>
    <w:uiPriority w:val="99"/>
    <w:unhideWhenUsed/>
    <w:rsid w:val="00877E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table" w:styleId="ad">
    <w:name w:val="Table Grid"/>
    <w:basedOn w:val="a1"/>
    <w:uiPriority w:val="39"/>
    <w:rsid w:val="00843D82"/>
    <w:rPr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link w:val="af"/>
    <w:uiPriority w:val="1"/>
    <w:qFormat/>
    <w:rsid w:val="00D11071"/>
    <w:pPr>
      <w:widowControl w:val="0"/>
      <w:spacing w:line="0" w:lineRule="atLeast"/>
      <w:jc w:val="both"/>
    </w:pPr>
    <w:rPr>
      <w:rFonts w:eastAsia="微软雅黑"/>
      <w:szCs w:val="22"/>
    </w:rPr>
  </w:style>
  <w:style w:type="character" w:customStyle="1" w:styleId="af">
    <w:name w:val="无间隔 字符"/>
    <w:basedOn w:val="a0"/>
    <w:link w:val="ae"/>
    <w:uiPriority w:val="1"/>
    <w:rsid w:val="00D11071"/>
    <w:rPr>
      <w:rFonts w:eastAsia="微软雅黑"/>
      <w:szCs w:val="22"/>
    </w:rPr>
  </w:style>
  <w:style w:type="paragraph" w:styleId="3">
    <w:name w:val="Body Text Indent 3"/>
    <w:basedOn w:val="a"/>
    <w:link w:val="30"/>
    <w:uiPriority w:val="99"/>
    <w:semiHidden/>
    <w:unhideWhenUsed/>
    <w:rsid w:val="00456664"/>
    <w:pPr>
      <w:spacing w:after="120"/>
      <w:ind w:leftChars="200" w:left="420"/>
    </w:pPr>
    <w:rPr>
      <w:sz w:val="16"/>
      <w:szCs w:val="16"/>
    </w:rPr>
  </w:style>
  <w:style w:type="character" w:customStyle="1" w:styleId="30">
    <w:name w:val="正文文本缩进 3 字符"/>
    <w:basedOn w:val="a0"/>
    <w:link w:val="3"/>
    <w:uiPriority w:val="99"/>
    <w:semiHidden/>
    <w:rsid w:val="00456664"/>
    <w:rPr>
      <w:rFonts w:ascii="Calibri" w:eastAsia="宋体" w:hAnsi="Calibri" w:cs="Times New Roman"/>
      <w:kern w:val="0"/>
      <w:sz w:val="16"/>
      <w:szCs w:val="16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165</Words>
  <Characters>944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标题</vt:lpstr>
      </vt:variant>
      <vt:variant>
        <vt:i4>10</vt:i4>
      </vt:variant>
      <vt:variant>
        <vt:lpstr>Headings</vt:lpstr>
      </vt:variant>
      <vt:variant>
        <vt:i4>10</vt:i4>
      </vt:variant>
    </vt:vector>
  </HeadingPairs>
  <TitlesOfParts>
    <vt:vector size="21" baseType="lpstr">
      <vt:lpstr/>
      <vt:lpstr>北京大学人民医院</vt:lpstr>
      <vt:lpstr>HRP系统运维项目SOW</vt:lpstr>
      <vt:lpstr>一、项目范围	</vt:lpstr>
      <vt:lpstr>二、维护期与维护内容</vt:lpstr>
      <vt:lpstr>2.1维护期</vt:lpstr>
      <vt:lpstr>2.2维护内容</vt:lpstr>
      <vt:lpstr>2.3系统巡检服务</vt:lpstr>
      <vt:lpstr>2.4系统故障响应及处理</vt:lpstr>
      <vt:lpstr>2.5人员及工作要求</vt:lpstr>
      <vt:lpstr>三、报价依据</vt:lpstr>
      <vt:lpstr>北京大学人民医院</vt:lpstr>
      <vt:lpstr>眼科DTOS项目SOW</vt:lpstr>
      <vt:lpstr>一.软件授权构成</vt:lpstr>
      <vt:lpstr>二.维护期与维护内容</vt:lpstr>
      <vt:lpstr>2.1维护期</vt:lpstr>
      <vt:lpstr>2.2维护内容</vt:lpstr>
      <vt:lpstr>2.3系统巡检服务</vt:lpstr>
      <vt:lpstr>2.4系统故障响应及处理</vt:lpstr>
      <vt:lpstr>2.5服务风险控制</vt:lpstr>
      <vt:lpstr>三、报价依据</vt:lpstr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</dc:creator>
  <cp:keywords/>
  <dc:description/>
  <cp:lastModifiedBy>WeiNing Zhao</cp:lastModifiedBy>
  <cp:revision>68</cp:revision>
  <dcterms:created xsi:type="dcterms:W3CDTF">2016-09-09T02:10:00Z</dcterms:created>
  <dcterms:modified xsi:type="dcterms:W3CDTF">2017-05-16T01:21:00Z</dcterms:modified>
</cp:coreProperties>
</file>