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B3D" w:rsidRDefault="00162A0A">
      <w:pPr>
        <w:jc w:val="center"/>
        <w:rPr>
          <w:rFonts w:ascii="宋体" w:hAnsi="宋体"/>
          <w:b/>
          <w:bCs/>
          <w:kern w:val="44"/>
          <w:sz w:val="32"/>
          <w:szCs w:val="32"/>
        </w:rPr>
      </w:pPr>
      <w:bookmarkStart w:id="0" w:name="_GoBack"/>
      <w:bookmarkStart w:id="1" w:name="OLE_LINK1"/>
      <w:bookmarkEnd w:id="0"/>
      <w:r>
        <w:rPr>
          <w:rFonts w:ascii="宋体" w:hAnsi="宋体"/>
          <w:b/>
          <w:bCs/>
          <w:kern w:val="44"/>
          <w:sz w:val="32"/>
          <w:szCs w:val="32"/>
        </w:rPr>
        <w:t>北</w:t>
      </w:r>
      <w:r>
        <w:rPr>
          <w:rFonts w:ascii="宋体" w:hAnsi="宋体" w:hint="eastAsia"/>
          <w:b/>
          <w:bCs/>
          <w:kern w:val="44"/>
          <w:sz w:val="32"/>
          <w:szCs w:val="32"/>
        </w:rPr>
        <w:t>京大学人民医院内外网</w:t>
      </w:r>
      <w:r w:rsidR="00C92B8F">
        <w:rPr>
          <w:rFonts w:ascii="宋体" w:hAnsi="宋体" w:hint="eastAsia"/>
          <w:b/>
          <w:bCs/>
          <w:kern w:val="44"/>
          <w:sz w:val="32"/>
          <w:szCs w:val="32"/>
        </w:rPr>
        <w:t>网盘系统维保</w:t>
      </w:r>
      <w:r>
        <w:rPr>
          <w:rFonts w:ascii="宋体" w:hAnsi="宋体"/>
          <w:b/>
          <w:bCs/>
          <w:kern w:val="44"/>
          <w:sz w:val="32"/>
          <w:szCs w:val="32"/>
        </w:rPr>
        <w:t>项目</w:t>
      </w:r>
    </w:p>
    <w:p w:rsidR="00B50B3D" w:rsidRDefault="00162A0A">
      <w:pPr>
        <w:jc w:val="center"/>
        <w:rPr>
          <w:rFonts w:ascii="宋体" w:hAnsi="宋体"/>
          <w:sz w:val="32"/>
          <w:szCs w:val="32"/>
        </w:rPr>
      </w:pPr>
      <w:r>
        <w:rPr>
          <w:rFonts w:ascii="宋体" w:hAnsi="宋体"/>
          <w:b/>
          <w:bCs/>
          <w:kern w:val="44"/>
          <w:sz w:val="32"/>
          <w:szCs w:val="32"/>
        </w:rPr>
        <w:t>采购文件</w:t>
      </w:r>
    </w:p>
    <w:p w:rsidR="00B50B3D" w:rsidRDefault="00162A0A">
      <w:pPr>
        <w:pStyle w:val="ab"/>
        <w:numPr>
          <w:ilvl w:val="0"/>
          <w:numId w:val="3"/>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B50B3D" w:rsidRDefault="00162A0A" w:rsidP="00FA01B5">
      <w:pPr>
        <w:spacing w:line="360" w:lineRule="auto"/>
        <w:ind w:firstLineChars="150" w:firstLine="315"/>
        <w:jc w:val="left"/>
        <w:rPr>
          <w:rFonts w:ascii="宋体" w:hAnsi="宋体"/>
          <w:szCs w:val="21"/>
        </w:rPr>
      </w:pPr>
      <w:bookmarkStart w:id="2" w:name="OLE_LINK12"/>
      <w:r>
        <w:rPr>
          <w:rFonts w:ascii="宋体" w:hAnsi="宋体" w:hint="eastAsia"/>
          <w:szCs w:val="21"/>
        </w:rPr>
        <w:t>为保障医院业务系统安全、稳定运行</w:t>
      </w:r>
      <w:bookmarkEnd w:id="2"/>
      <w:r>
        <w:rPr>
          <w:rFonts w:ascii="宋体" w:hAnsi="宋体" w:hint="eastAsia"/>
          <w:szCs w:val="21"/>
        </w:rPr>
        <w:t>，</w:t>
      </w:r>
      <w:r w:rsidR="00E02D33">
        <w:rPr>
          <w:rFonts w:ascii="宋体" w:hAnsi="宋体" w:hint="eastAsia"/>
          <w:szCs w:val="21"/>
        </w:rPr>
        <w:t>支撑医疗业务连续性与数据安全，拟</w:t>
      </w:r>
      <w:r w:rsidR="00FA01B5">
        <w:rPr>
          <w:rFonts w:ascii="宋体" w:hAnsi="宋体" w:hint="eastAsia"/>
          <w:szCs w:val="21"/>
        </w:rPr>
        <w:t>采购</w:t>
      </w:r>
      <w:r>
        <w:rPr>
          <w:rFonts w:hint="eastAsia"/>
        </w:rPr>
        <w:t>内外网摆渡平台</w:t>
      </w:r>
      <w:r>
        <w:rPr>
          <w:rFonts w:ascii="宋体" w:hAnsi="宋体" w:hint="eastAsia"/>
          <w:szCs w:val="21"/>
        </w:rPr>
        <w:t>维保服务，要求提供设备原厂运维服务，包括巡检服务、技术培训、应急响应服务。</w:t>
      </w:r>
    </w:p>
    <w:p w:rsidR="00B50B3D" w:rsidRDefault="00162A0A">
      <w:pPr>
        <w:pStyle w:val="ab"/>
        <w:numPr>
          <w:ilvl w:val="0"/>
          <w:numId w:val="3"/>
        </w:numPr>
        <w:spacing w:line="360" w:lineRule="auto"/>
        <w:ind w:firstLineChars="0"/>
        <w:jc w:val="left"/>
        <w:rPr>
          <w:rFonts w:ascii="宋体" w:hAnsi="宋体"/>
          <w:b/>
          <w:szCs w:val="21"/>
          <w:highlight w:val="yellow"/>
        </w:rPr>
      </w:pPr>
      <w:bookmarkStart w:id="3" w:name="OLE_LINK3"/>
      <w:r>
        <w:rPr>
          <w:rFonts w:ascii="宋体" w:hAnsi="宋体" w:hint="eastAsia"/>
          <w:b/>
          <w:szCs w:val="21"/>
          <w:highlight w:val="yellow"/>
        </w:rPr>
        <w:t>项目预算</w:t>
      </w:r>
    </w:p>
    <w:p w:rsidR="00B50B3D" w:rsidRDefault="00162A0A">
      <w:pPr>
        <w:pStyle w:val="ab"/>
        <w:spacing w:line="360" w:lineRule="auto"/>
        <w:ind w:left="432" w:firstLineChars="0" w:firstLine="0"/>
        <w:rPr>
          <w:rFonts w:ascii="宋体" w:hAnsi="宋体"/>
          <w:szCs w:val="21"/>
          <w:highlight w:val="yellow"/>
        </w:rPr>
      </w:pPr>
      <w:r>
        <w:rPr>
          <w:rFonts w:ascii="宋体" w:hAnsi="宋体" w:hint="eastAsia"/>
          <w:szCs w:val="21"/>
        </w:rPr>
        <w:t>项目总预算：1</w:t>
      </w:r>
      <w:r>
        <w:rPr>
          <w:rFonts w:ascii="宋体" w:hAnsi="宋体"/>
          <w:szCs w:val="21"/>
        </w:rPr>
        <w:t>8</w:t>
      </w:r>
      <w:r>
        <w:rPr>
          <w:rFonts w:ascii="宋体" w:hAnsi="宋体" w:hint="eastAsia"/>
          <w:szCs w:val="21"/>
        </w:rPr>
        <w:t>0000元</w:t>
      </w:r>
    </w:p>
    <w:p w:rsidR="00B50B3D" w:rsidRDefault="00162A0A">
      <w:pPr>
        <w:pStyle w:val="ab"/>
        <w:numPr>
          <w:ilvl w:val="0"/>
          <w:numId w:val="3"/>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B50B3D" w:rsidRDefault="00162A0A" w:rsidP="00E1411B">
      <w:pPr>
        <w:pStyle w:val="ab"/>
        <w:spacing w:line="360" w:lineRule="auto"/>
        <w:ind w:leftChars="206" w:left="433" w:firstLineChars="50" w:firstLine="105"/>
        <w:rPr>
          <w:rFonts w:ascii="宋体" w:hAnsi="宋体"/>
          <w:szCs w:val="21"/>
          <w:highlight w:val="yellow"/>
        </w:rPr>
      </w:pPr>
      <w:r>
        <w:rPr>
          <w:rFonts w:ascii="宋体" w:hAnsi="宋体" w:hint="eastAsia"/>
          <w:szCs w:val="21"/>
        </w:rPr>
        <w:t>自</w:t>
      </w:r>
      <w:r w:rsidR="006618FF">
        <w:rPr>
          <w:rFonts w:ascii="宋体" w:hAnsi="宋体" w:hint="eastAsia"/>
          <w:szCs w:val="21"/>
        </w:rPr>
        <w:t>合同</w:t>
      </w:r>
      <w:r>
        <w:rPr>
          <w:rFonts w:ascii="宋体" w:hAnsi="宋体" w:hint="eastAsia"/>
          <w:szCs w:val="21"/>
        </w:rPr>
        <w:t>签订之日起三年</w:t>
      </w:r>
    </w:p>
    <w:p w:rsidR="00B50B3D" w:rsidRDefault="00162A0A">
      <w:pPr>
        <w:pStyle w:val="ab"/>
        <w:numPr>
          <w:ilvl w:val="0"/>
          <w:numId w:val="3"/>
        </w:numPr>
        <w:spacing w:line="360" w:lineRule="auto"/>
        <w:ind w:firstLineChars="0"/>
        <w:jc w:val="left"/>
        <w:rPr>
          <w:rFonts w:ascii="宋体" w:hAnsi="宋体"/>
          <w:b/>
          <w:szCs w:val="21"/>
          <w:highlight w:val="yellow"/>
        </w:rPr>
      </w:pPr>
      <w:r>
        <w:rPr>
          <w:rFonts w:ascii="宋体" w:hAnsi="宋体" w:hint="eastAsia"/>
          <w:b/>
          <w:szCs w:val="21"/>
          <w:highlight w:val="yellow"/>
        </w:rPr>
        <w:t>采购参数</w:t>
      </w:r>
    </w:p>
    <w:p w:rsidR="00B50B3D" w:rsidRDefault="00162A0A">
      <w:pPr>
        <w:pStyle w:val="ab"/>
        <w:numPr>
          <w:ilvl w:val="0"/>
          <w:numId w:val="4"/>
        </w:numPr>
        <w:spacing w:line="360" w:lineRule="auto"/>
        <w:ind w:firstLineChars="0"/>
        <w:jc w:val="left"/>
        <w:rPr>
          <w:rFonts w:ascii="宋体" w:hAnsi="宋体"/>
          <w:b/>
          <w:szCs w:val="21"/>
          <w:highlight w:val="yellow"/>
        </w:rPr>
      </w:pPr>
      <w:r>
        <w:rPr>
          <w:rFonts w:ascii="宋体" w:hAnsi="宋体" w:hint="eastAsia"/>
          <w:b/>
          <w:szCs w:val="21"/>
          <w:highlight w:val="yellow"/>
        </w:rPr>
        <w:t>服务要求</w:t>
      </w:r>
    </w:p>
    <w:bookmarkEnd w:id="3"/>
    <w:p w:rsidR="00B50B3D" w:rsidRDefault="00162A0A">
      <w:pPr>
        <w:pStyle w:val="af0"/>
        <w:numPr>
          <w:ilvl w:val="1"/>
          <w:numId w:val="5"/>
        </w:numPr>
        <w:spacing w:before="0"/>
        <w:ind w:firstLineChars="0"/>
        <w:contextualSpacing/>
        <w:jc w:val="both"/>
        <w:rPr>
          <w:rFonts w:hAnsi="宋体"/>
          <w:sz w:val="21"/>
        </w:rPr>
      </w:pPr>
      <w:r>
        <w:rPr>
          <w:rFonts w:hAnsi="宋体" w:hint="eastAsia"/>
          <w:sz w:val="21"/>
        </w:rPr>
        <w:t>季度巡检服务</w:t>
      </w:r>
    </w:p>
    <w:p w:rsidR="00B50B3D" w:rsidRDefault="00162A0A">
      <w:pPr>
        <w:pStyle w:val="af0"/>
        <w:spacing w:before="0"/>
        <w:ind w:left="420" w:firstLineChars="200" w:firstLine="420"/>
        <w:contextualSpacing/>
        <w:jc w:val="both"/>
        <w:rPr>
          <w:rFonts w:hAnsi="宋体"/>
          <w:sz w:val="21"/>
        </w:rPr>
      </w:pPr>
      <w:r>
        <w:rPr>
          <w:rFonts w:hAnsi="宋体" w:hint="eastAsia"/>
          <w:sz w:val="21"/>
        </w:rPr>
        <w:t>在进入系统售后服务期后，为了保证系统的正常运行，预防和及时发现系统存在的故障隐患，应组织对现场应用设备每季度巡检一次。</w:t>
      </w:r>
    </w:p>
    <w:p w:rsidR="00B50B3D" w:rsidRDefault="00162A0A">
      <w:pPr>
        <w:pStyle w:val="af0"/>
        <w:spacing w:before="0"/>
        <w:ind w:firstLineChars="200" w:firstLine="420"/>
        <w:contextualSpacing/>
        <w:jc w:val="both"/>
        <w:rPr>
          <w:rFonts w:hAnsi="宋体"/>
          <w:sz w:val="21"/>
        </w:rPr>
      </w:pPr>
      <w:r>
        <w:rPr>
          <w:rFonts w:hAnsi="宋体" w:hint="eastAsia"/>
          <w:sz w:val="21"/>
        </w:rPr>
        <w:t>巡检支持的具体响应流程如下：</w:t>
      </w:r>
    </w:p>
    <w:p w:rsidR="00B50B3D" w:rsidRDefault="00162A0A">
      <w:pPr>
        <w:pStyle w:val="AX-"/>
        <w:tabs>
          <w:tab w:val="clear" w:pos="1296"/>
          <w:tab w:val="left" w:pos="426"/>
        </w:tabs>
        <w:ind w:left="426" w:firstLineChars="200" w:firstLine="420"/>
        <w:rPr>
          <w:sz w:val="21"/>
          <w:szCs w:val="21"/>
        </w:rPr>
      </w:pPr>
      <w:r>
        <w:rPr>
          <w:rFonts w:hint="eastAsia"/>
          <w:sz w:val="21"/>
          <w:szCs w:val="21"/>
        </w:rPr>
        <w:t>需要进行系统巡检时，甲方可提前通知原厂工程师或对应的技术服务经理</w:t>
      </w:r>
    </w:p>
    <w:p w:rsidR="00B50B3D" w:rsidRDefault="00162A0A">
      <w:pPr>
        <w:pStyle w:val="AX-"/>
        <w:tabs>
          <w:tab w:val="clear" w:pos="1296"/>
          <w:tab w:val="left" w:pos="426"/>
        </w:tabs>
        <w:ind w:left="426" w:firstLineChars="200" w:firstLine="420"/>
        <w:rPr>
          <w:sz w:val="21"/>
          <w:szCs w:val="21"/>
        </w:rPr>
      </w:pPr>
      <w:r>
        <w:rPr>
          <w:rFonts w:hint="eastAsia"/>
          <w:sz w:val="21"/>
          <w:szCs w:val="21"/>
        </w:rPr>
        <w:t>巡检支持技术人员按时到达项目现场</w:t>
      </w:r>
    </w:p>
    <w:p w:rsidR="00B50B3D" w:rsidRDefault="00162A0A">
      <w:pPr>
        <w:pStyle w:val="AX-"/>
        <w:tabs>
          <w:tab w:val="clear" w:pos="1296"/>
          <w:tab w:val="left" w:pos="426"/>
        </w:tabs>
        <w:ind w:left="426" w:firstLineChars="200" w:firstLine="420"/>
        <w:rPr>
          <w:sz w:val="21"/>
          <w:szCs w:val="21"/>
        </w:rPr>
      </w:pPr>
      <w:r>
        <w:rPr>
          <w:rFonts w:hint="eastAsia"/>
          <w:sz w:val="21"/>
          <w:szCs w:val="21"/>
        </w:rPr>
        <w:t>巡检支持人员在巡检过程中详细记录系统、设备运行的状况</w:t>
      </w:r>
    </w:p>
    <w:p w:rsidR="00B50B3D" w:rsidRDefault="00162A0A">
      <w:pPr>
        <w:pStyle w:val="AX-"/>
        <w:tabs>
          <w:tab w:val="clear" w:pos="1296"/>
          <w:tab w:val="left" w:pos="426"/>
        </w:tabs>
        <w:ind w:left="426" w:firstLineChars="200" w:firstLine="420"/>
        <w:rPr>
          <w:sz w:val="21"/>
          <w:szCs w:val="21"/>
        </w:rPr>
      </w:pPr>
      <w:r>
        <w:rPr>
          <w:rFonts w:hint="eastAsia"/>
          <w:sz w:val="21"/>
          <w:szCs w:val="21"/>
        </w:rPr>
        <w:t>巡检支持人员形成书面的系统巡检报告并反馈给甲方</w:t>
      </w:r>
    </w:p>
    <w:p w:rsidR="00B50B3D" w:rsidRDefault="00162A0A">
      <w:pPr>
        <w:pStyle w:val="AX-"/>
        <w:tabs>
          <w:tab w:val="clear" w:pos="1296"/>
          <w:tab w:val="left" w:pos="426"/>
        </w:tabs>
        <w:ind w:left="426" w:firstLineChars="200" w:firstLine="420"/>
        <w:rPr>
          <w:sz w:val="21"/>
          <w:szCs w:val="21"/>
        </w:rPr>
      </w:pPr>
      <w:r>
        <w:rPr>
          <w:rFonts w:hint="eastAsia"/>
          <w:sz w:val="21"/>
          <w:szCs w:val="21"/>
        </w:rPr>
        <w:t>项目经理组织项目服务与支持小组进行系统巡检报告分析</w:t>
      </w:r>
    </w:p>
    <w:p w:rsidR="00B50B3D" w:rsidRDefault="00162A0A">
      <w:pPr>
        <w:pStyle w:val="AX-"/>
        <w:tabs>
          <w:tab w:val="clear" w:pos="1296"/>
          <w:tab w:val="left" w:pos="426"/>
        </w:tabs>
        <w:ind w:left="426" w:firstLineChars="200" w:firstLine="420"/>
        <w:rPr>
          <w:sz w:val="21"/>
          <w:szCs w:val="21"/>
        </w:rPr>
      </w:pPr>
      <w:r>
        <w:rPr>
          <w:rFonts w:hint="eastAsia"/>
          <w:sz w:val="21"/>
          <w:szCs w:val="21"/>
        </w:rPr>
        <w:t>若系统、设备存在安全、运行隐患，将通报甲方</w:t>
      </w:r>
    </w:p>
    <w:p w:rsidR="00B50B3D" w:rsidRDefault="00162A0A">
      <w:pPr>
        <w:pStyle w:val="AX-"/>
        <w:tabs>
          <w:tab w:val="clear" w:pos="1296"/>
          <w:tab w:val="left" w:pos="426"/>
        </w:tabs>
        <w:ind w:left="426" w:firstLineChars="200" w:firstLine="420"/>
        <w:rPr>
          <w:sz w:val="21"/>
          <w:szCs w:val="21"/>
        </w:rPr>
      </w:pPr>
      <w:r>
        <w:rPr>
          <w:rFonts w:hint="eastAsia"/>
          <w:sz w:val="21"/>
          <w:szCs w:val="21"/>
        </w:rPr>
        <w:t>通报后协助其解决系统、设备安全、运行隐患</w:t>
      </w:r>
    </w:p>
    <w:p w:rsidR="00B50B3D" w:rsidRDefault="00162A0A">
      <w:pPr>
        <w:pStyle w:val="af0"/>
        <w:numPr>
          <w:ilvl w:val="1"/>
          <w:numId w:val="5"/>
        </w:numPr>
        <w:spacing w:before="0"/>
        <w:ind w:firstLineChars="0"/>
        <w:contextualSpacing/>
        <w:jc w:val="both"/>
        <w:rPr>
          <w:rFonts w:hAnsi="宋体"/>
          <w:sz w:val="21"/>
        </w:rPr>
      </w:pPr>
      <w:r>
        <w:rPr>
          <w:rFonts w:hAnsi="宋体" w:hint="eastAsia"/>
          <w:sz w:val="21"/>
        </w:rPr>
        <w:t>热线技术指导</w:t>
      </w:r>
    </w:p>
    <w:p w:rsidR="00B50B3D" w:rsidRDefault="00162A0A">
      <w:pPr>
        <w:pStyle w:val="AX-"/>
        <w:tabs>
          <w:tab w:val="clear" w:pos="1296"/>
          <w:tab w:val="left" w:pos="426"/>
        </w:tabs>
        <w:ind w:left="426" w:firstLineChars="200" w:firstLine="420"/>
        <w:rPr>
          <w:sz w:val="21"/>
          <w:szCs w:val="21"/>
        </w:rPr>
      </w:pPr>
      <w:r>
        <w:rPr>
          <w:rFonts w:hint="eastAsia"/>
          <w:sz w:val="21"/>
          <w:szCs w:val="21"/>
        </w:rPr>
        <w:t>甲方向服务工程师或地区服务技术经理提出服务、支持请求</w:t>
      </w:r>
    </w:p>
    <w:p w:rsidR="00B50B3D" w:rsidRDefault="00162A0A">
      <w:pPr>
        <w:pStyle w:val="AX-"/>
        <w:tabs>
          <w:tab w:val="clear" w:pos="1296"/>
          <w:tab w:val="left" w:pos="426"/>
        </w:tabs>
        <w:ind w:left="426" w:firstLineChars="200" w:firstLine="420"/>
        <w:rPr>
          <w:sz w:val="21"/>
          <w:szCs w:val="21"/>
        </w:rPr>
      </w:pPr>
      <w:r>
        <w:rPr>
          <w:rFonts w:hint="eastAsia"/>
          <w:sz w:val="21"/>
          <w:szCs w:val="21"/>
        </w:rPr>
        <w:t>指定的服务工程师为甲方提供电话支持</w:t>
      </w:r>
    </w:p>
    <w:p w:rsidR="00B50B3D" w:rsidRDefault="00162A0A">
      <w:pPr>
        <w:pStyle w:val="AX-"/>
        <w:tabs>
          <w:tab w:val="clear" w:pos="1296"/>
          <w:tab w:val="left" w:pos="426"/>
        </w:tabs>
        <w:ind w:left="426" w:firstLineChars="200" w:firstLine="420"/>
        <w:rPr>
          <w:sz w:val="21"/>
          <w:szCs w:val="21"/>
        </w:rPr>
      </w:pPr>
      <w:r>
        <w:rPr>
          <w:rFonts w:hint="eastAsia"/>
          <w:sz w:val="21"/>
          <w:szCs w:val="21"/>
        </w:rPr>
        <w:t>服务工程师或指定服务工程师解决问题后都需填写工作记录表上报甲方</w:t>
      </w:r>
    </w:p>
    <w:p w:rsidR="00B50B3D" w:rsidRDefault="00162A0A">
      <w:pPr>
        <w:pStyle w:val="AX-"/>
        <w:tabs>
          <w:tab w:val="clear" w:pos="1296"/>
          <w:tab w:val="left" w:pos="426"/>
        </w:tabs>
        <w:ind w:left="426" w:firstLineChars="200" w:firstLine="420"/>
        <w:rPr>
          <w:sz w:val="21"/>
          <w:szCs w:val="21"/>
        </w:rPr>
      </w:pPr>
      <w:r>
        <w:rPr>
          <w:rFonts w:hint="eastAsia"/>
          <w:sz w:val="21"/>
          <w:szCs w:val="21"/>
        </w:rPr>
        <w:t>现场技术支持服务是根据甲方的技术支援请求，在系统所在现场向甲方提供所需的操作性或咨询性的技术服务。</w:t>
      </w:r>
    </w:p>
    <w:p w:rsidR="00B50B3D" w:rsidRDefault="00162A0A">
      <w:pPr>
        <w:pStyle w:val="af0"/>
        <w:numPr>
          <w:ilvl w:val="1"/>
          <w:numId w:val="5"/>
        </w:numPr>
        <w:spacing w:before="0"/>
        <w:ind w:firstLineChars="0"/>
        <w:contextualSpacing/>
        <w:jc w:val="both"/>
        <w:rPr>
          <w:rFonts w:hAnsi="宋体"/>
          <w:sz w:val="21"/>
        </w:rPr>
      </w:pPr>
      <w:bookmarkStart w:id="4" w:name="_Toc404705353"/>
      <w:r>
        <w:rPr>
          <w:rFonts w:hAnsi="宋体"/>
          <w:sz w:val="21"/>
        </w:rPr>
        <w:t>现场免费维护</w:t>
      </w:r>
      <w:bookmarkEnd w:id="4"/>
    </w:p>
    <w:p w:rsidR="00B50B3D" w:rsidRDefault="00162A0A">
      <w:pPr>
        <w:pStyle w:val="af0"/>
        <w:spacing w:before="0"/>
        <w:ind w:firstLineChars="200" w:firstLine="420"/>
        <w:contextualSpacing/>
        <w:jc w:val="both"/>
        <w:rPr>
          <w:rFonts w:hAnsi="宋体"/>
          <w:sz w:val="21"/>
        </w:rPr>
      </w:pPr>
      <w:r>
        <w:rPr>
          <w:rFonts w:hAnsi="宋体" w:hint="eastAsia"/>
          <w:sz w:val="21"/>
        </w:rPr>
        <w:t>应建立通畅的通信渠道，并将联系方式告知甲方，保证甲方提出的现场技术支持服务请</w:t>
      </w:r>
      <w:r>
        <w:rPr>
          <w:rFonts w:hAnsi="宋体" w:hint="eastAsia"/>
          <w:sz w:val="21"/>
        </w:rPr>
        <w:lastRenderedPageBreak/>
        <w:t>求能及时得到受理。通信渠道变更时，应提前</w:t>
      </w:r>
      <w:r>
        <w:rPr>
          <w:rFonts w:hAnsi="宋体" w:hint="eastAsia"/>
          <w:sz w:val="21"/>
        </w:rPr>
        <w:t>15</w:t>
      </w:r>
      <w:r>
        <w:rPr>
          <w:rFonts w:hAnsi="宋体" w:hint="eastAsia"/>
          <w:sz w:val="21"/>
        </w:rPr>
        <w:t>个工作日通知甲方相应层级的人员。</w:t>
      </w:r>
    </w:p>
    <w:p w:rsidR="00B50B3D" w:rsidRDefault="00162A0A">
      <w:pPr>
        <w:pStyle w:val="af0"/>
        <w:spacing w:before="0"/>
        <w:ind w:firstLineChars="200" w:firstLine="420"/>
        <w:contextualSpacing/>
        <w:jc w:val="both"/>
        <w:rPr>
          <w:rFonts w:hAnsi="宋体"/>
          <w:sz w:val="21"/>
        </w:rPr>
      </w:pPr>
      <w:r>
        <w:rPr>
          <w:rFonts w:hAnsi="宋体" w:hint="eastAsia"/>
          <w:sz w:val="21"/>
        </w:rPr>
        <w:t>现场技术支持服务项目包括：</w:t>
      </w:r>
    </w:p>
    <w:p w:rsidR="00B50B3D" w:rsidRDefault="00162A0A">
      <w:pPr>
        <w:pStyle w:val="AX-"/>
        <w:tabs>
          <w:tab w:val="clear" w:pos="1296"/>
        </w:tabs>
        <w:ind w:left="426" w:firstLineChars="200" w:firstLine="420"/>
        <w:rPr>
          <w:sz w:val="21"/>
          <w:szCs w:val="21"/>
        </w:rPr>
      </w:pPr>
      <w:r>
        <w:rPr>
          <w:rFonts w:hint="eastAsia"/>
          <w:sz w:val="21"/>
          <w:szCs w:val="21"/>
        </w:rPr>
        <w:t>定期巡检</w:t>
      </w:r>
    </w:p>
    <w:p w:rsidR="00B50B3D" w:rsidRDefault="00162A0A">
      <w:pPr>
        <w:pStyle w:val="AX-"/>
        <w:tabs>
          <w:tab w:val="clear" w:pos="1296"/>
        </w:tabs>
        <w:ind w:left="426" w:firstLineChars="200" w:firstLine="420"/>
        <w:rPr>
          <w:sz w:val="21"/>
          <w:szCs w:val="21"/>
        </w:rPr>
      </w:pPr>
      <w:r>
        <w:rPr>
          <w:rFonts w:hint="eastAsia"/>
          <w:sz w:val="21"/>
          <w:szCs w:val="21"/>
        </w:rPr>
        <w:t>提供现场技术咨询服务。</w:t>
      </w:r>
    </w:p>
    <w:p w:rsidR="00B50B3D" w:rsidRDefault="00162A0A">
      <w:pPr>
        <w:pStyle w:val="AX-"/>
        <w:tabs>
          <w:tab w:val="clear" w:pos="1296"/>
        </w:tabs>
        <w:ind w:left="426" w:firstLineChars="200" w:firstLine="420"/>
        <w:rPr>
          <w:sz w:val="21"/>
          <w:szCs w:val="21"/>
        </w:rPr>
      </w:pPr>
      <w:r>
        <w:rPr>
          <w:rFonts w:hint="eastAsia"/>
          <w:sz w:val="21"/>
          <w:szCs w:val="21"/>
        </w:rPr>
        <w:t>出现重大问题时提供的现场技术支持。</w:t>
      </w:r>
    </w:p>
    <w:p w:rsidR="00B50B3D" w:rsidRDefault="00162A0A">
      <w:pPr>
        <w:pStyle w:val="AX-"/>
        <w:tabs>
          <w:tab w:val="clear" w:pos="1296"/>
        </w:tabs>
        <w:ind w:left="426" w:firstLineChars="200" w:firstLine="420"/>
        <w:rPr>
          <w:sz w:val="21"/>
          <w:szCs w:val="21"/>
        </w:rPr>
      </w:pPr>
      <w:r>
        <w:rPr>
          <w:rFonts w:hint="eastAsia"/>
          <w:sz w:val="21"/>
          <w:szCs w:val="21"/>
        </w:rPr>
        <w:t>实施工作时需要的现场技术免费支持服务。</w:t>
      </w:r>
    </w:p>
    <w:p w:rsidR="00B50B3D" w:rsidRDefault="00162A0A">
      <w:pPr>
        <w:pStyle w:val="af0"/>
        <w:numPr>
          <w:ilvl w:val="1"/>
          <w:numId w:val="5"/>
        </w:numPr>
        <w:spacing w:before="0"/>
        <w:ind w:firstLineChars="0"/>
        <w:contextualSpacing/>
        <w:jc w:val="both"/>
        <w:rPr>
          <w:rFonts w:hAnsi="宋体"/>
          <w:sz w:val="21"/>
        </w:rPr>
      </w:pPr>
      <w:bookmarkStart w:id="5" w:name="_Toc404705360"/>
      <w:r>
        <w:rPr>
          <w:rFonts w:hAnsi="宋体"/>
          <w:sz w:val="21"/>
        </w:rPr>
        <w:t>系统升级</w:t>
      </w:r>
      <w:bookmarkEnd w:id="5"/>
    </w:p>
    <w:p w:rsidR="00B50B3D" w:rsidRDefault="00162A0A">
      <w:pPr>
        <w:pStyle w:val="af0"/>
        <w:spacing w:before="0"/>
        <w:ind w:left="420" w:firstLineChars="200" w:firstLine="420"/>
        <w:contextualSpacing/>
        <w:jc w:val="both"/>
        <w:rPr>
          <w:sz w:val="21"/>
        </w:rPr>
      </w:pPr>
      <w:r>
        <w:rPr>
          <w:rFonts w:hAnsi="宋体"/>
          <w:sz w:val="21"/>
        </w:rPr>
        <w:t>随着安全体系运行的深入，可能会需要更新已制定的安全标准规范。</w:t>
      </w:r>
      <w:r>
        <w:rPr>
          <w:rFonts w:hAnsi="宋体" w:hint="eastAsia"/>
          <w:sz w:val="21"/>
        </w:rPr>
        <w:t>乙方</w:t>
      </w:r>
      <w:r>
        <w:rPr>
          <w:rFonts w:hAnsi="宋体"/>
          <w:sz w:val="21"/>
        </w:rPr>
        <w:t>在售后服务</w:t>
      </w:r>
      <w:r>
        <w:rPr>
          <w:color w:val="000000"/>
          <w:sz w:val="21"/>
        </w:rPr>
        <w:t>期内，免费进行安全标准的</w:t>
      </w:r>
      <w:r>
        <w:rPr>
          <w:rFonts w:hint="eastAsia"/>
          <w:color w:val="000000"/>
          <w:sz w:val="21"/>
        </w:rPr>
        <w:t>系统</w:t>
      </w:r>
      <w:r>
        <w:rPr>
          <w:color w:val="000000"/>
          <w:sz w:val="21"/>
        </w:rPr>
        <w:t>更新。</w:t>
      </w:r>
    </w:p>
    <w:p w:rsidR="00B50B3D" w:rsidRDefault="00162A0A">
      <w:pPr>
        <w:pStyle w:val="af0"/>
        <w:numPr>
          <w:ilvl w:val="1"/>
          <w:numId w:val="5"/>
        </w:numPr>
        <w:spacing w:before="0"/>
        <w:ind w:firstLineChars="0"/>
        <w:contextualSpacing/>
        <w:jc w:val="both"/>
        <w:rPr>
          <w:rFonts w:hAnsi="宋体"/>
          <w:sz w:val="21"/>
        </w:rPr>
      </w:pPr>
      <w:r>
        <w:rPr>
          <w:rFonts w:hAnsi="宋体" w:hint="eastAsia"/>
          <w:sz w:val="21"/>
        </w:rPr>
        <w:t>硬件质保服务</w:t>
      </w:r>
    </w:p>
    <w:p w:rsidR="00B50B3D" w:rsidRDefault="00162A0A">
      <w:pPr>
        <w:pStyle w:val="af0"/>
        <w:spacing w:before="0"/>
        <w:ind w:left="420" w:firstLineChars="200" w:firstLine="420"/>
        <w:contextualSpacing/>
        <w:jc w:val="both"/>
        <w:rPr>
          <w:rFonts w:hAnsi="宋体"/>
          <w:sz w:val="21"/>
        </w:rPr>
      </w:pPr>
      <w:r>
        <w:rPr>
          <w:rFonts w:hAnsi="宋体" w:hint="eastAsia"/>
          <w:sz w:val="21"/>
        </w:rPr>
        <w:t>当设备出现非人为故障时，应针对故障进行相应的维护修复，无法修复的应提供对应组件的更换。</w:t>
      </w:r>
    </w:p>
    <w:p w:rsidR="00B50B3D" w:rsidRDefault="00162A0A">
      <w:pPr>
        <w:pStyle w:val="af0"/>
        <w:spacing w:before="0"/>
        <w:ind w:left="420" w:firstLineChars="200" w:firstLine="420"/>
        <w:contextualSpacing/>
        <w:jc w:val="both"/>
        <w:rPr>
          <w:rFonts w:hAnsi="宋体"/>
          <w:sz w:val="21"/>
        </w:rPr>
      </w:pPr>
      <w:r>
        <w:rPr>
          <w:rFonts w:hAnsi="宋体" w:hint="eastAsia"/>
          <w:sz w:val="21"/>
        </w:rPr>
        <w:t>当设备出现异常且经原厂售后热线判断为产品</w:t>
      </w:r>
      <w:r>
        <w:rPr>
          <w:rFonts w:hAnsi="宋体"/>
          <w:sz w:val="21"/>
        </w:rPr>
        <w:t>自身</w:t>
      </w:r>
      <w:r>
        <w:rPr>
          <w:rFonts w:hAnsi="宋体" w:hint="eastAsia"/>
          <w:sz w:val="21"/>
        </w:rPr>
        <w:t>故障，且现场无法通过其他方式解决时，售后服务应将根据应用情况，适当提供短时中转备机以尽快恢复业务。</w:t>
      </w:r>
    </w:p>
    <w:p w:rsidR="00B50B3D" w:rsidRDefault="00162A0A">
      <w:pPr>
        <w:pStyle w:val="ab"/>
        <w:numPr>
          <w:ilvl w:val="0"/>
          <w:numId w:val="4"/>
        </w:numPr>
        <w:spacing w:line="360" w:lineRule="auto"/>
        <w:ind w:firstLineChars="0"/>
        <w:jc w:val="left"/>
        <w:rPr>
          <w:rFonts w:ascii="宋体" w:hAnsi="宋体"/>
          <w:b/>
          <w:szCs w:val="21"/>
          <w:highlight w:val="yellow"/>
        </w:rPr>
      </w:pPr>
      <w:r>
        <w:rPr>
          <w:rFonts w:ascii="宋体" w:hAnsi="宋体" w:hint="eastAsia"/>
          <w:b/>
          <w:szCs w:val="21"/>
          <w:highlight w:val="yellow"/>
        </w:rPr>
        <w:t>技术要求：</w:t>
      </w:r>
    </w:p>
    <w:p w:rsidR="00B50B3D" w:rsidRDefault="00162A0A">
      <w:pPr>
        <w:pStyle w:val="af0"/>
        <w:numPr>
          <w:ilvl w:val="1"/>
          <w:numId w:val="6"/>
        </w:numPr>
        <w:spacing w:before="0"/>
        <w:ind w:firstLineChars="0"/>
        <w:contextualSpacing/>
        <w:jc w:val="both"/>
        <w:rPr>
          <w:rFonts w:hAnsi="宋体"/>
          <w:sz w:val="21"/>
        </w:rPr>
      </w:pPr>
      <w:bookmarkStart w:id="6" w:name="OLE_LINK19"/>
      <w:r>
        <w:rPr>
          <w:rFonts w:hAnsi="宋体" w:hint="eastAsia"/>
          <w:sz w:val="21"/>
        </w:rPr>
        <w:t>巡检服务</w:t>
      </w:r>
    </w:p>
    <w:bookmarkEnd w:id="6"/>
    <w:p w:rsidR="00B50B3D" w:rsidRDefault="00162A0A">
      <w:pPr>
        <w:pStyle w:val="AX-"/>
        <w:tabs>
          <w:tab w:val="clear" w:pos="1296"/>
        </w:tabs>
        <w:ind w:left="426" w:firstLineChars="200" w:firstLine="420"/>
        <w:rPr>
          <w:sz w:val="21"/>
          <w:szCs w:val="21"/>
        </w:rPr>
      </w:pPr>
      <w:r>
        <w:rPr>
          <w:rFonts w:hint="eastAsia"/>
          <w:sz w:val="21"/>
          <w:szCs w:val="21"/>
        </w:rPr>
        <w:t>原厂巡检服务，每季度巡检</w:t>
      </w:r>
    </w:p>
    <w:p w:rsidR="00B50B3D" w:rsidRDefault="00162A0A">
      <w:pPr>
        <w:pStyle w:val="af0"/>
        <w:numPr>
          <w:ilvl w:val="1"/>
          <w:numId w:val="6"/>
        </w:numPr>
        <w:spacing w:before="0"/>
        <w:ind w:firstLineChars="0"/>
        <w:contextualSpacing/>
        <w:jc w:val="both"/>
        <w:rPr>
          <w:rFonts w:hAnsi="宋体"/>
          <w:sz w:val="21"/>
        </w:rPr>
      </w:pPr>
      <w:r>
        <w:rPr>
          <w:rFonts w:hAnsi="宋体" w:hint="eastAsia"/>
          <w:sz w:val="21"/>
        </w:rPr>
        <w:t>技术支持</w:t>
      </w:r>
    </w:p>
    <w:p w:rsidR="00B50B3D" w:rsidRDefault="00162A0A">
      <w:pPr>
        <w:pStyle w:val="AX-"/>
        <w:tabs>
          <w:tab w:val="clear" w:pos="1296"/>
        </w:tabs>
        <w:ind w:left="426" w:firstLineChars="200" w:firstLine="420"/>
        <w:rPr>
          <w:sz w:val="21"/>
          <w:szCs w:val="21"/>
        </w:rPr>
      </w:pPr>
      <w:r>
        <w:rPr>
          <w:rFonts w:hint="eastAsia"/>
          <w:sz w:val="21"/>
          <w:szCs w:val="21"/>
        </w:rPr>
        <w:t>提供电话、邮件、远程、现场技术支持、在线诊断和故障排查</w:t>
      </w:r>
    </w:p>
    <w:p w:rsidR="00B50B3D" w:rsidRDefault="00162A0A">
      <w:pPr>
        <w:pStyle w:val="AX-"/>
        <w:tabs>
          <w:tab w:val="clear" w:pos="1296"/>
        </w:tabs>
        <w:ind w:left="426" w:firstLineChars="200" w:firstLine="420"/>
        <w:rPr>
          <w:sz w:val="21"/>
          <w:szCs w:val="21"/>
        </w:rPr>
      </w:pPr>
      <w:r>
        <w:rPr>
          <w:rFonts w:hint="eastAsia"/>
          <w:sz w:val="21"/>
          <w:szCs w:val="21"/>
        </w:rPr>
        <w:t>提供7*24小时技术热线服务，重大故障15分钟内响应，2小时内到场，4小时内排除故障</w:t>
      </w:r>
    </w:p>
    <w:p w:rsidR="00B50B3D" w:rsidRDefault="00162A0A">
      <w:pPr>
        <w:pStyle w:val="AX-"/>
        <w:tabs>
          <w:tab w:val="clear" w:pos="1296"/>
        </w:tabs>
        <w:ind w:left="426" w:firstLineChars="200" w:firstLine="420"/>
        <w:rPr>
          <w:sz w:val="21"/>
          <w:szCs w:val="21"/>
        </w:rPr>
      </w:pPr>
      <w:r>
        <w:rPr>
          <w:rFonts w:hint="eastAsia"/>
          <w:sz w:val="21"/>
          <w:szCs w:val="21"/>
        </w:rPr>
        <w:t>一年4次的产品运行状态巡检，并提出系统优化建议与措施</w:t>
      </w:r>
    </w:p>
    <w:p w:rsidR="00B50B3D" w:rsidRDefault="00162A0A">
      <w:pPr>
        <w:pStyle w:val="af0"/>
        <w:numPr>
          <w:ilvl w:val="1"/>
          <w:numId w:val="6"/>
        </w:numPr>
        <w:spacing w:before="0"/>
        <w:ind w:firstLineChars="0"/>
        <w:contextualSpacing/>
        <w:jc w:val="both"/>
        <w:rPr>
          <w:rFonts w:hAnsi="宋体"/>
          <w:sz w:val="21"/>
        </w:rPr>
      </w:pPr>
      <w:r>
        <w:rPr>
          <w:rFonts w:hAnsi="宋体" w:hint="eastAsia"/>
          <w:sz w:val="21"/>
        </w:rPr>
        <w:t>系统软件升级</w:t>
      </w:r>
    </w:p>
    <w:p w:rsidR="00B50B3D" w:rsidRDefault="00162A0A">
      <w:pPr>
        <w:pStyle w:val="AX-"/>
        <w:tabs>
          <w:tab w:val="clear" w:pos="1296"/>
        </w:tabs>
        <w:ind w:left="426" w:firstLineChars="200" w:firstLine="420"/>
        <w:rPr>
          <w:sz w:val="21"/>
          <w:szCs w:val="21"/>
        </w:rPr>
      </w:pPr>
      <w:r>
        <w:rPr>
          <w:rFonts w:hint="eastAsia"/>
          <w:sz w:val="21"/>
          <w:szCs w:val="21"/>
        </w:rPr>
        <w:t>提供相关漏洞的整改、升级服务</w:t>
      </w:r>
    </w:p>
    <w:p w:rsidR="00B50B3D" w:rsidRDefault="00162A0A">
      <w:pPr>
        <w:pStyle w:val="AX-"/>
        <w:tabs>
          <w:tab w:val="clear" w:pos="1296"/>
        </w:tabs>
        <w:ind w:left="426" w:firstLineChars="200" w:firstLine="420"/>
        <w:rPr>
          <w:sz w:val="21"/>
          <w:szCs w:val="21"/>
        </w:rPr>
      </w:pPr>
      <w:r>
        <w:rPr>
          <w:rFonts w:hint="eastAsia"/>
          <w:sz w:val="21"/>
          <w:szCs w:val="21"/>
        </w:rPr>
        <w:t>提供相应产品、组件、程序的免费升级更新服务</w:t>
      </w:r>
    </w:p>
    <w:p w:rsidR="00B50B3D" w:rsidRDefault="00162A0A">
      <w:pPr>
        <w:pStyle w:val="AX-"/>
        <w:tabs>
          <w:tab w:val="clear" w:pos="1296"/>
        </w:tabs>
        <w:ind w:left="426" w:firstLineChars="200" w:firstLine="420"/>
        <w:rPr>
          <w:sz w:val="21"/>
          <w:szCs w:val="21"/>
        </w:rPr>
      </w:pPr>
      <w:r>
        <w:rPr>
          <w:rFonts w:hint="eastAsia"/>
          <w:sz w:val="21"/>
          <w:szCs w:val="21"/>
        </w:rPr>
        <w:t>软件</w:t>
      </w:r>
      <w:r>
        <w:rPr>
          <w:sz w:val="21"/>
          <w:szCs w:val="21"/>
        </w:rPr>
        <w:t>系统升级、</w:t>
      </w:r>
      <w:r>
        <w:rPr>
          <w:rFonts w:hint="eastAsia"/>
          <w:sz w:val="21"/>
          <w:szCs w:val="21"/>
        </w:rPr>
        <w:t>软件</w:t>
      </w:r>
      <w:r>
        <w:rPr>
          <w:sz w:val="21"/>
          <w:szCs w:val="21"/>
        </w:rPr>
        <w:t>系统日常维护、一年四次系统定期巡检</w:t>
      </w:r>
    </w:p>
    <w:p w:rsidR="00B50B3D" w:rsidRDefault="00162A0A">
      <w:pPr>
        <w:pStyle w:val="af0"/>
        <w:numPr>
          <w:ilvl w:val="1"/>
          <w:numId w:val="6"/>
        </w:numPr>
        <w:spacing w:before="0"/>
        <w:ind w:firstLineChars="0"/>
        <w:contextualSpacing/>
        <w:jc w:val="both"/>
        <w:rPr>
          <w:rFonts w:hAnsi="宋体"/>
          <w:sz w:val="21"/>
        </w:rPr>
      </w:pPr>
      <w:r>
        <w:rPr>
          <w:rFonts w:hAnsi="宋体" w:hint="eastAsia"/>
          <w:sz w:val="21"/>
        </w:rPr>
        <w:t>硬件维护</w:t>
      </w:r>
    </w:p>
    <w:p w:rsidR="00B50B3D" w:rsidRDefault="00162A0A">
      <w:pPr>
        <w:pStyle w:val="AX-"/>
        <w:tabs>
          <w:tab w:val="clear" w:pos="1296"/>
        </w:tabs>
        <w:ind w:left="426" w:firstLineChars="200" w:firstLine="420"/>
        <w:rPr>
          <w:sz w:val="21"/>
          <w:szCs w:val="21"/>
        </w:rPr>
      </w:pPr>
      <w:r>
        <w:rPr>
          <w:rFonts w:hint="eastAsia"/>
          <w:sz w:val="21"/>
          <w:szCs w:val="21"/>
        </w:rPr>
        <w:t>提供设备内存、硬盘、电源等设备组件及整机的维护或故障更新服务</w:t>
      </w:r>
    </w:p>
    <w:p w:rsidR="00B50B3D" w:rsidRDefault="00162A0A">
      <w:pPr>
        <w:pStyle w:val="AX-"/>
        <w:tabs>
          <w:tab w:val="clear" w:pos="1296"/>
        </w:tabs>
        <w:ind w:left="426" w:firstLineChars="200" w:firstLine="420"/>
        <w:rPr>
          <w:sz w:val="21"/>
          <w:szCs w:val="21"/>
        </w:rPr>
      </w:pPr>
      <w:r>
        <w:rPr>
          <w:sz w:val="21"/>
          <w:szCs w:val="21"/>
        </w:rPr>
        <w:t>设备内存、硬盘、电源等设备组件及整机的维护</w:t>
      </w:r>
      <w:r>
        <w:rPr>
          <w:rFonts w:hint="eastAsia"/>
          <w:sz w:val="21"/>
          <w:szCs w:val="21"/>
        </w:rPr>
        <w:t>或</w:t>
      </w:r>
      <w:r>
        <w:rPr>
          <w:sz w:val="21"/>
          <w:szCs w:val="21"/>
        </w:rPr>
        <w:t>故障更换服务</w:t>
      </w:r>
    </w:p>
    <w:p w:rsidR="00B50B3D" w:rsidRDefault="00162A0A">
      <w:pPr>
        <w:pStyle w:val="AX-"/>
        <w:tabs>
          <w:tab w:val="clear" w:pos="1296"/>
        </w:tabs>
        <w:ind w:left="426" w:firstLineChars="200" w:firstLine="420"/>
        <w:rPr>
          <w:sz w:val="21"/>
          <w:szCs w:val="21"/>
        </w:rPr>
      </w:pPr>
      <w:r>
        <w:rPr>
          <w:rFonts w:hint="eastAsia"/>
          <w:sz w:val="21"/>
          <w:szCs w:val="21"/>
        </w:rPr>
        <w:t>服务器型号</w:t>
      </w:r>
      <w:r>
        <w:rPr>
          <w:sz w:val="21"/>
          <w:szCs w:val="21"/>
        </w:rPr>
        <w:t>UNXG-2050S</w:t>
      </w:r>
      <w:r>
        <w:rPr>
          <w:rFonts w:hint="eastAsia"/>
          <w:sz w:val="21"/>
          <w:szCs w:val="21"/>
        </w:rPr>
        <w:t>，设备厂商：联软，数量1</w:t>
      </w:r>
    </w:p>
    <w:p w:rsidR="00B50B3D" w:rsidRDefault="00162A0A">
      <w:pPr>
        <w:pStyle w:val="ab"/>
        <w:numPr>
          <w:ilvl w:val="0"/>
          <w:numId w:val="3"/>
        </w:numPr>
        <w:spacing w:line="360" w:lineRule="auto"/>
        <w:ind w:firstLineChars="0"/>
        <w:jc w:val="left"/>
        <w:rPr>
          <w:rFonts w:ascii="宋体" w:hAnsi="宋体"/>
          <w:b/>
          <w:szCs w:val="21"/>
        </w:rPr>
      </w:pPr>
      <w:r>
        <w:rPr>
          <w:rFonts w:ascii="宋体" w:hAnsi="宋体" w:hint="eastAsia"/>
          <w:b/>
          <w:szCs w:val="21"/>
        </w:rPr>
        <w:t>响应人资格要求：</w:t>
      </w:r>
    </w:p>
    <w:p w:rsidR="00B50B3D" w:rsidRDefault="00162A0A">
      <w:pPr>
        <w:widowControl/>
        <w:spacing w:line="360" w:lineRule="auto"/>
        <w:jc w:val="left"/>
        <w:rPr>
          <w:rFonts w:ascii="宋体" w:hAnsi="宋体"/>
          <w:szCs w:val="21"/>
        </w:rPr>
      </w:pPr>
      <w:r>
        <w:rPr>
          <w:rFonts w:ascii="宋体" w:hAnsi="宋体" w:hint="eastAsia"/>
          <w:szCs w:val="21"/>
        </w:rPr>
        <w:lastRenderedPageBreak/>
        <w:t>1.在中华人民共和国注册的具有相关经营范围的具有独立民事责任的法人，并取得合法企业工商营业执照。</w:t>
      </w:r>
    </w:p>
    <w:p w:rsidR="00B50B3D" w:rsidRDefault="00162A0A">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B50B3D" w:rsidRDefault="00162A0A">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B50B3D" w:rsidRDefault="00162A0A">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B50B3D" w:rsidRDefault="00162A0A">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B50B3D" w:rsidRDefault="00162A0A">
      <w:pPr>
        <w:pStyle w:val="ab"/>
        <w:numPr>
          <w:ilvl w:val="0"/>
          <w:numId w:val="3"/>
        </w:numPr>
        <w:spacing w:line="360" w:lineRule="auto"/>
        <w:ind w:firstLineChars="0"/>
        <w:jc w:val="left"/>
        <w:rPr>
          <w:rFonts w:ascii="宋体" w:hAnsi="宋体"/>
          <w:b/>
          <w:szCs w:val="21"/>
        </w:rPr>
      </w:pPr>
      <w:bookmarkStart w:id="7" w:name="OLE_LINK2"/>
      <w:r>
        <w:rPr>
          <w:rFonts w:ascii="宋体" w:hAnsi="宋体" w:hint="eastAsia"/>
          <w:b/>
          <w:szCs w:val="21"/>
        </w:rPr>
        <w:t>采购文件</w:t>
      </w:r>
      <w:bookmarkEnd w:id="7"/>
      <w:r>
        <w:rPr>
          <w:rFonts w:ascii="宋体" w:hAnsi="宋体" w:hint="eastAsia"/>
          <w:b/>
          <w:szCs w:val="21"/>
        </w:rPr>
        <w:t>编写：</w:t>
      </w:r>
    </w:p>
    <w:p w:rsidR="00B50B3D" w:rsidRDefault="00162A0A">
      <w:pPr>
        <w:widowControl/>
        <w:spacing w:line="360" w:lineRule="auto"/>
        <w:jc w:val="left"/>
        <w:rPr>
          <w:rFonts w:ascii="宋体" w:hAnsi="宋体"/>
          <w:bCs/>
          <w:szCs w:val="21"/>
        </w:rPr>
      </w:pPr>
      <w:r>
        <w:rPr>
          <w:rFonts w:ascii="宋体" w:hAnsi="宋体" w:hint="eastAsia"/>
          <w:bCs/>
          <w:szCs w:val="21"/>
        </w:rPr>
        <w:t>1</w:t>
      </w:r>
      <w:bookmarkStart w:id="8" w:name="OLE_LINK4"/>
      <w:r>
        <w:rPr>
          <w:rFonts w:ascii="宋体" w:hAnsi="宋体" w:hint="eastAsia"/>
          <w:bCs/>
          <w:szCs w:val="21"/>
        </w:rPr>
        <w:t>．采购文件</w:t>
      </w:r>
      <w:bookmarkEnd w:id="8"/>
      <w:r>
        <w:rPr>
          <w:rFonts w:ascii="宋体" w:hAnsi="宋体" w:hint="eastAsia"/>
          <w:bCs/>
          <w:szCs w:val="21"/>
        </w:rPr>
        <w:t>应以中文书写。</w:t>
      </w:r>
    </w:p>
    <w:p w:rsidR="00B50B3D" w:rsidRDefault="00162A0A">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B50B3D" w:rsidRDefault="00162A0A">
      <w:pPr>
        <w:widowControl/>
        <w:spacing w:line="360" w:lineRule="auto"/>
        <w:jc w:val="left"/>
        <w:rPr>
          <w:rFonts w:ascii="宋体" w:hAnsi="宋体"/>
          <w:bCs/>
          <w:szCs w:val="21"/>
        </w:rPr>
      </w:pPr>
      <w:r>
        <w:rPr>
          <w:rFonts w:ascii="宋体" w:hAnsi="宋体" w:hint="eastAsia"/>
          <w:bCs/>
          <w:szCs w:val="21"/>
        </w:rPr>
        <w:t>1）企业营业执照复印件（加盖公章）</w:t>
      </w:r>
    </w:p>
    <w:p w:rsidR="00B50B3D" w:rsidRDefault="00162A0A">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B50B3D" w:rsidRDefault="00162A0A">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B50B3D" w:rsidRDefault="00162A0A">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B50B3D" w:rsidRDefault="00B50B3D">
            <w:pPr>
              <w:widowControl/>
              <w:spacing w:line="360" w:lineRule="auto"/>
              <w:jc w:val="center"/>
              <w:rPr>
                <w:rFonts w:ascii="宋体" w:hAnsi="宋体"/>
                <w:bCs/>
                <w:kern w:val="0"/>
                <w:sz w:val="20"/>
                <w:szCs w:val="21"/>
              </w:rPr>
            </w:pPr>
          </w:p>
        </w:tc>
        <w:tc>
          <w:tcPr>
            <w:tcW w:w="1355" w:type="pct"/>
            <w:vAlign w:val="center"/>
          </w:tcPr>
          <w:p w:rsidR="00B50B3D" w:rsidRDefault="00B50B3D">
            <w:pPr>
              <w:widowControl/>
              <w:spacing w:line="360" w:lineRule="auto"/>
              <w:jc w:val="center"/>
              <w:rPr>
                <w:rFonts w:ascii="宋体" w:hAnsi="宋体"/>
                <w:bCs/>
                <w:kern w:val="0"/>
                <w:sz w:val="20"/>
                <w:szCs w:val="21"/>
              </w:rPr>
            </w:pPr>
          </w:p>
        </w:tc>
        <w:tc>
          <w:tcPr>
            <w:tcW w:w="1696" w:type="pct"/>
            <w:vAlign w:val="center"/>
          </w:tcPr>
          <w:p w:rsidR="00B50B3D" w:rsidRDefault="00B50B3D">
            <w:pPr>
              <w:widowControl/>
              <w:spacing w:line="360" w:lineRule="auto"/>
              <w:jc w:val="center"/>
              <w:rPr>
                <w:rFonts w:ascii="宋体" w:hAnsi="宋体"/>
                <w:bCs/>
                <w:kern w:val="0"/>
                <w:sz w:val="20"/>
                <w:szCs w:val="21"/>
              </w:rPr>
            </w:pPr>
          </w:p>
        </w:tc>
      </w:tr>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B50B3D" w:rsidRDefault="00B50B3D">
            <w:pPr>
              <w:widowControl/>
              <w:spacing w:line="360" w:lineRule="auto"/>
              <w:jc w:val="center"/>
              <w:rPr>
                <w:rFonts w:ascii="宋体" w:hAnsi="宋体"/>
                <w:bCs/>
                <w:kern w:val="0"/>
                <w:sz w:val="20"/>
                <w:szCs w:val="21"/>
              </w:rPr>
            </w:pPr>
          </w:p>
        </w:tc>
        <w:tc>
          <w:tcPr>
            <w:tcW w:w="1355" w:type="pct"/>
            <w:vAlign w:val="center"/>
          </w:tcPr>
          <w:p w:rsidR="00B50B3D" w:rsidRDefault="00B50B3D">
            <w:pPr>
              <w:widowControl/>
              <w:spacing w:line="360" w:lineRule="auto"/>
              <w:jc w:val="center"/>
              <w:rPr>
                <w:rFonts w:ascii="宋体" w:hAnsi="宋体"/>
                <w:bCs/>
                <w:kern w:val="0"/>
                <w:sz w:val="20"/>
                <w:szCs w:val="21"/>
              </w:rPr>
            </w:pPr>
          </w:p>
        </w:tc>
        <w:tc>
          <w:tcPr>
            <w:tcW w:w="1696" w:type="pct"/>
            <w:vAlign w:val="center"/>
          </w:tcPr>
          <w:p w:rsidR="00B50B3D" w:rsidRDefault="00B50B3D">
            <w:pPr>
              <w:widowControl/>
              <w:spacing w:line="360" w:lineRule="auto"/>
              <w:jc w:val="center"/>
              <w:rPr>
                <w:rFonts w:ascii="宋体" w:hAnsi="宋体"/>
                <w:bCs/>
                <w:kern w:val="0"/>
                <w:sz w:val="20"/>
                <w:szCs w:val="21"/>
              </w:rPr>
            </w:pPr>
          </w:p>
        </w:tc>
      </w:tr>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B50B3D" w:rsidRDefault="00B50B3D">
            <w:pPr>
              <w:widowControl/>
              <w:spacing w:line="360" w:lineRule="auto"/>
              <w:jc w:val="center"/>
              <w:rPr>
                <w:rFonts w:ascii="宋体" w:hAnsi="宋体"/>
                <w:bCs/>
                <w:kern w:val="0"/>
                <w:sz w:val="20"/>
                <w:szCs w:val="21"/>
              </w:rPr>
            </w:pPr>
          </w:p>
        </w:tc>
        <w:tc>
          <w:tcPr>
            <w:tcW w:w="1355" w:type="pct"/>
            <w:vAlign w:val="center"/>
          </w:tcPr>
          <w:p w:rsidR="00B50B3D" w:rsidRDefault="00B50B3D">
            <w:pPr>
              <w:widowControl/>
              <w:spacing w:line="360" w:lineRule="auto"/>
              <w:jc w:val="center"/>
              <w:rPr>
                <w:rFonts w:ascii="宋体" w:hAnsi="宋体"/>
                <w:bCs/>
                <w:kern w:val="0"/>
                <w:sz w:val="20"/>
                <w:szCs w:val="21"/>
              </w:rPr>
            </w:pPr>
          </w:p>
        </w:tc>
        <w:tc>
          <w:tcPr>
            <w:tcW w:w="1696" w:type="pct"/>
            <w:vAlign w:val="center"/>
          </w:tcPr>
          <w:p w:rsidR="00B50B3D" w:rsidRDefault="00B50B3D">
            <w:pPr>
              <w:widowControl/>
              <w:spacing w:line="360" w:lineRule="auto"/>
              <w:jc w:val="center"/>
              <w:rPr>
                <w:rFonts w:ascii="宋体" w:hAnsi="宋体"/>
                <w:bCs/>
                <w:kern w:val="0"/>
                <w:sz w:val="20"/>
                <w:szCs w:val="21"/>
              </w:rPr>
            </w:pPr>
          </w:p>
        </w:tc>
      </w:tr>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B50B3D" w:rsidRDefault="00B50B3D">
            <w:pPr>
              <w:widowControl/>
              <w:spacing w:line="360" w:lineRule="auto"/>
              <w:jc w:val="center"/>
              <w:rPr>
                <w:rFonts w:ascii="宋体" w:hAnsi="宋体"/>
                <w:bCs/>
                <w:kern w:val="0"/>
                <w:sz w:val="20"/>
                <w:szCs w:val="21"/>
              </w:rPr>
            </w:pPr>
          </w:p>
        </w:tc>
        <w:tc>
          <w:tcPr>
            <w:tcW w:w="1355" w:type="pct"/>
            <w:vAlign w:val="center"/>
          </w:tcPr>
          <w:p w:rsidR="00B50B3D" w:rsidRDefault="00B50B3D">
            <w:pPr>
              <w:widowControl/>
              <w:spacing w:line="360" w:lineRule="auto"/>
              <w:jc w:val="center"/>
              <w:rPr>
                <w:rFonts w:ascii="宋体" w:hAnsi="宋体"/>
                <w:bCs/>
                <w:kern w:val="0"/>
                <w:sz w:val="20"/>
                <w:szCs w:val="21"/>
              </w:rPr>
            </w:pPr>
          </w:p>
        </w:tc>
        <w:tc>
          <w:tcPr>
            <w:tcW w:w="1696" w:type="pct"/>
            <w:vAlign w:val="center"/>
          </w:tcPr>
          <w:p w:rsidR="00B50B3D" w:rsidRDefault="00B50B3D">
            <w:pPr>
              <w:widowControl/>
              <w:spacing w:line="360" w:lineRule="auto"/>
              <w:jc w:val="center"/>
              <w:rPr>
                <w:rFonts w:ascii="宋体" w:hAnsi="宋体"/>
                <w:bCs/>
                <w:kern w:val="0"/>
                <w:sz w:val="20"/>
                <w:szCs w:val="21"/>
              </w:rPr>
            </w:pPr>
          </w:p>
        </w:tc>
      </w:tr>
      <w:tr w:rsidR="00B50B3D">
        <w:tc>
          <w:tcPr>
            <w:tcW w:w="424" w:type="pct"/>
            <w:vAlign w:val="center"/>
          </w:tcPr>
          <w:p w:rsidR="00B50B3D" w:rsidRDefault="00162A0A">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B50B3D" w:rsidRDefault="00B50B3D">
            <w:pPr>
              <w:widowControl/>
              <w:spacing w:line="360" w:lineRule="auto"/>
              <w:jc w:val="center"/>
              <w:rPr>
                <w:rFonts w:ascii="宋体" w:hAnsi="宋体"/>
                <w:bCs/>
                <w:kern w:val="0"/>
                <w:sz w:val="20"/>
                <w:szCs w:val="21"/>
              </w:rPr>
            </w:pPr>
          </w:p>
        </w:tc>
        <w:tc>
          <w:tcPr>
            <w:tcW w:w="1355" w:type="pct"/>
            <w:vAlign w:val="center"/>
          </w:tcPr>
          <w:p w:rsidR="00B50B3D" w:rsidRDefault="00B50B3D">
            <w:pPr>
              <w:widowControl/>
              <w:spacing w:line="360" w:lineRule="auto"/>
              <w:jc w:val="center"/>
              <w:rPr>
                <w:rFonts w:ascii="宋体" w:hAnsi="宋体"/>
                <w:bCs/>
                <w:kern w:val="0"/>
                <w:sz w:val="20"/>
                <w:szCs w:val="21"/>
              </w:rPr>
            </w:pPr>
          </w:p>
        </w:tc>
        <w:tc>
          <w:tcPr>
            <w:tcW w:w="1696" w:type="pct"/>
            <w:vAlign w:val="center"/>
          </w:tcPr>
          <w:p w:rsidR="00B50B3D" w:rsidRDefault="00B50B3D">
            <w:pPr>
              <w:widowControl/>
              <w:spacing w:line="360" w:lineRule="auto"/>
              <w:jc w:val="center"/>
              <w:rPr>
                <w:rFonts w:ascii="宋体" w:hAnsi="宋体"/>
                <w:bCs/>
                <w:kern w:val="0"/>
                <w:sz w:val="20"/>
                <w:szCs w:val="21"/>
              </w:rPr>
            </w:pPr>
          </w:p>
        </w:tc>
      </w:tr>
    </w:tbl>
    <w:p w:rsidR="00B50B3D" w:rsidRDefault="00162A0A">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B50B3D" w:rsidRDefault="00162A0A">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9" w:name="OLE_LINK9"/>
      <w:bookmarkStart w:id="10" w:name="OLE_LINK5"/>
      <w:r>
        <w:rPr>
          <w:rFonts w:ascii="宋体" w:hAnsi="宋体" w:hint="eastAsia"/>
          <w:bCs/>
          <w:szCs w:val="21"/>
        </w:rPr>
        <w:t>采购</w:t>
      </w:r>
      <w:bookmarkEnd w:id="9"/>
      <w:r>
        <w:rPr>
          <w:rFonts w:ascii="宋体" w:hAnsi="宋体" w:hint="eastAsia"/>
          <w:bCs/>
          <w:szCs w:val="21"/>
        </w:rPr>
        <w:t>文件</w:t>
      </w:r>
      <w:bookmarkEnd w:id="10"/>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B50B3D" w:rsidRDefault="00162A0A">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B50B3D" w:rsidRDefault="00162A0A">
      <w:pPr>
        <w:widowControl/>
        <w:spacing w:line="360" w:lineRule="auto"/>
        <w:jc w:val="left"/>
        <w:rPr>
          <w:rFonts w:ascii="宋体" w:hAnsi="宋体"/>
          <w:bCs/>
          <w:szCs w:val="21"/>
        </w:rPr>
      </w:pPr>
      <w:r>
        <w:rPr>
          <w:rFonts w:ascii="宋体" w:hAnsi="宋体" w:hint="eastAsia"/>
          <w:bCs/>
          <w:szCs w:val="21"/>
        </w:rPr>
        <w:t>7）报价单</w:t>
      </w:r>
    </w:p>
    <w:p w:rsidR="00B50B3D" w:rsidRDefault="00162A0A">
      <w:pPr>
        <w:widowControl/>
        <w:spacing w:line="360" w:lineRule="auto"/>
        <w:jc w:val="left"/>
        <w:rPr>
          <w:rFonts w:ascii="宋体" w:hAnsi="宋体"/>
          <w:szCs w:val="21"/>
        </w:rPr>
      </w:pPr>
      <w:r>
        <w:rPr>
          <w:rFonts w:ascii="宋体" w:hAnsi="宋体" w:hint="eastAsia"/>
          <w:szCs w:val="21"/>
        </w:rPr>
        <w:t>8）</w:t>
      </w:r>
      <w:bookmarkStart w:id="11" w:name="OLE_LINK6"/>
      <w:r>
        <w:rPr>
          <w:rFonts w:ascii="宋体" w:hAnsi="宋体" w:hint="eastAsia"/>
          <w:bCs/>
          <w:kern w:val="0"/>
          <w:szCs w:val="21"/>
        </w:rPr>
        <w:t>采购文件</w:t>
      </w:r>
      <w:bookmarkEnd w:id="11"/>
      <w:r>
        <w:rPr>
          <w:rFonts w:ascii="宋体" w:hAnsi="宋体"/>
          <w:szCs w:val="21"/>
        </w:rPr>
        <w:t>要求</w:t>
      </w:r>
    </w:p>
    <w:p w:rsidR="00B50B3D" w:rsidRDefault="00162A0A">
      <w:pPr>
        <w:widowControl/>
        <w:spacing w:line="360" w:lineRule="auto"/>
        <w:jc w:val="left"/>
        <w:rPr>
          <w:rFonts w:ascii="宋体" w:hAnsi="宋体"/>
          <w:szCs w:val="21"/>
        </w:rPr>
      </w:pPr>
      <w:r>
        <w:rPr>
          <w:rFonts w:ascii="宋体" w:hAnsi="宋体" w:hint="eastAsia"/>
          <w:szCs w:val="21"/>
        </w:rPr>
        <w:t>①</w:t>
      </w:r>
      <w:bookmarkStart w:id="12" w:name="OLE_LINK7"/>
      <w:r>
        <w:rPr>
          <w:rFonts w:ascii="宋体" w:hAnsi="宋体" w:hint="eastAsia"/>
          <w:bCs/>
          <w:kern w:val="0"/>
          <w:szCs w:val="21"/>
        </w:rPr>
        <w:t>采购文件</w:t>
      </w:r>
      <w:bookmarkEnd w:id="12"/>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B50B3D" w:rsidRDefault="00162A0A">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B50B3D" w:rsidRDefault="00162A0A">
      <w:pPr>
        <w:widowControl/>
        <w:spacing w:line="360" w:lineRule="auto"/>
        <w:jc w:val="left"/>
        <w:rPr>
          <w:rFonts w:ascii="宋体" w:hAnsi="宋体"/>
          <w:szCs w:val="21"/>
        </w:rPr>
      </w:pPr>
      <w:r>
        <w:rPr>
          <w:rFonts w:ascii="宋体" w:hAnsi="宋体" w:hint="eastAsia"/>
          <w:szCs w:val="21"/>
        </w:rPr>
        <w:lastRenderedPageBreak/>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B50B3D" w:rsidRDefault="00162A0A">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B50B3D" w:rsidRDefault="00162A0A">
      <w:pPr>
        <w:widowControl/>
        <w:spacing w:line="360" w:lineRule="auto"/>
        <w:jc w:val="left"/>
        <w:rPr>
          <w:rFonts w:ascii="宋体" w:hAnsi="宋体"/>
          <w:bCs/>
          <w:szCs w:val="21"/>
        </w:rPr>
      </w:pPr>
      <w:r>
        <w:rPr>
          <w:rFonts w:ascii="宋体" w:hAnsi="宋体" w:hint="eastAsia"/>
          <w:bCs/>
          <w:szCs w:val="21"/>
        </w:rPr>
        <w:t>1）响应价格高于预算价。</w:t>
      </w:r>
    </w:p>
    <w:p w:rsidR="00B50B3D" w:rsidRDefault="00162A0A">
      <w:pPr>
        <w:widowControl/>
        <w:spacing w:line="360" w:lineRule="auto"/>
        <w:jc w:val="left"/>
        <w:rPr>
          <w:rFonts w:ascii="宋体" w:hAnsi="宋体"/>
          <w:bCs/>
          <w:szCs w:val="21"/>
        </w:rPr>
      </w:pPr>
      <w:r>
        <w:rPr>
          <w:rFonts w:ascii="宋体" w:hAnsi="宋体" w:hint="eastAsia"/>
          <w:bCs/>
          <w:szCs w:val="21"/>
        </w:rPr>
        <w:t>2）</w:t>
      </w:r>
      <w:bookmarkStart w:id="13" w:name="OLE_LINK11"/>
      <w:bookmarkStart w:id="14" w:name="OLE_LINK10"/>
      <w:r>
        <w:rPr>
          <w:rFonts w:ascii="宋体" w:hAnsi="宋体" w:hint="eastAsia"/>
          <w:bCs/>
          <w:szCs w:val="21"/>
        </w:rPr>
        <w:t>采购文件</w:t>
      </w:r>
      <w:bookmarkEnd w:id="13"/>
      <w:bookmarkEnd w:id="14"/>
      <w:r>
        <w:rPr>
          <w:rFonts w:ascii="宋体" w:hAnsi="宋体" w:hint="eastAsia"/>
          <w:bCs/>
          <w:szCs w:val="21"/>
        </w:rPr>
        <w:t>未密封或逾期送达</w:t>
      </w:r>
      <w:bookmarkStart w:id="15" w:name="OLE_LINK15"/>
      <w:r>
        <w:rPr>
          <w:rFonts w:ascii="宋体" w:hAnsi="宋体" w:hint="eastAsia"/>
          <w:bCs/>
          <w:szCs w:val="21"/>
        </w:rPr>
        <w:t>。</w:t>
      </w:r>
      <w:bookmarkEnd w:id="15"/>
    </w:p>
    <w:p w:rsidR="00B50B3D" w:rsidRDefault="00162A0A">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B50B3D" w:rsidRDefault="00162A0A">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B50B3D" w:rsidRDefault="00162A0A">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B50B3D" w:rsidRDefault="00162A0A">
      <w:pPr>
        <w:widowControl/>
        <w:spacing w:line="360" w:lineRule="auto"/>
        <w:jc w:val="left"/>
        <w:rPr>
          <w:rFonts w:ascii="宋体" w:hAnsi="宋体"/>
          <w:bCs/>
          <w:szCs w:val="21"/>
        </w:rPr>
      </w:pPr>
      <w:r>
        <w:rPr>
          <w:rFonts w:ascii="宋体" w:hAnsi="宋体" w:hint="eastAsia"/>
          <w:bCs/>
          <w:szCs w:val="21"/>
        </w:rPr>
        <w:t>6）未按采购文件要求制作</w:t>
      </w:r>
      <w:bookmarkStart w:id="16" w:name="OLE_LINK16"/>
      <w:bookmarkStart w:id="17" w:name="OLE_LINK17"/>
      <w:r>
        <w:rPr>
          <w:rFonts w:ascii="宋体" w:hAnsi="宋体" w:hint="eastAsia"/>
          <w:bCs/>
          <w:szCs w:val="21"/>
        </w:rPr>
        <w:t>响应文件</w:t>
      </w:r>
      <w:bookmarkEnd w:id="16"/>
      <w:bookmarkEnd w:id="17"/>
      <w:r>
        <w:rPr>
          <w:rFonts w:ascii="宋体" w:hAnsi="宋体" w:hint="eastAsia"/>
          <w:bCs/>
          <w:szCs w:val="21"/>
        </w:rPr>
        <w:t>。</w:t>
      </w:r>
    </w:p>
    <w:p w:rsidR="00B50B3D" w:rsidRDefault="00162A0A">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B50B3D" w:rsidRDefault="00162A0A">
      <w:pPr>
        <w:pStyle w:val="ab"/>
        <w:numPr>
          <w:ilvl w:val="0"/>
          <w:numId w:val="3"/>
        </w:numPr>
        <w:spacing w:line="360" w:lineRule="auto"/>
        <w:ind w:firstLineChars="0"/>
        <w:jc w:val="left"/>
        <w:rPr>
          <w:rFonts w:ascii="宋体" w:hAnsi="宋体"/>
          <w:b/>
          <w:szCs w:val="21"/>
        </w:rPr>
      </w:pPr>
      <w:r>
        <w:rPr>
          <w:rFonts w:ascii="宋体" w:hAnsi="宋体" w:hint="eastAsia"/>
          <w:b/>
          <w:szCs w:val="21"/>
        </w:rPr>
        <w:t>递交</w:t>
      </w:r>
      <w:bookmarkStart w:id="18" w:name="OLE_LINK18"/>
      <w:r>
        <w:rPr>
          <w:rFonts w:ascii="宋体" w:hAnsi="宋体" w:hint="eastAsia"/>
          <w:b/>
          <w:szCs w:val="21"/>
        </w:rPr>
        <w:t>响应</w:t>
      </w:r>
      <w:bookmarkEnd w:id="18"/>
      <w:r>
        <w:rPr>
          <w:rFonts w:ascii="宋体" w:hAnsi="宋体" w:hint="eastAsia"/>
          <w:b/>
          <w:szCs w:val="21"/>
        </w:rPr>
        <w:t>文件时间、递交截止时间、开标时间及地点：</w:t>
      </w:r>
    </w:p>
    <w:p w:rsidR="00B50B3D" w:rsidRDefault="00162A0A">
      <w:pPr>
        <w:widowControl/>
        <w:spacing w:line="360" w:lineRule="auto"/>
        <w:jc w:val="left"/>
        <w:rPr>
          <w:rFonts w:ascii="宋体" w:hAnsi="宋体"/>
          <w:szCs w:val="21"/>
        </w:rPr>
      </w:pPr>
      <w:r>
        <w:rPr>
          <w:rFonts w:ascii="宋体" w:hAnsi="宋体" w:hint="eastAsia"/>
          <w:szCs w:val="21"/>
        </w:rPr>
        <w:t>1. 递交响应文件时间地点：2025年</w:t>
      </w:r>
      <w:r w:rsidR="006A7EE5">
        <w:rPr>
          <w:rFonts w:ascii="宋体" w:hAnsi="宋体" w:hint="eastAsia"/>
          <w:szCs w:val="21"/>
        </w:rPr>
        <w:t>12</w:t>
      </w:r>
      <w:r>
        <w:rPr>
          <w:rFonts w:ascii="宋体" w:hAnsi="宋体" w:hint="eastAsia"/>
          <w:szCs w:val="21"/>
        </w:rPr>
        <w:t>月</w:t>
      </w:r>
      <w:r w:rsidR="006A7EE5">
        <w:rPr>
          <w:rFonts w:ascii="宋体" w:hAnsi="宋体" w:hint="eastAsia"/>
          <w:szCs w:val="21"/>
        </w:rPr>
        <w:t>10</w:t>
      </w:r>
      <w:r>
        <w:rPr>
          <w:rFonts w:ascii="宋体" w:hAnsi="宋体" w:hint="eastAsia"/>
          <w:szCs w:val="21"/>
        </w:rPr>
        <w:t>日8:30（北京时间），</w:t>
      </w:r>
      <w:r w:rsidRPr="00670501">
        <w:rPr>
          <w:rFonts w:ascii="宋体" w:hAnsi="宋体" w:hint="eastAsia"/>
          <w:szCs w:val="21"/>
          <w:highlight w:val="yellow"/>
        </w:rPr>
        <w:t>中仪大厦10层</w:t>
      </w:r>
      <w:r w:rsidR="006A7EE5" w:rsidRPr="00670501">
        <w:rPr>
          <w:rFonts w:ascii="宋体" w:hAnsi="宋体" w:hint="eastAsia"/>
          <w:szCs w:val="21"/>
          <w:highlight w:val="yellow"/>
        </w:rPr>
        <w:t>小报告厅</w:t>
      </w:r>
      <w:r>
        <w:rPr>
          <w:rFonts w:ascii="宋体" w:hAnsi="宋体" w:hint="eastAsia"/>
          <w:szCs w:val="21"/>
        </w:rPr>
        <w:t>会议室，递交文件截止时间：2025年</w:t>
      </w:r>
      <w:r w:rsidR="006A7EE5">
        <w:rPr>
          <w:rFonts w:ascii="宋体" w:hAnsi="宋体" w:hint="eastAsia"/>
          <w:szCs w:val="21"/>
        </w:rPr>
        <w:t>12</w:t>
      </w:r>
      <w:r>
        <w:rPr>
          <w:rFonts w:ascii="宋体" w:hAnsi="宋体" w:hint="eastAsia"/>
          <w:szCs w:val="21"/>
        </w:rPr>
        <w:t>月</w:t>
      </w:r>
      <w:r w:rsidR="006A7EE5">
        <w:rPr>
          <w:rFonts w:ascii="宋体" w:hAnsi="宋体" w:hint="eastAsia"/>
          <w:szCs w:val="21"/>
        </w:rPr>
        <w:t>10</w:t>
      </w:r>
      <w:r>
        <w:rPr>
          <w:rFonts w:ascii="宋体" w:hAnsi="宋体" w:hint="eastAsia"/>
          <w:szCs w:val="21"/>
        </w:rPr>
        <w:t>日 9:00逾期送达或未密封的响应文件恕不接受。</w:t>
      </w:r>
    </w:p>
    <w:p w:rsidR="00B50B3D" w:rsidRDefault="00162A0A">
      <w:pPr>
        <w:widowControl/>
        <w:spacing w:line="360" w:lineRule="auto"/>
        <w:jc w:val="left"/>
        <w:rPr>
          <w:ins w:id="19" w:author="式 兩儀" w:date="2025-03-17T09:23:00Z"/>
          <w:rFonts w:ascii="宋体" w:hAnsi="宋体"/>
          <w:szCs w:val="21"/>
        </w:rPr>
      </w:pPr>
      <w:r>
        <w:rPr>
          <w:rFonts w:ascii="宋体" w:hAnsi="宋体" w:hint="eastAsia"/>
          <w:szCs w:val="21"/>
        </w:rPr>
        <w:t>2.联系人：鞠老师 88317043</w:t>
      </w:r>
    </w:p>
    <w:p w:rsidR="00B50B3D" w:rsidRDefault="00162A0A">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B50B3D" w:rsidRDefault="00162A0A">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B50B3D" w:rsidRDefault="00162A0A">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B50B3D" w:rsidRDefault="00162A0A">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B50B3D" w:rsidRDefault="00162A0A">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B50B3D" w:rsidRDefault="00162A0A">
      <w:pPr>
        <w:pStyle w:val="ab"/>
        <w:numPr>
          <w:ilvl w:val="0"/>
          <w:numId w:val="3"/>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B50B3D">
        <w:trPr>
          <w:trHeight w:val="353"/>
        </w:trPr>
        <w:tc>
          <w:tcPr>
            <w:tcW w:w="710" w:type="dxa"/>
          </w:tcPr>
          <w:p w:rsidR="00B50B3D" w:rsidRDefault="00162A0A">
            <w:pPr>
              <w:spacing w:line="360" w:lineRule="auto"/>
              <w:ind w:left="52"/>
              <w:rPr>
                <w:kern w:val="0"/>
              </w:rPr>
            </w:pPr>
            <w:r>
              <w:rPr>
                <w:kern w:val="0"/>
              </w:rPr>
              <w:t>序号</w:t>
            </w:r>
          </w:p>
        </w:tc>
        <w:tc>
          <w:tcPr>
            <w:tcW w:w="709" w:type="dxa"/>
          </w:tcPr>
          <w:p w:rsidR="00B50B3D" w:rsidRDefault="00162A0A">
            <w:pPr>
              <w:spacing w:line="360" w:lineRule="auto"/>
              <w:ind w:left="38"/>
              <w:rPr>
                <w:kern w:val="0"/>
              </w:rPr>
            </w:pPr>
            <w:r>
              <w:rPr>
                <w:kern w:val="0"/>
              </w:rPr>
              <w:t>分值</w:t>
            </w:r>
          </w:p>
        </w:tc>
        <w:tc>
          <w:tcPr>
            <w:tcW w:w="2249" w:type="dxa"/>
          </w:tcPr>
          <w:p w:rsidR="00B50B3D" w:rsidRDefault="00162A0A">
            <w:pPr>
              <w:spacing w:line="360" w:lineRule="auto"/>
              <w:ind w:right="106"/>
              <w:jc w:val="center"/>
              <w:rPr>
                <w:kern w:val="0"/>
              </w:rPr>
            </w:pPr>
            <w:r>
              <w:rPr>
                <w:kern w:val="0"/>
              </w:rPr>
              <w:t>评分因素分项</w:t>
            </w:r>
          </w:p>
        </w:tc>
        <w:tc>
          <w:tcPr>
            <w:tcW w:w="5245" w:type="dxa"/>
          </w:tcPr>
          <w:p w:rsidR="00B50B3D" w:rsidRDefault="00162A0A">
            <w:pPr>
              <w:spacing w:line="360" w:lineRule="auto"/>
              <w:ind w:right="106"/>
              <w:jc w:val="center"/>
              <w:rPr>
                <w:kern w:val="0"/>
              </w:rPr>
            </w:pPr>
            <w:r>
              <w:rPr>
                <w:kern w:val="0"/>
              </w:rPr>
              <w:t>评分标准</w:t>
            </w:r>
          </w:p>
        </w:tc>
        <w:tc>
          <w:tcPr>
            <w:tcW w:w="727" w:type="dxa"/>
          </w:tcPr>
          <w:p w:rsidR="00B50B3D" w:rsidRDefault="00B50B3D">
            <w:pPr>
              <w:spacing w:line="360" w:lineRule="auto"/>
              <w:ind w:right="106"/>
              <w:jc w:val="center"/>
              <w:rPr>
                <w:kern w:val="0"/>
              </w:rPr>
            </w:pPr>
          </w:p>
        </w:tc>
      </w:tr>
      <w:tr w:rsidR="00B50B3D">
        <w:trPr>
          <w:trHeight w:val="1090"/>
        </w:trPr>
        <w:tc>
          <w:tcPr>
            <w:tcW w:w="710" w:type="dxa"/>
            <w:vAlign w:val="center"/>
          </w:tcPr>
          <w:p w:rsidR="00B50B3D" w:rsidRDefault="00162A0A">
            <w:pPr>
              <w:spacing w:line="360" w:lineRule="auto"/>
              <w:ind w:left="52"/>
              <w:rPr>
                <w:kern w:val="0"/>
              </w:rPr>
            </w:pPr>
            <w:r>
              <w:rPr>
                <w:kern w:val="0"/>
              </w:rPr>
              <w:t>价格</w:t>
            </w:r>
          </w:p>
        </w:tc>
        <w:tc>
          <w:tcPr>
            <w:tcW w:w="709" w:type="dxa"/>
            <w:vAlign w:val="center"/>
          </w:tcPr>
          <w:p w:rsidR="00B50B3D" w:rsidRDefault="00162A0A">
            <w:pPr>
              <w:spacing w:line="360" w:lineRule="auto"/>
              <w:rPr>
                <w:kern w:val="0"/>
              </w:rPr>
            </w:pPr>
            <w:r>
              <w:rPr>
                <w:kern w:val="0"/>
              </w:rPr>
              <w:t>30</w:t>
            </w:r>
          </w:p>
        </w:tc>
        <w:tc>
          <w:tcPr>
            <w:tcW w:w="2249" w:type="dxa"/>
            <w:vAlign w:val="center"/>
          </w:tcPr>
          <w:p w:rsidR="00B50B3D" w:rsidRDefault="00162A0A">
            <w:pPr>
              <w:spacing w:line="360" w:lineRule="auto"/>
              <w:rPr>
                <w:kern w:val="0"/>
              </w:rPr>
            </w:pPr>
            <w:r>
              <w:rPr>
                <w:kern w:val="0"/>
              </w:rPr>
              <w:t>评标价格</w:t>
            </w:r>
          </w:p>
        </w:tc>
        <w:tc>
          <w:tcPr>
            <w:tcW w:w="5245" w:type="dxa"/>
          </w:tcPr>
          <w:p w:rsidR="00B50B3D" w:rsidRDefault="00162A0A">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B50B3D" w:rsidRDefault="00162A0A">
            <w:pPr>
              <w:spacing w:line="360" w:lineRule="auto"/>
              <w:rPr>
                <w:kern w:val="0"/>
                <w:lang w:eastAsia="zh-CN"/>
              </w:rPr>
            </w:pPr>
            <w:r>
              <w:rPr>
                <w:kern w:val="0"/>
                <w:lang w:eastAsia="zh-CN"/>
              </w:rPr>
              <w:t>备注：实质性响应</w:t>
            </w:r>
            <w:r>
              <w:rPr>
                <w:rFonts w:hint="eastAsia"/>
                <w:kern w:val="0"/>
                <w:lang w:eastAsia="zh-CN"/>
              </w:rPr>
              <w:t>采购</w:t>
            </w:r>
            <w:r>
              <w:rPr>
                <w:kern w:val="0"/>
                <w:lang w:eastAsia="zh-CN"/>
              </w:rPr>
              <w:t>文件要求且价格低的投标报价</w:t>
            </w:r>
            <w:r>
              <w:rPr>
                <w:kern w:val="0"/>
                <w:lang w:eastAsia="zh-CN"/>
              </w:rPr>
              <w:lastRenderedPageBreak/>
              <w:t>为评标基准价</w:t>
            </w:r>
          </w:p>
        </w:tc>
        <w:tc>
          <w:tcPr>
            <w:tcW w:w="727" w:type="dxa"/>
          </w:tcPr>
          <w:p w:rsidR="00B50B3D" w:rsidRDefault="00B50B3D">
            <w:pPr>
              <w:spacing w:line="360" w:lineRule="auto"/>
              <w:rPr>
                <w:kern w:val="0"/>
                <w:lang w:eastAsia="zh-CN"/>
              </w:rPr>
            </w:pPr>
          </w:p>
        </w:tc>
      </w:tr>
      <w:tr w:rsidR="00B50B3D">
        <w:trPr>
          <w:trHeight w:val="1104"/>
        </w:trPr>
        <w:tc>
          <w:tcPr>
            <w:tcW w:w="710" w:type="dxa"/>
            <w:vMerge w:val="restart"/>
            <w:vAlign w:val="center"/>
          </w:tcPr>
          <w:p w:rsidR="00B50B3D" w:rsidRDefault="00162A0A">
            <w:pPr>
              <w:spacing w:line="360" w:lineRule="auto"/>
              <w:jc w:val="center"/>
              <w:rPr>
                <w:kern w:val="0"/>
              </w:rPr>
            </w:pPr>
            <w:r>
              <w:rPr>
                <w:kern w:val="0"/>
              </w:rPr>
              <w:lastRenderedPageBreak/>
              <w:t>商务部分</w:t>
            </w:r>
          </w:p>
        </w:tc>
        <w:tc>
          <w:tcPr>
            <w:tcW w:w="709" w:type="dxa"/>
            <w:vMerge w:val="restart"/>
            <w:vAlign w:val="center"/>
          </w:tcPr>
          <w:p w:rsidR="00B50B3D" w:rsidRDefault="00162A0A">
            <w:pPr>
              <w:spacing w:line="360" w:lineRule="auto"/>
              <w:rPr>
                <w:kern w:val="0"/>
              </w:rPr>
            </w:pPr>
            <w:r>
              <w:rPr>
                <w:rFonts w:ascii="Calibri" w:hAnsi="Calibri" w:cs="Calibri" w:hint="eastAsia"/>
                <w:kern w:val="0"/>
              </w:rPr>
              <w:t>20</w:t>
            </w:r>
          </w:p>
        </w:tc>
        <w:tc>
          <w:tcPr>
            <w:tcW w:w="2249" w:type="dxa"/>
            <w:vAlign w:val="center"/>
          </w:tcPr>
          <w:p w:rsidR="00B50B3D" w:rsidRDefault="00162A0A">
            <w:pPr>
              <w:spacing w:line="360" w:lineRule="auto"/>
              <w:rPr>
                <w:color w:val="000000" w:themeColor="text1"/>
                <w:kern w:val="0"/>
                <w:lang w:eastAsia="zh-CN"/>
              </w:rPr>
            </w:pPr>
            <w:r>
              <w:rPr>
                <w:rFonts w:ascii="宋体" w:hAnsi="宋体" w:cs="宋体" w:hint="eastAsia"/>
                <w:color w:val="000000" w:themeColor="text1"/>
                <w:kern w:val="0"/>
                <w:szCs w:val="21"/>
                <w:lang w:eastAsia="zh-CN"/>
              </w:rPr>
              <w:t>响应人完成类似项目业绩情况（10分）</w:t>
            </w:r>
          </w:p>
        </w:tc>
        <w:tc>
          <w:tcPr>
            <w:tcW w:w="5245" w:type="dxa"/>
            <w:vAlign w:val="center"/>
          </w:tcPr>
          <w:p w:rsidR="00B50B3D" w:rsidRDefault="00162A0A" w:rsidP="00670501">
            <w:pPr>
              <w:spacing w:line="237" w:lineRule="auto"/>
              <w:rPr>
                <w:color w:val="000000" w:themeColor="text1"/>
                <w:kern w:val="0"/>
                <w:lang w:eastAsia="zh-CN"/>
              </w:rPr>
            </w:pPr>
            <w:r>
              <w:rPr>
                <w:color w:val="000000" w:themeColor="text1"/>
                <w:kern w:val="0"/>
                <w:lang w:eastAsia="zh-CN"/>
              </w:rPr>
              <w:t>根据</w:t>
            </w:r>
            <w:r w:rsidR="00C22F6A">
              <w:rPr>
                <w:color w:val="000000" w:themeColor="text1"/>
                <w:kern w:val="0"/>
                <w:lang w:eastAsia="zh-CN"/>
              </w:rPr>
              <w:t>响应人</w:t>
            </w:r>
            <w:r>
              <w:rPr>
                <w:color w:val="000000" w:themeColor="text1"/>
                <w:kern w:val="0"/>
                <w:lang w:eastAsia="zh-CN"/>
              </w:rPr>
              <w:t>近三年（</w:t>
            </w:r>
            <w:r>
              <w:rPr>
                <w:color w:val="000000" w:themeColor="text1"/>
                <w:kern w:val="0"/>
                <w:lang w:eastAsia="zh-CN"/>
              </w:rPr>
              <w:t>202</w:t>
            </w:r>
            <w:r>
              <w:rPr>
                <w:rFonts w:hint="eastAsia"/>
                <w:color w:val="000000" w:themeColor="text1"/>
                <w:kern w:val="0"/>
                <w:lang w:eastAsia="zh-CN"/>
              </w:rPr>
              <w:t>2</w:t>
            </w:r>
            <w:r>
              <w:rPr>
                <w:color w:val="000000" w:themeColor="text1"/>
                <w:kern w:val="0"/>
                <w:lang w:eastAsia="zh-CN"/>
              </w:rPr>
              <w:t>年至今）中国境内类似项目业绩进行评价，（须提供合同首页、合同金额页、盖章页复印件并加盖本单位公章），提供一个得</w:t>
            </w:r>
            <w:r>
              <w:rPr>
                <w:color w:val="000000" w:themeColor="text1"/>
                <w:kern w:val="0"/>
                <w:lang w:eastAsia="zh-CN"/>
              </w:rPr>
              <w:t>5</w:t>
            </w:r>
            <w:r>
              <w:rPr>
                <w:color w:val="000000" w:themeColor="text1"/>
                <w:kern w:val="0"/>
                <w:lang w:eastAsia="zh-CN"/>
              </w:rPr>
              <w:t>分，最多</w:t>
            </w:r>
            <w:r>
              <w:rPr>
                <w:color w:val="000000" w:themeColor="text1"/>
                <w:kern w:val="0"/>
                <w:lang w:eastAsia="zh-CN"/>
              </w:rPr>
              <w:t>10</w:t>
            </w:r>
            <w:r>
              <w:rPr>
                <w:color w:val="000000" w:themeColor="text1"/>
                <w:kern w:val="0"/>
                <w:lang w:eastAsia="zh-CN"/>
              </w:rPr>
              <w:t>分。</w:t>
            </w:r>
          </w:p>
        </w:tc>
        <w:tc>
          <w:tcPr>
            <w:tcW w:w="727" w:type="dxa"/>
          </w:tcPr>
          <w:p w:rsidR="00B50B3D" w:rsidRDefault="00B50B3D">
            <w:pPr>
              <w:spacing w:line="360" w:lineRule="auto"/>
              <w:rPr>
                <w:kern w:val="0"/>
                <w:lang w:eastAsia="zh-CN"/>
              </w:rPr>
            </w:pPr>
          </w:p>
        </w:tc>
      </w:tr>
      <w:tr w:rsidR="00B50B3D">
        <w:trPr>
          <w:trHeight w:val="1104"/>
        </w:trPr>
        <w:tc>
          <w:tcPr>
            <w:tcW w:w="710" w:type="dxa"/>
            <w:vMerge/>
            <w:vAlign w:val="center"/>
          </w:tcPr>
          <w:p w:rsidR="00B50B3D" w:rsidRDefault="00B50B3D">
            <w:pPr>
              <w:spacing w:line="360" w:lineRule="auto"/>
              <w:jc w:val="center"/>
              <w:rPr>
                <w:kern w:val="0"/>
                <w:lang w:eastAsia="zh-CN"/>
              </w:rPr>
            </w:pPr>
          </w:p>
        </w:tc>
        <w:tc>
          <w:tcPr>
            <w:tcW w:w="709" w:type="dxa"/>
            <w:vMerge/>
            <w:vAlign w:val="center"/>
          </w:tcPr>
          <w:p w:rsidR="00B50B3D" w:rsidRDefault="00B50B3D">
            <w:pPr>
              <w:spacing w:line="360" w:lineRule="auto"/>
              <w:rPr>
                <w:rFonts w:ascii="Calibri" w:hAnsi="Calibri" w:cs="Calibri"/>
                <w:kern w:val="0"/>
                <w:lang w:eastAsia="zh-CN"/>
              </w:rPr>
            </w:pPr>
          </w:p>
        </w:tc>
        <w:tc>
          <w:tcPr>
            <w:tcW w:w="2249" w:type="dxa"/>
            <w:vAlign w:val="center"/>
          </w:tcPr>
          <w:p w:rsidR="00B50B3D" w:rsidRDefault="00162A0A">
            <w:pPr>
              <w:spacing w:line="360" w:lineRule="auto"/>
              <w:rPr>
                <w:kern w:val="0"/>
                <w:lang w:eastAsia="zh-CN"/>
              </w:rPr>
            </w:pPr>
            <w:r>
              <w:rPr>
                <w:rFonts w:ascii="宋体" w:hAnsi="宋体" w:cs="宋体" w:hint="eastAsia"/>
                <w:color w:val="000000"/>
                <w:kern w:val="0"/>
                <w:szCs w:val="21"/>
                <w:lang w:eastAsia="zh-CN"/>
              </w:rPr>
              <w:t>响应人资质评价（10分）</w:t>
            </w:r>
          </w:p>
        </w:tc>
        <w:tc>
          <w:tcPr>
            <w:tcW w:w="5245" w:type="dxa"/>
            <w:vAlign w:val="center"/>
          </w:tcPr>
          <w:p w:rsidR="00B50B3D" w:rsidRDefault="00C22F6A">
            <w:pPr>
              <w:spacing w:line="237" w:lineRule="auto"/>
              <w:rPr>
                <w:color w:val="000000" w:themeColor="text1"/>
                <w:kern w:val="0"/>
                <w:lang w:eastAsia="zh-CN"/>
              </w:rPr>
            </w:pPr>
            <w:r>
              <w:rPr>
                <w:rFonts w:hint="eastAsia"/>
                <w:color w:val="000000" w:themeColor="text1"/>
                <w:kern w:val="0"/>
                <w:lang w:eastAsia="zh-CN"/>
              </w:rPr>
              <w:t>响应人</w:t>
            </w:r>
            <w:r w:rsidR="00162A0A">
              <w:rPr>
                <w:rFonts w:hint="eastAsia"/>
                <w:color w:val="000000" w:themeColor="text1"/>
                <w:kern w:val="0"/>
                <w:lang w:eastAsia="zh-CN"/>
              </w:rPr>
              <w:t>具有</w:t>
            </w:r>
            <w:r w:rsidR="00162A0A">
              <w:rPr>
                <w:rFonts w:hint="eastAsia"/>
                <w:color w:val="000000" w:themeColor="text1"/>
                <w:kern w:val="0"/>
                <w:lang w:eastAsia="zh-CN"/>
              </w:rPr>
              <w:t>ISO9001</w:t>
            </w:r>
            <w:r w:rsidR="00162A0A">
              <w:rPr>
                <w:rFonts w:hint="eastAsia"/>
                <w:color w:val="000000" w:themeColor="text1"/>
                <w:kern w:val="0"/>
                <w:lang w:eastAsia="zh-CN"/>
              </w:rPr>
              <w:t>质量管理体系认证证书</w:t>
            </w:r>
            <w:r w:rsidR="00162A0A">
              <w:rPr>
                <w:rFonts w:hint="eastAsia"/>
                <w:color w:val="000000" w:themeColor="text1"/>
                <w:kern w:val="0"/>
                <w:lang w:eastAsia="zh-CN"/>
              </w:rPr>
              <w:t xml:space="preserve">, </w:t>
            </w:r>
            <w:r w:rsidR="00162A0A">
              <w:rPr>
                <w:rFonts w:hint="eastAsia"/>
                <w:color w:val="000000" w:themeColor="text1"/>
                <w:kern w:val="0"/>
                <w:lang w:eastAsia="zh-CN"/>
              </w:rPr>
              <w:t>得</w:t>
            </w:r>
            <w:r w:rsidR="00162A0A">
              <w:rPr>
                <w:rFonts w:hint="eastAsia"/>
                <w:color w:val="000000" w:themeColor="text1"/>
                <w:kern w:val="0"/>
                <w:lang w:eastAsia="zh-CN"/>
              </w:rPr>
              <w:t>5</w:t>
            </w:r>
            <w:r w:rsidR="00162A0A">
              <w:rPr>
                <w:rFonts w:hint="eastAsia"/>
                <w:color w:val="000000" w:themeColor="text1"/>
                <w:kern w:val="0"/>
                <w:lang w:eastAsia="zh-CN"/>
              </w:rPr>
              <w:t>分；</w:t>
            </w:r>
          </w:p>
          <w:p w:rsidR="00B50B3D" w:rsidRDefault="00C22F6A">
            <w:pPr>
              <w:spacing w:line="237" w:lineRule="auto"/>
              <w:rPr>
                <w:color w:val="000000" w:themeColor="text1"/>
                <w:kern w:val="0"/>
                <w:lang w:eastAsia="zh-CN"/>
              </w:rPr>
            </w:pPr>
            <w:r>
              <w:rPr>
                <w:rFonts w:hint="eastAsia"/>
                <w:color w:val="000000" w:themeColor="text1"/>
                <w:kern w:val="0"/>
                <w:lang w:eastAsia="zh-CN"/>
              </w:rPr>
              <w:t>响应人</w:t>
            </w:r>
            <w:r w:rsidR="00162A0A">
              <w:rPr>
                <w:rFonts w:hint="eastAsia"/>
                <w:color w:val="000000" w:themeColor="text1"/>
                <w:kern w:val="0"/>
                <w:lang w:eastAsia="zh-CN"/>
              </w:rPr>
              <w:t>具有</w:t>
            </w:r>
            <w:r w:rsidR="00162A0A">
              <w:rPr>
                <w:rFonts w:hint="eastAsia"/>
                <w:color w:val="000000" w:themeColor="text1"/>
                <w:kern w:val="0"/>
                <w:lang w:eastAsia="zh-CN"/>
              </w:rPr>
              <w:t>ISO27001</w:t>
            </w:r>
            <w:r w:rsidR="00162A0A">
              <w:rPr>
                <w:rFonts w:hint="eastAsia"/>
                <w:color w:val="000000" w:themeColor="text1"/>
                <w:kern w:val="0"/>
                <w:lang w:eastAsia="zh-CN"/>
              </w:rPr>
              <w:t>信息安全管理体系认证证书</w:t>
            </w:r>
            <w:r w:rsidR="00162A0A">
              <w:rPr>
                <w:rFonts w:hint="eastAsia"/>
                <w:color w:val="000000" w:themeColor="text1"/>
                <w:kern w:val="0"/>
                <w:lang w:eastAsia="zh-CN"/>
              </w:rPr>
              <w:t xml:space="preserve">, </w:t>
            </w:r>
            <w:r w:rsidR="00162A0A">
              <w:rPr>
                <w:rFonts w:hint="eastAsia"/>
                <w:color w:val="000000" w:themeColor="text1"/>
                <w:kern w:val="0"/>
                <w:lang w:eastAsia="zh-CN"/>
              </w:rPr>
              <w:t>得</w:t>
            </w:r>
            <w:r w:rsidR="00162A0A">
              <w:rPr>
                <w:rFonts w:hint="eastAsia"/>
                <w:color w:val="000000" w:themeColor="text1"/>
                <w:kern w:val="0"/>
                <w:lang w:eastAsia="zh-CN"/>
              </w:rPr>
              <w:t>5</w:t>
            </w:r>
            <w:r w:rsidR="00162A0A">
              <w:rPr>
                <w:rFonts w:hint="eastAsia"/>
                <w:color w:val="000000" w:themeColor="text1"/>
                <w:kern w:val="0"/>
                <w:lang w:eastAsia="zh-CN"/>
              </w:rPr>
              <w:t>分；</w:t>
            </w:r>
          </w:p>
          <w:p w:rsidR="00B50B3D" w:rsidRDefault="00162A0A">
            <w:pPr>
              <w:spacing w:line="360" w:lineRule="auto"/>
              <w:rPr>
                <w:kern w:val="0"/>
                <w:lang w:eastAsia="zh-CN"/>
              </w:rPr>
            </w:pPr>
            <w:r>
              <w:rPr>
                <w:rFonts w:hint="eastAsia"/>
                <w:color w:val="000000" w:themeColor="text1"/>
                <w:kern w:val="0"/>
                <w:lang w:eastAsia="zh-CN"/>
              </w:rPr>
              <w:t>注：须提供证书复印件加盖公章，否则不予认可。</w:t>
            </w:r>
          </w:p>
        </w:tc>
        <w:tc>
          <w:tcPr>
            <w:tcW w:w="727" w:type="dxa"/>
          </w:tcPr>
          <w:p w:rsidR="00B50B3D" w:rsidRDefault="00B50B3D">
            <w:pPr>
              <w:spacing w:line="360" w:lineRule="auto"/>
              <w:rPr>
                <w:kern w:val="0"/>
                <w:lang w:eastAsia="zh-CN"/>
              </w:rPr>
            </w:pPr>
          </w:p>
        </w:tc>
      </w:tr>
      <w:tr w:rsidR="00B50B3D">
        <w:trPr>
          <w:trHeight w:val="1105"/>
        </w:trPr>
        <w:tc>
          <w:tcPr>
            <w:tcW w:w="710" w:type="dxa"/>
            <w:vMerge w:val="restart"/>
            <w:vAlign w:val="center"/>
          </w:tcPr>
          <w:p w:rsidR="00B50B3D" w:rsidRDefault="00162A0A">
            <w:pPr>
              <w:spacing w:line="360" w:lineRule="auto"/>
              <w:jc w:val="center"/>
              <w:rPr>
                <w:kern w:val="0"/>
              </w:rPr>
            </w:pPr>
            <w:r>
              <w:rPr>
                <w:kern w:val="0"/>
              </w:rPr>
              <w:t>技术部分</w:t>
            </w:r>
          </w:p>
        </w:tc>
        <w:tc>
          <w:tcPr>
            <w:tcW w:w="709" w:type="dxa"/>
            <w:vMerge w:val="restart"/>
            <w:vAlign w:val="center"/>
          </w:tcPr>
          <w:p w:rsidR="00B50B3D" w:rsidRDefault="00162A0A">
            <w:pPr>
              <w:spacing w:line="360" w:lineRule="auto"/>
              <w:rPr>
                <w:rFonts w:eastAsiaTheme="minorEastAsia"/>
                <w:kern w:val="0"/>
              </w:rPr>
            </w:pPr>
            <w:r>
              <w:rPr>
                <w:rFonts w:ascii="Calibri" w:eastAsiaTheme="minorEastAsia" w:hAnsi="Calibri" w:cs="Calibri" w:hint="eastAsia"/>
                <w:kern w:val="0"/>
              </w:rPr>
              <w:t>50</w:t>
            </w:r>
          </w:p>
        </w:tc>
        <w:tc>
          <w:tcPr>
            <w:tcW w:w="2249" w:type="dxa"/>
            <w:vAlign w:val="center"/>
          </w:tcPr>
          <w:p w:rsidR="00B50B3D" w:rsidRDefault="00162A0A">
            <w:pPr>
              <w:spacing w:line="360" w:lineRule="auto"/>
              <w:rPr>
                <w:kern w:val="0"/>
                <w:lang w:eastAsia="zh-CN"/>
              </w:rPr>
            </w:pPr>
            <w:r>
              <w:rPr>
                <w:rFonts w:ascii="宋体" w:hAnsi="宋体" w:cs="宋体" w:hint="eastAsia"/>
                <w:color w:val="000000"/>
                <w:kern w:val="0"/>
                <w:szCs w:val="21"/>
                <w:lang w:eastAsia="zh-CN"/>
              </w:rPr>
              <w:t>对响应人整体服务方案的评价（25分）</w:t>
            </w:r>
          </w:p>
        </w:tc>
        <w:tc>
          <w:tcPr>
            <w:tcW w:w="5245" w:type="dxa"/>
            <w:vAlign w:val="center"/>
          </w:tcPr>
          <w:p w:rsidR="00B50B3D" w:rsidRDefault="00C22F6A">
            <w:pPr>
              <w:pStyle w:val="ab"/>
              <w:numPr>
                <w:ilvl w:val="0"/>
                <w:numId w:val="7"/>
              </w:numPr>
              <w:spacing w:line="360" w:lineRule="auto"/>
              <w:ind w:firstLineChars="0"/>
              <w:rPr>
                <w:kern w:val="0"/>
                <w:lang w:eastAsia="zh-CN"/>
              </w:rPr>
            </w:pPr>
            <w:r>
              <w:rPr>
                <w:rFonts w:hint="eastAsia"/>
                <w:kern w:val="0"/>
                <w:lang w:eastAsia="zh-CN"/>
              </w:rPr>
              <w:t>响应人</w:t>
            </w:r>
            <w:r w:rsidR="00162A0A">
              <w:rPr>
                <w:rFonts w:hint="eastAsia"/>
                <w:kern w:val="0"/>
                <w:lang w:eastAsia="zh-CN"/>
              </w:rPr>
              <w:t>的方案设计合理细致</w:t>
            </w:r>
            <w:r w:rsidR="00162A0A">
              <w:rPr>
                <w:rFonts w:hint="eastAsia"/>
                <w:kern w:val="0"/>
                <w:lang w:eastAsia="zh-CN"/>
              </w:rPr>
              <w:t>,</w:t>
            </w:r>
            <w:r w:rsidR="00162A0A">
              <w:rPr>
                <w:rFonts w:hint="eastAsia"/>
                <w:kern w:val="0"/>
                <w:lang w:eastAsia="zh-CN"/>
              </w:rPr>
              <w:t>无缺项、漏项得</w:t>
            </w:r>
            <w:r w:rsidR="00162A0A">
              <w:rPr>
                <w:rFonts w:hint="eastAsia"/>
                <w:kern w:val="0"/>
                <w:lang w:eastAsia="zh-CN"/>
              </w:rPr>
              <w:t>25</w:t>
            </w:r>
            <w:r w:rsidR="00162A0A">
              <w:rPr>
                <w:rFonts w:hint="eastAsia"/>
                <w:kern w:val="0"/>
                <w:lang w:eastAsia="zh-CN"/>
              </w:rPr>
              <w:t>分；</w:t>
            </w:r>
          </w:p>
          <w:p w:rsidR="00B50B3D" w:rsidRDefault="00162A0A">
            <w:pPr>
              <w:pStyle w:val="ab"/>
              <w:numPr>
                <w:ilvl w:val="0"/>
                <w:numId w:val="7"/>
              </w:numPr>
              <w:spacing w:line="360" w:lineRule="auto"/>
              <w:ind w:firstLineChars="0"/>
              <w:rPr>
                <w:kern w:val="0"/>
                <w:lang w:eastAsia="zh-CN"/>
              </w:rPr>
            </w:pPr>
            <w:r>
              <w:rPr>
                <w:rFonts w:hint="eastAsia"/>
                <w:kern w:val="0"/>
                <w:lang w:eastAsia="zh-CN"/>
              </w:rPr>
              <w:t>方案设计细致，存在轻微缺项、漏项得</w:t>
            </w:r>
            <w:r>
              <w:rPr>
                <w:rFonts w:hint="eastAsia"/>
                <w:kern w:val="0"/>
                <w:lang w:eastAsia="zh-CN"/>
              </w:rPr>
              <w:t>18</w:t>
            </w:r>
            <w:r>
              <w:rPr>
                <w:rFonts w:hint="eastAsia"/>
                <w:kern w:val="0"/>
                <w:lang w:eastAsia="zh-CN"/>
              </w:rPr>
              <w:t>分；</w:t>
            </w:r>
          </w:p>
          <w:p w:rsidR="00B50B3D" w:rsidRDefault="00162A0A">
            <w:pPr>
              <w:pStyle w:val="ab"/>
              <w:numPr>
                <w:ilvl w:val="0"/>
                <w:numId w:val="7"/>
              </w:numPr>
              <w:spacing w:line="360" w:lineRule="auto"/>
              <w:ind w:firstLineChars="0"/>
              <w:rPr>
                <w:kern w:val="0"/>
                <w:lang w:eastAsia="zh-CN"/>
              </w:rPr>
            </w:pPr>
            <w:r>
              <w:rPr>
                <w:rFonts w:hint="eastAsia"/>
                <w:kern w:val="0"/>
                <w:lang w:eastAsia="zh-CN"/>
              </w:rPr>
              <w:t>方案设计一般，存在部分缺项、漏项得</w:t>
            </w:r>
            <w:r>
              <w:rPr>
                <w:rFonts w:hint="eastAsia"/>
                <w:kern w:val="0"/>
                <w:lang w:eastAsia="zh-CN"/>
              </w:rPr>
              <w:t>11</w:t>
            </w:r>
            <w:r>
              <w:rPr>
                <w:rFonts w:hint="eastAsia"/>
                <w:kern w:val="0"/>
                <w:lang w:eastAsia="zh-CN"/>
              </w:rPr>
              <w:t>分；</w:t>
            </w:r>
          </w:p>
          <w:p w:rsidR="00B50B3D" w:rsidRDefault="00162A0A">
            <w:pPr>
              <w:pStyle w:val="ab"/>
              <w:numPr>
                <w:ilvl w:val="0"/>
                <w:numId w:val="7"/>
              </w:numPr>
              <w:spacing w:line="360" w:lineRule="auto"/>
              <w:ind w:firstLineChars="0"/>
              <w:rPr>
                <w:kern w:val="0"/>
                <w:lang w:eastAsia="zh-CN"/>
              </w:rPr>
            </w:pPr>
            <w:r>
              <w:rPr>
                <w:rFonts w:hint="eastAsia"/>
                <w:kern w:val="0"/>
                <w:lang w:eastAsia="zh-CN"/>
              </w:rPr>
              <w:t>方案设计粗糙，存在明显缺项、漏项得</w:t>
            </w:r>
            <w:r>
              <w:rPr>
                <w:rFonts w:hint="eastAsia"/>
                <w:kern w:val="0"/>
                <w:lang w:eastAsia="zh-CN"/>
              </w:rPr>
              <w:t>6</w:t>
            </w:r>
            <w:r>
              <w:rPr>
                <w:rFonts w:hint="eastAsia"/>
                <w:kern w:val="0"/>
                <w:lang w:eastAsia="zh-CN"/>
              </w:rPr>
              <w:t>分。</w:t>
            </w:r>
          </w:p>
        </w:tc>
        <w:tc>
          <w:tcPr>
            <w:tcW w:w="727" w:type="dxa"/>
          </w:tcPr>
          <w:p w:rsidR="00B50B3D" w:rsidRDefault="00B50B3D">
            <w:pPr>
              <w:spacing w:line="360" w:lineRule="auto"/>
              <w:rPr>
                <w:kern w:val="0"/>
                <w:lang w:eastAsia="zh-CN"/>
              </w:rPr>
            </w:pPr>
          </w:p>
        </w:tc>
      </w:tr>
      <w:tr w:rsidR="00B50B3D">
        <w:trPr>
          <w:trHeight w:val="1110"/>
        </w:trPr>
        <w:tc>
          <w:tcPr>
            <w:tcW w:w="710" w:type="dxa"/>
            <w:vMerge/>
          </w:tcPr>
          <w:p w:rsidR="00B50B3D" w:rsidRDefault="00B50B3D">
            <w:pPr>
              <w:spacing w:after="160" w:line="360" w:lineRule="auto"/>
              <w:rPr>
                <w:kern w:val="0"/>
                <w:lang w:eastAsia="zh-CN"/>
              </w:rPr>
            </w:pPr>
          </w:p>
        </w:tc>
        <w:tc>
          <w:tcPr>
            <w:tcW w:w="709" w:type="dxa"/>
            <w:vMerge/>
          </w:tcPr>
          <w:p w:rsidR="00B50B3D" w:rsidRDefault="00B50B3D">
            <w:pPr>
              <w:spacing w:after="160" w:line="360" w:lineRule="auto"/>
              <w:rPr>
                <w:kern w:val="0"/>
                <w:lang w:eastAsia="zh-CN"/>
              </w:rPr>
            </w:pPr>
          </w:p>
        </w:tc>
        <w:tc>
          <w:tcPr>
            <w:tcW w:w="2249" w:type="dxa"/>
            <w:vAlign w:val="center"/>
          </w:tcPr>
          <w:p w:rsidR="00B50B3D" w:rsidRDefault="00162A0A">
            <w:pPr>
              <w:spacing w:line="360" w:lineRule="auto"/>
              <w:rPr>
                <w:kern w:val="0"/>
                <w:lang w:eastAsia="zh-CN"/>
              </w:rPr>
            </w:pPr>
            <w:r>
              <w:rPr>
                <w:rFonts w:ascii="宋体" w:hAnsi="宋体" w:cs="宋体" w:hint="eastAsia"/>
                <w:color w:val="000000"/>
                <w:kern w:val="0"/>
                <w:szCs w:val="21"/>
                <w:lang w:eastAsia="zh-CN"/>
              </w:rPr>
              <w:t>对</w:t>
            </w:r>
            <w:bookmarkStart w:id="20" w:name="OLE_LINK14"/>
            <w:r>
              <w:rPr>
                <w:rFonts w:ascii="宋体" w:hAnsi="宋体" w:cs="宋体" w:hint="eastAsia"/>
                <w:color w:val="000000"/>
                <w:kern w:val="0"/>
                <w:szCs w:val="21"/>
                <w:lang w:eastAsia="zh-CN"/>
              </w:rPr>
              <w:t>响应人</w:t>
            </w:r>
            <w:bookmarkEnd w:id="20"/>
            <w:r>
              <w:rPr>
                <w:rFonts w:ascii="宋体" w:hAnsi="宋体" w:cs="宋体" w:hint="eastAsia"/>
                <w:color w:val="000000"/>
                <w:kern w:val="0"/>
                <w:szCs w:val="21"/>
                <w:lang w:eastAsia="zh-CN"/>
              </w:rPr>
              <w:t>拟投入项目团队的评价（10分）</w:t>
            </w:r>
          </w:p>
        </w:tc>
        <w:tc>
          <w:tcPr>
            <w:tcW w:w="5245" w:type="dxa"/>
            <w:vAlign w:val="center"/>
          </w:tcPr>
          <w:p w:rsidR="00B50B3D" w:rsidRDefault="00162A0A">
            <w:pPr>
              <w:pStyle w:val="ab"/>
              <w:widowControl/>
              <w:numPr>
                <w:ilvl w:val="0"/>
                <w:numId w:val="8"/>
              </w:numPr>
              <w:spacing w:line="360" w:lineRule="auto"/>
              <w:ind w:firstLineChars="0"/>
              <w:jc w:val="left"/>
              <w:rPr>
                <w:kern w:val="0"/>
                <w:lang w:eastAsia="zh-CN"/>
              </w:rPr>
            </w:pPr>
            <w:r>
              <w:rPr>
                <w:rFonts w:hint="eastAsia"/>
                <w:kern w:val="0"/>
                <w:lang w:eastAsia="zh-CN"/>
              </w:rPr>
              <w:t>根据项目人员安排设置合理性，整体人员素质，项目负责人管理经验综合评分：</w:t>
            </w:r>
          </w:p>
          <w:p w:rsidR="00B50B3D" w:rsidRDefault="00162A0A">
            <w:pPr>
              <w:pStyle w:val="ab"/>
              <w:widowControl/>
              <w:numPr>
                <w:ilvl w:val="0"/>
                <w:numId w:val="8"/>
              </w:numPr>
              <w:spacing w:line="360" w:lineRule="auto"/>
              <w:ind w:firstLineChars="0"/>
              <w:jc w:val="left"/>
              <w:rPr>
                <w:kern w:val="0"/>
                <w:lang w:eastAsia="zh-CN"/>
              </w:rPr>
            </w:pPr>
            <w:r>
              <w:rPr>
                <w:rFonts w:hint="eastAsia"/>
                <w:kern w:val="0"/>
                <w:lang w:eastAsia="zh-CN"/>
              </w:rPr>
              <w:t>针对项目实施的服务团队有详细描述，项目负责人具有</w:t>
            </w:r>
            <w:r>
              <w:rPr>
                <w:rFonts w:hint="eastAsia"/>
                <w:kern w:val="0"/>
                <w:lang w:eastAsia="zh-CN"/>
              </w:rPr>
              <w:t>3</w:t>
            </w:r>
            <w:r>
              <w:rPr>
                <w:rFonts w:hint="eastAsia"/>
                <w:kern w:val="0"/>
                <w:lang w:eastAsia="zh-CN"/>
              </w:rPr>
              <w:t>年以上工作经验且团队人员</w:t>
            </w:r>
            <w:r>
              <w:rPr>
                <w:rFonts w:hint="eastAsia"/>
                <w:kern w:val="0"/>
                <w:lang w:eastAsia="zh-CN"/>
              </w:rPr>
              <w:t>2</w:t>
            </w:r>
            <w:r>
              <w:rPr>
                <w:rFonts w:hint="eastAsia"/>
                <w:kern w:val="0"/>
                <w:lang w:eastAsia="zh-CN"/>
              </w:rPr>
              <w:t>人以上，配备合理，全体人员素质较高，项目组所有人员均有丰富的同类工作经验，得</w:t>
            </w:r>
            <w:r>
              <w:rPr>
                <w:rFonts w:hint="eastAsia"/>
                <w:kern w:val="0"/>
                <w:lang w:eastAsia="zh-CN"/>
              </w:rPr>
              <w:t xml:space="preserve"> 10</w:t>
            </w:r>
            <w:r>
              <w:rPr>
                <w:rFonts w:hint="eastAsia"/>
                <w:kern w:val="0"/>
                <w:lang w:eastAsia="zh-CN"/>
              </w:rPr>
              <w:t>分</w:t>
            </w:r>
          </w:p>
          <w:p w:rsidR="00B50B3D" w:rsidRDefault="00162A0A">
            <w:pPr>
              <w:pStyle w:val="ab"/>
              <w:widowControl/>
              <w:numPr>
                <w:ilvl w:val="0"/>
                <w:numId w:val="8"/>
              </w:numPr>
              <w:spacing w:line="360" w:lineRule="auto"/>
              <w:ind w:firstLineChars="0"/>
              <w:jc w:val="left"/>
              <w:rPr>
                <w:kern w:val="0"/>
                <w:lang w:eastAsia="zh-CN"/>
              </w:rPr>
            </w:pPr>
            <w:r>
              <w:rPr>
                <w:rFonts w:hint="eastAsia"/>
                <w:kern w:val="0"/>
                <w:lang w:eastAsia="zh-CN"/>
              </w:rPr>
              <w:t>针对项目实施的服务团队有详细描述，项目负责人具有</w:t>
            </w:r>
            <w:r>
              <w:rPr>
                <w:rFonts w:hint="eastAsia"/>
                <w:kern w:val="0"/>
                <w:lang w:eastAsia="zh-CN"/>
              </w:rPr>
              <w:t>1-3</w:t>
            </w:r>
            <w:r>
              <w:rPr>
                <w:rFonts w:hint="eastAsia"/>
                <w:kern w:val="0"/>
                <w:lang w:eastAsia="zh-CN"/>
              </w:rPr>
              <w:t>年工作经验，或团队人员</w:t>
            </w:r>
            <w:r>
              <w:rPr>
                <w:rFonts w:hint="eastAsia"/>
                <w:kern w:val="0"/>
                <w:lang w:eastAsia="zh-CN"/>
              </w:rPr>
              <w:t>1</w:t>
            </w:r>
            <w:r>
              <w:rPr>
                <w:rFonts w:hint="eastAsia"/>
                <w:kern w:val="0"/>
                <w:lang w:eastAsia="zh-CN"/>
              </w:rPr>
              <w:t>人，配备能满足项目要求，项目服务主管具有丰富工作经验，其它人员欠缺，得</w:t>
            </w:r>
            <w:r>
              <w:rPr>
                <w:rFonts w:hint="eastAsia"/>
                <w:kern w:val="0"/>
                <w:lang w:eastAsia="zh-CN"/>
              </w:rPr>
              <w:t>7</w:t>
            </w:r>
            <w:r>
              <w:rPr>
                <w:rFonts w:hint="eastAsia"/>
                <w:kern w:val="0"/>
                <w:lang w:eastAsia="zh-CN"/>
              </w:rPr>
              <w:t>分</w:t>
            </w:r>
          </w:p>
          <w:p w:rsidR="00B50B3D" w:rsidRDefault="00162A0A">
            <w:pPr>
              <w:pStyle w:val="ab"/>
              <w:widowControl/>
              <w:numPr>
                <w:ilvl w:val="0"/>
                <w:numId w:val="8"/>
              </w:numPr>
              <w:spacing w:line="360" w:lineRule="auto"/>
              <w:ind w:firstLineChars="0"/>
              <w:jc w:val="left"/>
              <w:rPr>
                <w:kern w:val="0"/>
                <w:lang w:eastAsia="zh-CN"/>
              </w:rPr>
            </w:pPr>
            <w:r>
              <w:rPr>
                <w:rFonts w:hint="eastAsia"/>
                <w:kern w:val="0"/>
                <w:lang w:eastAsia="zh-CN"/>
              </w:rPr>
              <w:t>有项目实施的服务团队描述但项目负责人具有</w:t>
            </w:r>
            <w:r>
              <w:rPr>
                <w:rFonts w:hint="eastAsia"/>
                <w:kern w:val="0"/>
                <w:lang w:eastAsia="zh-CN"/>
              </w:rPr>
              <w:t>1</w:t>
            </w:r>
            <w:r>
              <w:rPr>
                <w:rFonts w:hint="eastAsia"/>
                <w:kern w:val="0"/>
                <w:lang w:eastAsia="zh-CN"/>
              </w:rPr>
              <w:t>年以下工作经验，或服务团队人员</w:t>
            </w:r>
            <w:r>
              <w:rPr>
                <w:rFonts w:hint="eastAsia"/>
                <w:kern w:val="0"/>
                <w:lang w:eastAsia="zh-CN"/>
              </w:rPr>
              <w:t>1</w:t>
            </w:r>
            <w:r>
              <w:rPr>
                <w:rFonts w:hint="eastAsia"/>
                <w:kern w:val="0"/>
                <w:lang w:eastAsia="zh-CN"/>
              </w:rPr>
              <w:t>人，无法全部满足项目需求，项目团队整体同类工作经验欠缺，得</w:t>
            </w:r>
            <w:r>
              <w:rPr>
                <w:rFonts w:hint="eastAsia"/>
                <w:kern w:val="0"/>
                <w:lang w:eastAsia="zh-CN"/>
              </w:rPr>
              <w:t>4</w:t>
            </w:r>
            <w:r>
              <w:rPr>
                <w:rFonts w:hint="eastAsia"/>
                <w:kern w:val="0"/>
                <w:lang w:eastAsia="zh-CN"/>
              </w:rPr>
              <w:t>分</w:t>
            </w:r>
          </w:p>
          <w:p w:rsidR="00B50B3D" w:rsidRDefault="00162A0A">
            <w:pPr>
              <w:pStyle w:val="ab"/>
              <w:widowControl/>
              <w:numPr>
                <w:ilvl w:val="0"/>
                <w:numId w:val="8"/>
              </w:numPr>
              <w:spacing w:line="360" w:lineRule="auto"/>
              <w:ind w:firstLineChars="0"/>
              <w:jc w:val="left"/>
              <w:rPr>
                <w:kern w:val="0"/>
                <w:lang w:eastAsia="zh-CN"/>
              </w:rPr>
            </w:pPr>
            <w:r>
              <w:rPr>
                <w:rFonts w:hint="eastAsia"/>
                <w:kern w:val="0"/>
                <w:lang w:eastAsia="zh-CN"/>
              </w:rPr>
              <w:t>项目团队无说明或人员团队完全无法满足项目要求，得</w:t>
            </w:r>
            <w:r>
              <w:rPr>
                <w:rFonts w:hint="eastAsia"/>
                <w:kern w:val="0"/>
                <w:lang w:eastAsia="zh-CN"/>
              </w:rPr>
              <w:t>1</w:t>
            </w:r>
            <w:r>
              <w:rPr>
                <w:rFonts w:hint="eastAsia"/>
                <w:kern w:val="0"/>
                <w:lang w:eastAsia="zh-CN"/>
              </w:rPr>
              <w:t>分。</w:t>
            </w:r>
          </w:p>
        </w:tc>
        <w:tc>
          <w:tcPr>
            <w:tcW w:w="727" w:type="dxa"/>
          </w:tcPr>
          <w:p w:rsidR="00B50B3D" w:rsidRDefault="00B50B3D">
            <w:pPr>
              <w:widowControl/>
              <w:snapToGrid w:val="0"/>
              <w:spacing w:line="360" w:lineRule="auto"/>
              <w:ind w:leftChars="20" w:left="42"/>
              <w:jc w:val="left"/>
              <w:rPr>
                <w:rFonts w:ascii="宋体" w:hAnsi="宋体"/>
                <w:kern w:val="0"/>
                <w:szCs w:val="21"/>
                <w:lang w:eastAsia="zh-CN"/>
              </w:rPr>
            </w:pPr>
          </w:p>
        </w:tc>
      </w:tr>
      <w:tr w:rsidR="00B50B3D">
        <w:trPr>
          <w:trHeight w:val="1376"/>
        </w:trPr>
        <w:tc>
          <w:tcPr>
            <w:tcW w:w="710" w:type="dxa"/>
            <w:vMerge/>
          </w:tcPr>
          <w:p w:rsidR="00B50B3D" w:rsidRDefault="00B50B3D">
            <w:pPr>
              <w:spacing w:after="160" w:line="360" w:lineRule="auto"/>
              <w:rPr>
                <w:kern w:val="0"/>
                <w:lang w:eastAsia="zh-CN"/>
              </w:rPr>
            </w:pPr>
          </w:p>
        </w:tc>
        <w:tc>
          <w:tcPr>
            <w:tcW w:w="709" w:type="dxa"/>
            <w:vMerge/>
          </w:tcPr>
          <w:p w:rsidR="00B50B3D" w:rsidRDefault="00B50B3D">
            <w:pPr>
              <w:spacing w:after="160" w:line="360" w:lineRule="auto"/>
              <w:rPr>
                <w:kern w:val="0"/>
                <w:lang w:eastAsia="zh-CN"/>
              </w:rPr>
            </w:pPr>
          </w:p>
        </w:tc>
        <w:tc>
          <w:tcPr>
            <w:tcW w:w="2249" w:type="dxa"/>
            <w:vAlign w:val="center"/>
          </w:tcPr>
          <w:p w:rsidR="00B50B3D" w:rsidRDefault="00162A0A">
            <w:pPr>
              <w:spacing w:line="360" w:lineRule="auto"/>
              <w:rPr>
                <w:kern w:val="0"/>
                <w:lang w:eastAsia="zh-CN"/>
              </w:rPr>
            </w:pPr>
            <w:r>
              <w:rPr>
                <w:rFonts w:ascii="宋体" w:hAnsi="宋体"/>
                <w:kern w:val="0"/>
                <w:szCs w:val="21"/>
                <w:lang w:eastAsia="zh-CN"/>
              </w:rPr>
              <w:t>对</w:t>
            </w:r>
            <w:r>
              <w:rPr>
                <w:rFonts w:ascii="宋体" w:hAnsi="宋体" w:cs="宋体" w:hint="eastAsia"/>
                <w:color w:val="000000"/>
                <w:kern w:val="0"/>
                <w:szCs w:val="21"/>
                <w:lang w:eastAsia="zh-CN"/>
              </w:rPr>
              <w:t>响应人</w:t>
            </w:r>
            <w:r>
              <w:rPr>
                <w:rFonts w:ascii="宋体" w:hAnsi="宋体"/>
                <w:kern w:val="0"/>
                <w:szCs w:val="21"/>
                <w:lang w:eastAsia="zh-CN"/>
              </w:rPr>
              <w:t>服务方案和保障措施的评价</w:t>
            </w:r>
            <w:r>
              <w:rPr>
                <w:rFonts w:ascii="宋体" w:hAnsi="宋体" w:cs="宋体" w:hint="eastAsia"/>
                <w:color w:val="000000"/>
                <w:kern w:val="0"/>
                <w:szCs w:val="21"/>
                <w:lang w:eastAsia="zh-CN"/>
              </w:rPr>
              <w:t>（</w:t>
            </w:r>
            <w:r>
              <w:rPr>
                <w:rFonts w:ascii="宋体" w:hAnsi="宋体" w:hint="eastAsia"/>
                <w:color w:val="000000"/>
                <w:kern w:val="0"/>
                <w:szCs w:val="21"/>
                <w:lang w:eastAsia="zh-CN"/>
              </w:rPr>
              <w:t>10</w:t>
            </w:r>
            <w:r>
              <w:rPr>
                <w:rFonts w:ascii="宋体" w:hAnsi="宋体" w:cs="宋体" w:hint="eastAsia"/>
                <w:color w:val="000000"/>
                <w:kern w:val="0"/>
                <w:szCs w:val="21"/>
                <w:lang w:eastAsia="zh-CN"/>
              </w:rPr>
              <w:t>分</w:t>
            </w:r>
          </w:p>
        </w:tc>
        <w:tc>
          <w:tcPr>
            <w:tcW w:w="5245" w:type="dxa"/>
            <w:vAlign w:val="center"/>
          </w:tcPr>
          <w:p w:rsidR="00B50B3D" w:rsidRDefault="00C22F6A">
            <w:pPr>
              <w:pStyle w:val="ab"/>
              <w:numPr>
                <w:ilvl w:val="0"/>
                <w:numId w:val="9"/>
              </w:numPr>
              <w:spacing w:line="360" w:lineRule="auto"/>
              <w:ind w:firstLineChars="0"/>
              <w:rPr>
                <w:kern w:val="0"/>
                <w:lang w:eastAsia="zh-CN"/>
              </w:rPr>
            </w:pPr>
            <w:r>
              <w:rPr>
                <w:rFonts w:hint="eastAsia"/>
                <w:kern w:val="0"/>
                <w:lang w:eastAsia="zh-CN"/>
              </w:rPr>
              <w:t>响应人</w:t>
            </w:r>
            <w:r w:rsidR="00162A0A">
              <w:rPr>
                <w:rFonts w:hint="eastAsia"/>
                <w:kern w:val="0"/>
                <w:lang w:eastAsia="zh-CN"/>
              </w:rPr>
              <w:t>提供的服务方案和保障措施严密、针对性强、切实可行得</w:t>
            </w:r>
            <w:r w:rsidR="00162A0A">
              <w:rPr>
                <w:rFonts w:hint="eastAsia"/>
                <w:kern w:val="0"/>
                <w:lang w:eastAsia="zh-CN"/>
              </w:rPr>
              <w:t>10</w:t>
            </w:r>
            <w:r w:rsidR="00162A0A">
              <w:rPr>
                <w:rFonts w:hint="eastAsia"/>
                <w:kern w:val="0"/>
                <w:lang w:eastAsia="zh-CN"/>
              </w:rPr>
              <w:t>分；</w:t>
            </w:r>
          </w:p>
          <w:p w:rsidR="00B50B3D" w:rsidRDefault="00C22F6A">
            <w:pPr>
              <w:pStyle w:val="ab"/>
              <w:numPr>
                <w:ilvl w:val="0"/>
                <w:numId w:val="9"/>
              </w:numPr>
              <w:spacing w:line="360" w:lineRule="auto"/>
              <w:ind w:firstLineChars="0"/>
              <w:rPr>
                <w:kern w:val="0"/>
                <w:lang w:eastAsia="zh-CN"/>
              </w:rPr>
            </w:pPr>
            <w:r>
              <w:rPr>
                <w:rFonts w:hint="eastAsia"/>
                <w:kern w:val="0"/>
                <w:lang w:eastAsia="zh-CN"/>
              </w:rPr>
              <w:t>响应人</w:t>
            </w:r>
            <w:r w:rsidR="00162A0A">
              <w:rPr>
                <w:rFonts w:hint="eastAsia"/>
                <w:kern w:val="0"/>
                <w:lang w:eastAsia="zh-CN"/>
              </w:rPr>
              <w:t>提供的服务承诺和保障措施合理、基本可行得</w:t>
            </w:r>
            <w:r w:rsidR="00162A0A">
              <w:rPr>
                <w:rFonts w:hint="eastAsia"/>
                <w:kern w:val="0"/>
                <w:lang w:eastAsia="zh-CN"/>
              </w:rPr>
              <w:t>7</w:t>
            </w:r>
            <w:r w:rsidR="00162A0A">
              <w:rPr>
                <w:rFonts w:hint="eastAsia"/>
                <w:kern w:val="0"/>
                <w:lang w:eastAsia="zh-CN"/>
              </w:rPr>
              <w:t>分；</w:t>
            </w:r>
          </w:p>
          <w:p w:rsidR="00B50B3D" w:rsidRDefault="00C22F6A">
            <w:pPr>
              <w:pStyle w:val="ab"/>
              <w:numPr>
                <w:ilvl w:val="0"/>
                <w:numId w:val="9"/>
              </w:numPr>
              <w:spacing w:line="360" w:lineRule="auto"/>
              <w:ind w:firstLineChars="0"/>
              <w:rPr>
                <w:kern w:val="0"/>
                <w:lang w:eastAsia="zh-CN"/>
              </w:rPr>
            </w:pPr>
            <w:r>
              <w:rPr>
                <w:rFonts w:hint="eastAsia"/>
                <w:kern w:val="0"/>
                <w:lang w:eastAsia="zh-CN"/>
              </w:rPr>
              <w:t>响应人</w:t>
            </w:r>
            <w:r w:rsidR="00162A0A">
              <w:rPr>
                <w:rFonts w:hint="eastAsia"/>
                <w:kern w:val="0"/>
                <w:lang w:eastAsia="zh-CN"/>
              </w:rPr>
              <w:t>提供的服务承诺和保障措施基本合理、部分可行得</w:t>
            </w:r>
            <w:r w:rsidR="00162A0A">
              <w:rPr>
                <w:rFonts w:hint="eastAsia"/>
                <w:kern w:val="0"/>
                <w:lang w:eastAsia="zh-CN"/>
              </w:rPr>
              <w:t>4</w:t>
            </w:r>
            <w:r w:rsidR="00162A0A">
              <w:rPr>
                <w:rFonts w:hint="eastAsia"/>
                <w:kern w:val="0"/>
                <w:lang w:eastAsia="zh-CN"/>
              </w:rPr>
              <w:t>分；</w:t>
            </w:r>
          </w:p>
          <w:p w:rsidR="00B50B3D" w:rsidRDefault="00C22F6A">
            <w:pPr>
              <w:pStyle w:val="ab"/>
              <w:numPr>
                <w:ilvl w:val="0"/>
                <w:numId w:val="9"/>
              </w:numPr>
              <w:spacing w:line="360" w:lineRule="auto"/>
              <w:ind w:firstLineChars="0"/>
              <w:rPr>
                <w:kern w:val="0"/>
                <w:lang w:eastAsia="zh-CN"/>
              </w:rPr>
            </w:pPr>
            <w:r>
              <w:rPr>
                <w:rFonts w:hint="eastAsia"/>
                <w:kern w:val="0"/>
                <w:lang w:eastAsia="zh-CN"/>
              </w:rPr>
              <w:t>响应人</w:t>
            </w:r>
            <w:r w:rsidR="00162A0A">
              <w:rPr>
                <w:rFonts w:hint="eastAsia"/>
                <w:kern w:val="0"/>
                <w:lang w:eastAsia="zh-CN"/>
              </w:rPr>
              <w:t>提供的服务承诺和保障措施不合理、不可行得</w:t>
            </w:r>
            <w:r w:rsidR="00162A0A">
              <w:rPr>
                <w:rFonts w:hint="eastAsia"/>
                <w:kern w:val="0"/>
                <w:lang w:eastAsia="zh-CN"/>
              </w:rPr>
              <w:t>1</w:t>
            </w:r>
            <w:r w:rsidR="00162A0A">
              <w:rPr>
                <w:rFonts w:hint="eastAsia"/>
                <w:kern w:val="0"/>
                <w:lang w:eastAsia="zh-CN"/>
              </w:rPr>
              <w:t>分。</w:t>
            </w:r>
          </w:p>
        </w:tc>
        <w:tc>
          <w:tcPr>
            <w:tcW w:w="727" w:type="dxa"/>
          </w:tcPr>
          <w:p w:rsidR="00B50B3D" w:rsidRDefault="00B50B3D">
            <w:pPr>
              <w:spacing w:line="360" w:lineRule="auto"/>
              <w:rPr>
                <w:kern w:val="0"/>
                <w:lang w:eastAsia="zh-CN"/>
              </w:rPr>
            </w:pPr>
          </w:p>
        </w:tc>
      </w:tr>
      <w:tr w:rsidR="00B50B3D">
        <w:trPr>
          <w:trHeight w:val="1376"/>
        </w:trPr>
        <w:tc>
          <w:tcPr>
            <w:tcW w:w="710" w:type="dxa"/>
            <w:vMerge/>
          </w:tcPr>
          <w:p w:rsidR="00B50B3D" w:rsidRDefault="00B50B3D">
            <w:pPr>
              <w:spacing w:after="160" w:line="360" w:lineRule="auto"/>
              <w:rPr>
                <w:kern w:val="0"/>
                <w:lang w:eastAsia="zh-CN"/>
              </w:rPr>
            </w:pPr>
          </w:p>
        </w:tc>
        <w:tc>
          <w:tcPr>
            <w:tcW w:w="709" w:type="dxa"/>
            <w:vMerge/>
          </w:tcPr>
          <w:p w:rsidR="00B50B3D" w:rsidRDefault="00B50B3D">
            <w:pPr>
              <w:spacing w:after="160" w:line="360" w:lineRule="auto"/>
              <w:rPr>
                <w:kern w:val="0"/>
                <w:lang w:eastAsia="zh-CN"/>
              </w:rPr>
            </w:pPr>
          </w:p>
        </w:tc>
        <w:tc>
          <w:tcPr>
            <w:tcW w:w="2249" w:type="dxa"/>
            <w:vAlign w:val="center"/>
          </w:tcPr>
          <w:p w:rsidR="00B50B3D" w:rsidRDefault="00162A0A">
            <w:pPr>
              <w:spacing w:line="360" w:lineRule="auto"/>
              <w:rPr>
                <w:rFonts w:ascii="宋体" w:hAnsi="宋体" w:cs="宋体"/>
                <w:color w:val="000000"/>
                <w:kern w:val="0"/>
                <w:szCs w:val="21"/>
                <w:lang w:eastAsia="zh-CN"/>
              </w:rPr>
            </w:pPr>
            <w:r>
              <w:rPr>
                <w:rFonts w:ascii="宋体" w:hAnsi="宋体" w:cs="宋体" w:hint="eastAsia"/>
                <w:color w:val="000000"/>
                <w:kern w:val="0"/>
                <w:szCs w:val="21"/>
                <w:lang w:eastAsia="zh-CN"/>
              </w:rPr>
              <w:t>对响应人拟采取的应急预案</w:t>
            </w:r>
            <w:r>
              <w:rPr>
                <w:rFonts w:ascii="宋体" w:hAnsi="宋体"/>
                <w:color w:val="000000"/>
                <w:kern w:val="0"/>
                <w:szCs w:val="21"/>
                <w:lang w:eastAsia="zh-CN"/>
              </w:rPr>
              <w:t>(</w:t>
            </w:r>
            <w:r>
              <w:rPr>
                <w:rFonts w:ascii="宋体" w:hAnsi="宋体" w:cs="宋体" w:hint="eastAsia"/>
                <w:color w:val="000000"/>
                <w:kern w:val="0"/>
                <w:szCs w:val="21"/>
                <w:lang w:eastAsia="zh-CN"/>
              </w:rPr>
              <w:t>系统故障、人员更替</w:t>
            </w:r>
            <w:r>
              <w:rPr>
                <w:rFonts w:ascii="宋体" w:hAnsi="宋体"/>
                <w:color w:val="000000"/>
                <w:kern w:val="0"/>
                <w:szCs w:val="21"/>
                <w:lang w:eastAsia="zh-CN"/>
              </w:rPr>
              <w:t>)</w:t>
            </w:r>
            <w:r>
              <w:rPr>
                <w:rFonts w:ascii="宋体" w:hAnsi="宋体" w:cs="宋体" w:hint="eastAsia"/>
                <w:color w:val="000000"/>
                <w:kern w:val="0"/>
                <w:szCs w:val="21"/>
                <w:lang w:eastAsia="zh-CN"/>
              </w:rPr>
              <w:t>的评价</w:t>
            </w:r>
            <w:bookmarkStart w:id="21" w:name="OLE_LINK8"/>
            <w:r>
              <w:rPr>
                <w:rFonts w:ascii="宋体" w:hAnsi="宋体" w:cs="宋体" w:hint="eastAsia"/>
                <w:color w:val="000000"/>
                <w:kern w:val="0"/>
                <w:szCs w:val="21"/>
                <w:lang w:eastAsia="zh-CN"/>
              </w:rPr>
              <w:t>（</w:t>
            </w:r>
            <w:r>
              <w:rPr>
                <w:rFonts w:ascii="宋体" w:hAnsi="宋体" w:hint="eastAsia"/>
                <w:color w:val="000000"/>
                <w:kern w:val="0"/>
                <w:szCs w:val="21"/>
                <w:lang w:eastAsia="zh-CN"/>
              </w:rPr>
              <w:t>5</w:t>
            </w:r>
            <w:r>
              <w:rPr>
                <w:rFonts w:ascii="宋体" w:hAnsi="宋体" w:cs="宋体" w:hint="eastAsia"/>
                <w:color w:val="000000"/>
                <w:kern w:val="0"/>
                <w:szCs w:val="21"/>
                <w:lang w:eastAsia="zh-CN"/>
              </w:rPr>
              <w:t>分</w:t>
            </w:r>
            <w:bookmarkEnd w:id="21"/>
            <w:r>
              <w:rPr>
                <w:rFonts w:ascii="宋体" w:hAnsi="宋体" w:cs="宋体" w:hint="eastAsia"/>
                <w:color w:val="000000"/>
                <w:kern w:val="0"/>
                <w:szCs w:val="21"/>
                <w:lang w:eastAsia="zh-CN"/>
              </w:rPr>
              <w:t>）</w:t>
            </w:r>
          </w:p>
        </w:tc>
        <w:tc>
          <w:tcPr>
            <w:tcW w:w="5245" w:type="dxa"/>
            <w:vAlign w:val="center"/>
          </w:tcPr>
          <w:p w:rsidR="00B50B3D" w:rsidRDefault="00162A0A">
            <w:pPr>
              <w:pStyle w:val="ab"/>
              <w:numPr>
                <w:ilvl w:val="0"/>
                <w:numId w:val="10"/>
              </w:numPr>
              <w:spacing w:line="360" w:lineRule="auto"/>
              <w:ind w:firstLineChars="0"/>
              <w:rPr>
                <w:kern w:val="0"/>
                <w:lang w:eastAsia="zh-CN"/>
              </w:rPr>
            </w:pPr>
            <w:r>
              <w:rPr>
                <w:rFonts w:hint="eastAsia"/>
                <w:kern w:val="0"/>
                <w:lang w:eastAsia="zh-CN"/>
              </w:rPr>
              <w:t>项目具有应急预案，且细致合理、针对性强，出现问题，能及时实施应对措施得</w:t>
            </w:r>
            <w:r>
              <w:rPr>
                <w:rFonts w:hint="eastAsia"/>
                <w:kern w:val="0"/>
                <w:lang w:eastAsia="zh-CN"/>
              </w:rPr>
              <w:t>5</w:t>
            </w:r>
            <w:r>
              <w:rPr>
                <w:rFonts w:hint="eastAsia"/>
                <w:kern w:val="0"/>
                <w:lang w:eastAsia="zh-CN"/>
              </w:rPr>
              <w:t>分；</w:t>
            </w:r>
          </w:p>
          <w:p w:rsidR="00B50B3D" w:rsidRDefault="00162A0A">
            <w:pPr>
              <w:pStyle w:val="ab"/>
              <w:numPr>
                <w:ilvl w:val="0"/>
                <w:numId w:val="10"/>
              </w:numPr>
              <w:spacing w:line="360" w:lineRule="auto"/>
              <w:ind w:firstLineChars="0"/>
              <w:rPr>
                <w:kern w:val="0"/>
                <w:lang w:eastAsia="zh-CN"/>
              </w:rPr>
            </w:pPr>
            <w:r>
              <w:rPr>
                <w:rFonts w:hint="eastAsia"/>
                <w:kern w:val="0"/>
                <w:lang w:eastAsia="zh-CN"/>
              </w:rPr>
              <w:t>项目具有应急预案，针对性一般得</w:t>
            </w:r>
            <w:r>
              <w:rPr>
                <w:rFonts w:hint="eastAsia"/>
                <w:kern w:val="0"/>
                <w:lang w:eastAsia="zh-CN"/>
              </w:rPr>
              <w:t>3</w:t>
            </w:r>
            <w:r>
              <w:rPr>
                <w:rFonts w:hint="eastAsia"/>
                <w:kern w:val="0"/>
                <w:lang w:eastAsia="zh-CN"/>
              </w:rPr>
              <w:t>分；</w:t>
            </w:r>
          </w:p>
          <w:p w:rsidR="00B50B3D" w:rsidRDefault="00162A0A">
            <w:pPr>
              <w:pStyle w:val="ab"/>
              <w:numPr>
                <w:ilvl w:val="0"/>
                <w:numId w:val="10"/>
              </w:numPr>
              <w:spacing w:line="360" w:lineRule="auto"/>
              <w:ind w:firstLineChars="0"/>
              <w:rPr>
                <w:kern w:val="0"/>
                <w:lang w:eastAsia="zh-CN"/>
              </w:rPr>
            </w:pPr>
            <w:r>
              <w:rPr>
                <w:rFonts w:hint="eastAsia"/>
                <w:kern w:val="0"/>
                <w:lang w:eastAsia="zh-CN"/>
              </w:rPr>
              <w:t>项目具有应急预案，相对简单、针对性弱得</w:t>
            </w:r>
            <w:r>
              <w:rPr>
                <w:rFonts w:hint="eastAsia"/>
                <w:kern w:val="0"/>
                <w:lang w:eastAsia="zh-CN"/>
              </w:rPr>
              <w:t>2</w:t>
            </w:r>
            <w:r>
              <w:rPr>
                <w:rFonts w:hint="eastAsia"/>
                <w:kern w:val="0"/>
                <w:lang w:eastAsia="zh-CN"/>
              </w:rPr>
              <w:t>分；</w:t>
            </w:r>
          </w:p>
          <w:p w:rsidR="00B50B3D" w:rsidRDefault="00162A0A">
            <w:pPr>
              <w:pStyle w:val="ab"/>
              <w:numPr>
                <w:ilvl w:val="0"/>
                <w:numId w:val="10"/>
              </w:numPr>
              <w:spacing w:line="360" w:lineRule="auto"/>
              <w:ind w:firstLineChars="0"/>
              <w:rPr>
                <w:kern w:val="0"/>
                <w:lang w:eastAsia="zh-CN"/>
              </w:rPr>
            </w:pPr>
            <w:r>
              <w:rPr>
                <w:rFonts w:hint="eastAsia"/>
                <w:kern w:val="0"/>
                <w:lang w:eastAsia="zh-CN"/>
              </w:rPr>
              <w:t>项目具有应急预案，但简单且不具有针对性得</w:t>
            </w:r>
            <w:r>
              <w:rPr>
                <w:rFonts w:hint="eastAsia"/>
                <w:kern w:val="0"/>
                <w:lang w:eastAsia="zh-CN"/>
              </w:rPr>
              <w:t>1</w:t>
            </w:r>
            <w:r>
              <w:rPr>
                <w:rFonts w:hint="eastAsia"/>
                <w:kern w:val="0"/>
                <w:lang w:eastAsia="zh-CN"/>
              </w:rPr>
              <w:t>分。</w:t>
            </w:r>
          </w:p>
        </w:tc>
        <w:tc>
          <w:tcPr>
            <w:tcW w:w="727" w:type="dxa"/>
          </w:tcPr>
          <w:p w:rsidR="00B50B3D" w:rsidRDefault="00B50B3D">
            <w:pPr>
              <w:spacing w:line="360" w:lineRule="auto"/>
              <w:rPr>
                <w:kern w:val="0"/>
                <w:lang w:eastAsia="zh-CN"/>
              </w:rPr>
            </w:pPr>
          </w:p>
        </w:tc>
      </w:tr>
    </w:tbl>
    <w:p w:rsidR="00B50B3D" w:rsidRDefault="00B50B3D">
      <w:pPr>
        <w:widowControl/>
        <w:spacing w:line="360" w:lineRule="auto"/>
        <w:jc w:val="left"/>
        <w:rPr>
          <w:rFonts w:ascii="宋体" w:hAnsi="宋体" w:cs="宋体"/>
          <w:b/>
          <w:bCs/>
          <w:kern w:val="0"/>
          <w:sz w:val="20"/>
          <w:szCs w:val="21"/>
        </w:rPr>
      </w:pPr>
    </w:p>
    <w:p w:rsidR="00B50B3D" w:rsidRDefault="00162A0A">
      <w:pPr>
        <w:pStyle w:val="ab"/>
        <w:numPr>
          <w:ilvl w:val="0"/>
          <w:numId w:val="3"/>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B50B3D" w:rsidRDefault="00B50B3D">
      <w:pPr>
        <w:spacing w:line="360" w:lineRule="auto"/>
        <w:rPr>
          <w:rFonts w:ascii="楷体" w:eastAsia="楷体" w:hAnsi="楷体" w:cs="Calibri"/>
          <w:szCs w:val="21"/>
        </w:rPr>
      </w:pPr>
    </w:p>
    <w:p w:rsidR="00B50B3D" w:rsidRDefault="00B50B3D">
      <w:pPr>
        <w:spacing w:line="360" w:lineRule="auto"/>
        <w:jc w:val="center"/>
        <w:rPr>
          <w:rFonts w:ascii="楷体" w:eastAsia="楷体" w:hAnsi="楷体" w:cs="Calibri"/>
          <w:b/>
          <w:sz w:val="36"/>
          <w:szCs w:val="21"/>
        </w:rPr>
      </w:pPr>
    </w:p>
    <w:p w:rsidR="00B50B3D" w:rsidRDefault="00162A0A">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B50B3D" w:rsidRDefault="00162A0A">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B50B3D" w:rsidRDefault="00B50B3D">
      <w:pPr>
        <w:spacing w:line="360" w:lineRule="auto"/>
        <w:rPr>
          <w:rFonts w:ascii="楷体" w:eastAsia="楷体" w:hAnsi="楷体" w:cs="Calibri"/>
          <w:szCs w:val="21"/>
        </w:rPr>
      </w:pPr>
    </w:p>
    <w:p w:rsidR="00B50B3D" w:rsidRDefault="00B50B3D">
      <w:pPr>
        <w:spacing w:line="360" w:lineRule="auto"/>
        <w:rPr>
          <w:rFonts w:ascii="楷体" w:eastAsia="楷体" w:hAnsi="楷体" w:cs="Calibri"/>
          <w:szCs w:val="21"/>
        </w:rPr>
      </w:pPr>
    </w:p>
    <w:p w:rsidR="00B50B3D" w:rsidRDefault="00B50B3D">
      <w:pPr>
        <w:spacing w:line="360" w:lineRule="auto"/>
        <w:rPr>
          <w:rFonts w:ascii="楷体" w:eastAsia="楷体" w:hAnsi="楷体" w:cs="Calibri"/>
          <w:sz w:val="28"/>
          <w:szCs w:val="21"/>
        </w:rPr>
      </w:pP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B50B3D" w:rsidRDefault="00B50B3D">
      <w:pPr>
        <w:spacing w:line="360" w:lineRule="auto"/>
        <w:rPr>
          <w:rFonts w:ascii="楷体" w:eastAsia="楷体" w:hAnsi="楷体" w:cs="Calibri"/>
          <w:sz w:val="28"/>
          <w:szCs w:val="21"/>
        </w:rPr>
      </w:pPr>
    </w:p>
    <w:p w:rsidR="00B50B3D" w:rsidRDefault="00B50B3D">
      <w:pPr>
        <w:spacing w:line="360" w:lineRule="auto"/>
        <w:rPr>
          <w:rFonts w:ascii="楷体" w:eastAsia="楷体" w:hAnsi="楷体" w:cs="Calibri"/>
          <w:sz w:val="28"/>
          <w:szCs w:val="21"/>
        </w:rPr>
      </w:pPr>
    </w:p>
    <w:p w:rsidR="00B50B3D" w:rsidRDefault="00B50B3D">
      <w:pPr>
        <w:spacing w:line="360" w:lineRule="auto"/>
        <w:rPr>
          <w:rFonts w:ascii="楷体" w:eastAsia="楷体" w:hAnsi="楷体" w:cs="Calibri"/>
          <w:sz w:val="28"/>
          <w:szCs w:val="21"/>
        </w:rPr>
      </w:pP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B50B3D" w:rsidRDefault="00162A0A">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B50B3D" w:rsidRDefault="00162A0A">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B50B3D" w:rsidRDefault="00B50B3D">
      <w:pPr>
        <w:spacing w:line="360" w:lineRule="auto"/>
        <w:rPr>
          <w:rFonts w:ascii="楷体" w:eastAsia="楷体" w:hAnsi="楷体" w:cs="Calibri"/>
          <w:b/>
          <w:sz w:val="28"/>
          <w:szCs w:val="21"/>
        </w:rPr>
      </w:pPr>
    </w:p>
    <w:p w:rsidR="00B50B3D" w:rsidRDefault="00B50B3D">
      <w:pPr>
        <w:spacing w:line="360" w:lineRule="auto"/>
        <w:rPr>
          <w:rFonts w:ascii="楷体" w:eastAsia="楷体" w:hAnsi="楷体" w:cs="Calibri"/>
          <w:b/>
          <w:sz w:val="28"/>
          <w:szCs w:val="21"/>
        </w:rPr>
      </w:pPr>
    </w:p>
    <w:p w:rsidR="00B50B3D" w:rsidRDefault="00B50B3D">
      <w:pPr>
        <w:spacing w:line="360" w:lineRule="auto"/>
        <w:rPr>
          <w:rFonts w:ascii="楷体" w:eastAsia="楷体" w:hAnsi="楷体" w:cs="Calibri"/>
          <w:szCs w:val="21"/>
        </w:rPr>
      </w:pPr>
    </w:p>
    <w:p w:rsidR="00B50B3D" w:rsidRDefault="00B50B3D">
      <w:pPr>
        <w:spacing w:line="360" w:lineRule="auto"/>
        <w:rPr>
          <w:rFonts w:ascii="楷体" w:eastAsia="楷体" w:hAnsi="楷体" w:cs="Calibri"/>
          <w:szCs w:val="21"/>
        </w:rPr>
      </w:pPr>
    </w:p>
    <w:p w:rsidR="00B50B3D" w:rsidRDefault="00B50B3D">
      <w:pPr>
        <w:spacing w:line="360" w:lineRule="auto"/>
        <w:rPr>
          <w:rFonts w:ascii="楷体" w:eastAsia="楷体" w:hAnsi="楷体" w:cs="Calibri"/>
          <w:szCs w:val="21"/>
        </w:rPr>
      </w:pPr>
    </w:p>
    <w:p w:rsidR="00B50B3D" w:rsidRDefault="00162A0A">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B50B3D" w:rsidRDefault="00B50B3D">
      <w:pPr>
        <w:spacing w:line="360" w:lineRule="auto"/>
        <w:ind w:firstLineChars="200" w:firstLine="420"/>
        <w:rPr>
          <w:rFonts w:ascii="楷体" w:eastAsia="楷体" w:hAnsi="楷体" w:cs="Calibri"/>
          <w:szCs w:val="21"/>
        </w:rPr>
      </w:pP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B50B3D" w:rsidRDefault="00162A0A">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B50B3D" w:rsidRDefault="00162A0A">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1.2本合同期限自起生效，至终止。</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B50B3D" w:rsidRDefault="00162A0A">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B50B3D" w:rsidRDefault="00162A0A">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B50B3D" w:rsidRDefault="00162A0A">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B50B3D" w:rsidRDefault="00162A0A">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B50B3D" w:rsidRDefault="00162A0A">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B50B3D" w:rsidRDefault="00162A0A">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B50B3D" w:rsidRDefault="00162A0A">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B50B3D" w:rsidRDefault="00162A0A">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B50B3D" w:rsidRDefault="00162A0A">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w:t>
      </w:r>
      <w:r>
        <w:rPr>
          <w:rFonts w:ascii="楷体" w:eastAsia="楷体" w:hAnsi="楷体" w:cs="Calibri" w:hint="eastAsia"/>
          <w:szCs w:val="21"/>
        </w:rPr>
        <w:lastRenderedPageBreak/>
        <w:t>定。项目服务过程中，乙方如因正当理由需要调整项目技术人员的，应当提前5日通知甲方，获得甲方书面同意后方可进行。</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B50B3D" w:rsidRDefault="00162A0A">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B50B3D" w:rsidRDefault="00162A0A" w:rsidP="00E1411B">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B50B3D" w:rsidRDefault="00162A0A">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w:t>
      </w:r>
      <w:r>
        <w:rPr>
          <w:rFonts w:ascii="楷体" w:eastAsia="楷体" w:hAnsi="楷体" w:cs="Calibri" w:hint="eastAsia"/>
          <w:szCs w:val="21"/>
        </w:rPr>
        <w:lastRenderedPageBreak/>
        <w:t>保护措施和审慎程度进行保密。一经甲方提出要求，乙方应按照甲方的指示在收到甲方的书面通知后 3 日内将收到的含有保密信息的所有文件或其他资料归还甲方。</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B50B3D" w:rsidRDefault="00162A0A">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B50B3D" w:rsidRDefault="00162A0A">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B50B3D" w:rsidRDefault="00162A0A">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B50B3D" w:rsidRDefault="00162A0A">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B50B3D" w:rsidRDefault="00162A0A">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B50B3D" w:rsidRDefault="00162A0A">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B50B3D" w:rsidRDefault="00162A0A">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B50B3D" w:rsidRDefault="00162A0A">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B50B3D" w:rsidRDefault="00162A0A">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B50B3D" w:rsidRDefault="00162A0A">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B50B3D" w:rsidRDefault="00162A0A">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B50B3D" w:rsidRDefault="00162A0A">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B50B3D" w:rsidRDefault="00162A0A">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B50B3D" w:rsidRDefault="00162A0A">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B50B3D" w:rsidRDefault="00B50B3D">
      <w:pPr>
        <w:spacing w:line="360" w:lineRule="auto"/>
        <w:ind w:firstLine="435"/>
        <w:rPr>
          <w:rFonts w:ascii="楷体" w:eastAsia="楷体" w:hAnsi="楷体" w:cs="Calibri"/>
          <w:sz w:val="22"/>
          <w:szCs w:val="21"/>
        </w:rPr>
      </w:pPr>
    </w:p>
    <w:p w:rsidR="00B50B3D" w:rsidRDefault="00B50B3D">
      <w:pPr>
        <w:spacing w:line="360" w:lineRule="auto"/>
        <w:ind w:firstLine="435"/>
        <w:rPr>
          <w:rFonts w:ascii="楷体" w:eastAsia="楷体" w:hAnsi="楷体" w:cs="Calibri"/>
          <w:sz w:val="22"/>
          <w:szCs w:val="21"/>
        </w:rPr>
      </w:pPr>
    </w:p>
    <w:p w:rsidR="00B50B3D" w:rsidRDefault="00B50B3D">
      <w:pPr>
        <w:spacing w:line="360" w:lineRule="auto"/>
        <w:ind w:firstLine="435"/>
        <w:rPr>
          <w:rFonts w:ascii="楷体" w:eastAsia="楷体" w:hAnsi="楷体" w:cs="Calibri"/>
          <w:sz w:val="22"/>
          <w:szCs w:val="21"/>
        </w:rPr>
      </w:pPr>
    </w:p>
    <w:p w:rsidR="00B50B3D" w:rsidRDefault="00162A0A">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B50B3D" w:rsidRDefault="00B50B3D">
      <w:pPr>
        <w:spacing w:line="360" w:lineRule="auto"/>
        <w:rPr>
          <w:rFonts w:ascii="楷体" w:eastAsia="楷体" w:hAnsi="楷体" w:cs="Calibri"/>
          <w:sz w:val="22"/>
          <w:szCs w:val="21"/>
        </w:rPr>
      </w:pPr>
    </w:p>
    <w:p w:rsidR="00B50B3D" w:rsidRDefault="00162A0A">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B50B3D" w:rsidRDefault="00B50B3D">
      <w:pPr>
        <w:spacing w:line="360" w:lineRule="auto"/>
        <w:rPr>
          <w:rFonts w:ascii="楷体" w:eastAsia="楷体" w:hAnsi="楷体" w:cs="Calibri"/>
          <w:sz w:val="22"/>
          <w:szCs w:val="21"/>
        </w:rPr>
      </w:pPr>
    </w:p>
    <w:p w:rsidR="00B50B3D" w:rsidRDefault="00162A0A">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B50B3D" w:rsidRDefault="00B50B3D">
      <w:pPr>
        <w:spacing w:line="360" w:lineRule="auto"/>
        <w:rPr>
          <w:rFonts w:ascii="楷体" w:eastAsia="楷体" w:hAnsi="楷体" w:cs="Calibri"/>
          <w:sz w:val="22"/>
          <w:szCs w:val="21"/>
        </w:rPr>
      </w:pPr>
    </w:p>
    <w:p w:rsidR="00B50B3D" w:rsidRDefault="00162A0A">
      <w:pPr>
        <w:spacing w:line="360" w:lineRule="auto"/>
        <w:jc w:val="left"/>
        <w:rPr>
          <w:rFonts w:ascii="Calibri" w:hAnsi="Calibri" w:cs="Calibri"/>
          <w:szCs w:val="21"/>
        </w:rPr>
      </w:pPr>
      <w:r>
        <w:rPr>
          <w:rFonts w:ascii="楷体" w:eastAsia="楷体" w:hAnsi="楷体" w:cs="Calibri" w:hint="eastAsia"/>
          <w:sz w:val="22"/>
          <w:szCs w:val="21"/>
        </w:rPr>
        <w:t>日期:                                       日期：</w:t>
      </w:r>
    </w:p>
    <w:p w:rsidR="00B50B3D" w:rsidRDefault="00B50B3D">
      <w:pPr>
        <w:pStyle w:val="ac"/>
        <w:widowControl w:val="0"/>
        <w:spacing w:line="360" w:lineRule="auto"/>
        <w:rPr>
          <w:kern w:val="2"/>
          <w:sz w:val="21"/>
          <w:szCs w:val="21"/>
        </w:rPr>
      </w:pPr>
    </w:p>
    <w:p w:rsidR="00B50B3D" w:rsidRDefault="00B50B3D">
      <w:pPr>
        <w:pStyle w:val="ac"/>
        <w:widowControl w:val="0"/>
        <w:spacing w:line="360" w:lineRule="auto"/>
        <w:rPr>
          <w:kern w:val="2"/>
          <w:sz w:val="21"/>
          <w:szCs w:val="21"/>
        </w:rPr>
      </w:pPr>
    </w:p>
    <w:p w:rsidR="00B50B3D" w:rsidRDefault="00162A0A">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B50B3D" w:rsidRDefault="00162A0A">
      <w:pPr>
        <w:spacing w:line="360" w:lineRule="auto"/>
        <w:ind w:leftChars="-85" w:left="-178" w:firstLine="480"/>
        <w:rPr>
          <w:rFonts w:ascii="宋体" w:hAnsi="宋体"/>
          <w:szCs w:val="21"/>
          <w:u w:val="single"/>
        </w:rPr>
      </w:pPr>
      <w:r>
        <w:rPr>
          <w:rFonts w:ascii="宋体" w:hAnsi="宋体" w:hint="eastAsia"/>
          <w:szCs w:val="21"/>
        </w:rPr>
        <w:t>项目名称：</w:t>
      </w:r>
    </w:p>
    <w:p w:rsidR="00B50B3D" w:rsidRDefault="00162A0A">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B50B3D" w:rsidRDefault="00162A0A">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B50B3D" w:rsidRDefault="00162A0A">
      <w:pPr>
        <w:spacing w:line="360" w:lineRule="auto"/>
        <w:ind w:leftChars="-85" w:left="-178" w:firstLine="480"/>
        <w:rPr>
          <w:rFonts w:ascii="宋体" w:hAnsi="宋体"/>
          <w:szCs w:val="21"/>
          <w:u w:val="single"/>
        </w:rPr>
      </w:pPr>
      <w:r>
        <w:rPr>
          <w:rFonts w:ascii="宋体" w:hAnsi="宋体" w:hint="eastAsia"/>
          <w:szCs w:val="21"/>
        </w:rPr>
        <w:t>乙    方：</w:t>
      </w:r>
    </w:p>
    <w:p w:rsidR="00B50B3D" w:rsidRDefault="00162A0A">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B50B3D" w:rsidRDefault="00162A0A">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w:t>
      </w:r>
      <w:r>
        <w:rPr>
          <w:rFonts w:ascii="宋体" w:hAnsi="宋体" w:hint="eastAsia"/>
          <w:szCs w:val="21"/>
        </w:rPr>
        <w:lastRenderedPageBreak/>
        <w:t>关政策，以及廉政建设的各项规定。</w:t>
      </w:r>
    </w:p>
    <w:p w:rsidR="00B50B3D" w:rsidRDefault="00162A0A">
      <w:pPr>
        <w:spacing w:line="360" w:lineRule="auto"/>
        <w:rPr>
          <w:rFonts w:ascii="宋体" w:hAnsi="宋体"/>
          <w:szCs w:val="21"/>
        </w:rPr>
      </w:pPr>
      <w:r>
        <w:rPr>
          <w:rFonts w:ascii="宋体" w:hAnsi="宋体" w:hint="eastAsia"/>
          <w:szCs w:val="21"/>
        </w:rPr>
        <w:t xml:space="preserve">　　(二)　严格执行项目合同文件，自觉按合同办事。</w:t>
      </w:r>
    </w:p>
    <w:p w:rsidR="00B50B3D" w:rsidRDefault="00162A0A">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B50B3D" w:rsidRDefault="00162A0A">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B50B3D" w:rsidRDefault="00162A0A">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B50B3D" w:rsidRDefault="00162A0A">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B50B3D" w:rsidRDefault="00162A0A">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B50B3D" w:rsidRDefault="00162A0A">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B50B3D" w:rsidRDefault="00162A0A">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B50B3D" w:rsidRDefault="00162A0A">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B50B3D" w:rsidRDefault="00162A0A">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B50B3D" w:rsidRDefault="00162A0A">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B50B3D" w:rsidRDefault="00162A0A">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B50B3D" w:rsidRDefault="00162A0A">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B50B3D" w:rsidRDefault="00162A0A">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B50B3D" w:rsidRDefault="00162A0A">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B50B3D" w:rsidRDefault="00162A0A">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B50B3D" w:rsidRDefault="00162A0A">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B50B3D" w:rsidRDefault="00162A0A">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B50B3D" w:rsidRDefault="00162A0A">
      <w:pPr>
        <w:spacing w:line="360" w:lineRule="auto"/>
        <w:rPr>
          <w:rFonts w:ascii="宋体" w:hAnsi="宋体"/>
          <w:szCs w:val="21"/>
        </w:rPr>
      </w:pPr>
      <w:r>
        <w:rPr>
          <w:rFonts w:ascii="宋体" w:hAnsi="宋体" w:hint="eastAsia"/>
          <w:szCs w:val="21"/>
        </w:rPr>
        <w:lastRenderedPageBreak/>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B50B3D" w:rsidRDefault="00162A0A">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B50B3D" w:rsidRDefault="00162A0A">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B50B3D" w:rsidRDefault="00162A0A">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B50B3D" w:rsidRDefault="00B50B3D">
      <w:pPr>
        <w:adjustRightInd w:val="0"/>
        <w:snapToGrid w:val="0"/>
        <w:spacing w:line="360" w:lineRule="auto"/>
        <w:ind w:left="620"/>
        <w:rPr>
          <w:rFonts w:ascii="宋体" w:hAnsi="宋体"/>
          <w:szCs w:val="21"/>
        </w:rPr>
      </w:pPr>
    </w:p>
    <w:p w:rsidR="00B50B3D" w:rsidRDefault="00162A0A">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B50B3D" w:rsidRDefault="00162A0A">
      <w:pPr>
        <w:adjustRightInd w:val="0"/>
        <w:snapToGrid w:val="0"/>
        <w:spacing w:line="360" w:lineRule="auto"/>
        <w:rPr>
          <w:rFonts w:ascii="宋体" w:hAnsi="宋体"/>
          <w:szCs w:val="21"/>
        </w:rPr>
      </w:pPr>
      <w:r>
        <w:rPr>
          <w:rFonts w:ascii="宋体" w:hAnsi="宋体" w:hint="eastAsia"/>
          <w:szCs w:val="21"/>
        </w:rPr>
        <w:t xml:space="preserve">　　　 　　　                           </w:t>
      </w:r>
    </w:p>
    <w:p w:rsidR="00B50B3D" w:rsidRDefault="00162A0A">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B50B3D" w:rsidRDefault="00B50B3D">
      <w:pPr>
        <w:adjustRightInd w:val="0"/>
        <w:snapToGrid w:val="0"/>
        <w:spacing w:line="360" w:lineRule="auto"/>
        <w:ind w:leftChars="-1" w:left="-2"/>
        <w:rPr>
          <w:rFonts w:ascii="宋体" w:hAnsi="宋体"/>
          <w:szCs w:val="21"/>
        </w:rPr>
      </w:pPr>
    </w:p>
    <w:p w:rsidR="00B50B3D" w:rsidRDefault="00162A0A">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B50B3D" w:rsidRDefault="00B50B3D">
      <w:pPr>
        <w:spacing w:line="360" w:lineRule="auto"/>
        <w:ind w:firstLineChars="200" w:firstLine="420"/>
        <w:rPr>
          <w:szCs w:val="21"/>
        </w:rPr>
      </w:pPr>
    </w:p>
    <w:p w:rsidR="00B50B3D" w:rsidRDefault="00162A0A">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B50B3D" w:rsidRDefault="00162A0A">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B50B3D" w:rsidRDefault="00B50B3D" w:rsidP="00E02D33">
      <w:pPr>
        <w:widowControl/>
        <w:spacing w:beforeLines="50" w:line="360" w:lineRule="auto"/>
        <w:jc w:val="left"/>
        <w:rPr>
          <w:rFonts w:ascii="宋体" w:hAnsi="宋体"/>
          <w:szCs w:val="21"/>
        </w:rPr>
      </w:pPr>
    </w:p>
    <w:p w:rsidR="00B50B3D" w:rsidRDefault="00B50B3D">
      <w:pPr>
        <w:spacing w:line="360" w:lineRule="auto"/>
      </w:pPr>
    </w:p>
    <w:bookmarkEnd w:id="1"/>
    <w:p w:rsidR="00B50B3D" w:rsidRDefault="00B50B3D">
      <w:pPr>
        <w:spacing w:line="360" w:lineRule="auto"/>
      </w:pPr>
    </w:p>
    <w:sectPr w:rsidR="00B50B3D" w:rsidSect="00B50B3D">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F11" w:rsidRDefault="00176F11" w:rsidP="00B50B3D">
      <w:r>
        <w:separator/>
      </w:r>
    </w:p>
  </w:endnote>
  <w:endnote w:type="continuationSeparator" w:id="1">
    <w:p w:rsidR="00176F11" w:rsidRDefault="00176F11" w:rsidP="00B50B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F11" w:rsidRDefault="00176F11" w:rsidP="00B50B3D">
      <w:r>
        <w:separator/>
      </w:r>
    </w:p>
  </w:footnote>
  <w:footnote w:type="continuationSeparator" w:id="1">
    <w:p w:rsidR="00176F11" w:rsidRDefault="00176F11" w:rsidP="00B50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B3D" w:rsidRDefault="00B50B3D">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1B7012A"/>
    <w:multiLevelType w:val="multilevel"/>
    <w:tmpl w:val="01B7012A"/>
    <w:lvl w:ilvl="0">
      <w:start w:val="1"/>
      <w:numFmt w:val="decimal"/>
      <w:lvlText w:val="%1."/>
      <w:lvlJc w:val="left"/>
      <w:pPr>
        <w:ind w:left="420" w:hanging="420"/>
      </w:pPr>
      <w:rPr>
        <w:rFonts w:hint="eastAsia"/>
      </w:rPr>
    </w:lvl>
    <w:lvl w:ilvl="1">
      <w:start w:val="1"/>
      <w:numFmt w:val="decimal"/>
      <w:lvlText w:val="%2)"/>
      <w:lvlJc w:val="left"/>
      <w:pPr>
        <w:ind w:left="860" w:hanging="44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1E182FED"/>
    <w:multiLevelType w:val="multilevel"/>
    <w:tmpl w:val="1E182FED"/>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7162A98"/>
    <w:multiLevelType w:val="multilevel"/>
    <w:tmpl w:val="27162A98"/>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nsid w:val="309D21C5"/>
    <w:multiLevelType w:val="multilevel"/>
    <w:tmpl w:val="309D21C5"/>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nsid w:val="368A0CD4"/>
    <w:multiLevelType w:val="multilevel"/>
    <w:tmpl w:val="368A0CD4"/>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nsid w:val="3D0A60F9"/>
    <w:multiLevelType w:val="multilevel"/>
    <w:tmpl w:val="3D0A60F9"/>
    <w:lvl w:ilvl="0">
      <w:start w:val="1"/>
      <w:numFmt w:val="bullet"/>
      <w:lvlText w:val=""/>
      <w:lvlJc w:val="left"/>
      <w:pPr>
        <w:tabs>
          <w:tab w:val="left" w:pos="900"/>
        </w:tabs>
        <w:ind w:left="900" w:hanging="420"/>
      </w:pPr>
      <w:rPr>
        <w:rFonts w:ascii="Wingdings" w:hAnsi="Wingdings" w:hint="default"/>
      </w:rPr>
    </w:lvl>
    <w:lvl w:ilvl="1">
      <w:start w:val="1"/>
      <w:numFmt w:val="bullet"/>
      <w:pStyle w:val="AX-"/>
      <w:lvlText w:val=""/>
      <w:lvlJc w:val="left"/>
      <w:pPr>
        <w:tabs>
          <w:tab w:val="left" w:pos="1296"/>
        </w:tabs>
        <w:ind w:left="1296" w:hanging="396"/>
      </w:pPr>
      <w:rPr>
        <w:rFonts w:ascii="Wingdings" w:hAnsi="Wingdings" w:hint="default"/>
      </w:rPr>
    </w:lvl>
    <w:lvl w:ilvl="2">
      <w:start w:val="1"/>
      <w:numFmt w:val="bullet"/>
      <w:lvlText w:val=""/>
      <w:lvlJc w:val="left"/>
      <w:pPr>
        <w:tabs>
          <w:tab w:val="left" w:pos="1716"/>
        </w:tabs>
        <w:ind w:left="1716" w:hanging="396"/>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8">
    <w:nsid w:val="4C5523BB"/>
    <w:multiLevelType w:val="multilevel"/>
    <w:tmpl w:val="4C5523BB"/>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9">
    <w:nsid w:val="674A5A22"/>
    <w:multiLevelType w:val="multilevel"/>
    <w:tmpl w:val="674A5A22"/>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7"/>
  </w:num>
  <w:num w:numId="3">
    <w:abstractNumId w:val="1"/>
  </w:num>
  <w:num w:numId="4">
    <w:abstractNumId w:val="8"/>
  </w:num>
  <w:num w:numId="5">
    <w:abstractNumId w:val="3"/>
  </w:num>
  <w:num w:numId="6">
    <w:abstractNumId w:val="2"/>
  </w:num>
  <w:num w:numId="7">
    <w:abstractNumId w:val="5"/>
  </w:num>
  <w:num w:numId="8">
    <w:abstractNumId w:val="9"/>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0B648B"/>
    <w:rsid w:val="0011434E"/>
    <w:rsid w:val="001460B9"/>
    <w:rsid w:val="00160C78"/>
    <w:rsid w:val="00162A0A"/>
    <w:rsid w:val="00176F11"/>
    <w:rsid w:val="00185B7B"/>
    <w:rsid w:val="00186D50"/>
    <w:rsid w:val="001A11CD"/>
    <w:rsid w:val="001B7EC7"/>
    <w:rsid w:val="001C4C9C"/>
    <w:rsid w:val="0025292A"/>
    <w:rsid w:val="00254D77"/>
    <w:rsid w:val="0028340A"/>
    <w:rsid w:val="002B7086"/>
    <w:rsid w:val="002D0F0F"/>
    <w:rsid w:val="002D3099"/>
    <w:rsid w:val="002E5D40"/>
    <w:rsid w:val="00312575"/>
    <w:rsid w:val="00315B09"/>
    <w:rsid w:val="00321C50"/>
    <w:rsid w:val="0036640D"/>
    <w:rsid w:val="00391E1C"/>
    <w:rsid w:val="003A6A6C"/>
    <w:rsid w:val="003D1B7A"/>
    <w:rsid w:val="003E1C01"/>
    <w:rsid w:val="0043201F"/>
    <w:rsid w:val="00442022"/>
    <w:rsid w:val="004B3F63"/>
    <w:rsid w:val="004B4664"/>
    <w:rsid w:val="004F1C51"/>
    <w:rsid w:val="0054105F"/>
    <w:rsid w:val="005520EA"/>
    <w:rsid w:val="005B6024"/>
    <w:rsid w:val="005C2BE8"/>
    <w:rsid w:val="005D7BBB"/>
    <w:rsid w:val="005E25A3"/>
    <w:rsid w:val="00610BEE"/>
    <w:rsid w:val="00621742"/>
    <w:rsid w:val="00624EC7"/>
    <w:rsid w:val="00630374"/>
    <w:rsid w:val="006618FF"/>
    <w:rsid w:val="00670501"/>
    <w:rsid w:val="006A7EE5"/>
    <w:rsid w:val="006B131B"/>
    <w:rsid w:val="006C0B89"/>
    <w:rsid w:val="006E0A09"/>
    <w:rsid w:val="006E2994"/>
    <w:rsid w:val="0078127F"/>
    <w:rsid w:val="007E3310"/>
    <w:rsid w:val="00813695"/>
    <w:rsid w:val="0083138B"/>
    <w:rsid w:val="00852CDD"/>
    <w:rsid w:val="00870552"/>
    <w:rsid w:val="00884C06"/>
    <w:rsid w:val="00887513"/>
    <w:rsid w:val="0092527E"/>
    <w:rsid w:val="0096520E"/>
    <w:rsid w:val="00974CB3"/>
    <w:rsid w:val="009E5AD7"/>
    <w:rsid w:val="009F4BD9"/>
    <w:rsid w:val="00A01E88"/>
    <w:rsid w:val="00A1021A"/>
    <w:rsid w:val="00A73F43"/>
    <w:rsid w:val="00A754F5"/>
    <w:rsid w:val="00A865A4"/>
    <w:rsid w:val="00A93B2C"/>
    <w:rsid w:val="00AD0F1C"/>
    <w:rsid w:val="00AD1C7C"/>
    <w:rsid w:val="00AE58E1"/>
    <w:rsid w:val="00AE7CF2"/>
    <w:rsid w:val="00AF11D4"/>
    <w:rsid w:val="00AF4B2B"/>
    <w:rsid w:val="00B05D4A"/>
    <w:rsid w:val="00B50B3D"/>
    <w:rsid w:val="00B5385E"/>
    <w:rsid w:val="00B80FA3"/>
    <w:rsid w:val="00B85589"/>
    <w:rsid w:val="00B94F96"/>
    <w:rsid w:val="00BB2342"/>
    <w:rsid w:val="00BC1AB4"/>
    <w:rsid w:val="00BD01F7"/>
    <w:rsid w:val="00C04F7A"/>
    <w:rsid w:val="00C10FFB"/>
    <w:rsid w:val="00C22F6A"/>
    <w:rsid w:val="00C339F0"/>
    <w:rsid w:val="00C36B7B"/>
    <w:rsid w:val="00C41239"/>
    <w:rsid w:val="00C64B4A"/>
    <w:rsid w:val="00C84567"/>
    <w:rsid w:val="00C92B8F"/>
    <w:rsid w:val="00CD3833"/>
    <w:rsid w:val="00D22BCB"/>
    <w:rsid w:val="00D55EDE"/>
    <w:rsid w:val="00D924EC"/>
    <w:rsid w:val="00DD2D7B"/>
    <w:rsid w:val="00E02D33"/>
    <w:rsid w:val="00E13887"/>
    <w:rsid w:val="00E1411B"/>
    <w:rsid w:val="00E50330"/>
    <w:rsid w:val="00E52A6A"/>
    <w:rsid w:val="00E66B8A"/>
    <w:rsid w:val="00EB3A5C"/>
    <w:rsid w:val="00EB57A9"/>
    <w:rsid w:val="00EC2817"/>
    <w:rsid w:val="00ED43FD"/>
    <w:rsid w:val="00F157D4"/>
    <w:rsid w:val="00F201F5"/>
    <w:rsid w:val="00F43BA9"/>
    <w:rsid w:val="00FA01B5"/>
    <w:rsid w:val="428660A7"/>
    <w:rsid w:val="7DBD1CBF"/>
    <w:rsid w:val="7FFB84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semiHidden="0"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0B3D"/>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B50B3D"/>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B50B3D"/>
    <w:pPr>
      <w:jc w:val="left"/>
    </w:pPr>
  </w:style>
  <w:style w:type="paragraph" w:styleId="a5">
    <w:name w:val="footer"/>
    <w:basedOn w:val="a0"/>
    <w:link w:val="Char0"/>
    <w:uiPriority w:val="99"/>
    <w:qFormat/>
    <w:rsid w:val="00B50B3D"/>
    <w:pPr>
      <w:tabs>
        <w:tab w:val="center" w:pos="4153"/>
        <w:tab w:val="right" w:pos="8306"/>
      </w:tabs>
      <w:snapToGrid w:val="0"/>
      <w:jc w:val="left"/>
    </w:pPr>
    <w:rPr>
      <w:sz w:val="18"/>
      <w:szCs w:val="18"/>
    </w:rPr>
  </w:style>
  <w:style w:type="paragraph" w:styleId="a6">
    <w:name w:val="header"/>
    <w:basedOn w:val="a0"/>
    <w:link w:val="Char1"/>
    <w:uiPriority w:val="99"/>
    <w:qFormat/>
    <w:rsid w:val="00B50B3D"/>
    <w:pPr>
      <w:tabs>
        <w:tab w:val="center" w:pos="4153"/>
        <w:tab w:val="right" w:pos="8306"/>
      </w:tabs>
      <w:snapToGrid w:val="0"/>
      <w:jc w:val="center"/>
    </w:pPr>
    <w:rPr>
      <w:sz w:val="18"/>
      <w:szCs w:val="18"/>
    </w:rPr>
  </w:style>
  <w:style w:type="paragraph" w:styleId="2">
    <w:name w:val="Body Text 2"/>
    <w:basedOn w:val="a0"/>
    <w:link w:val="2Char"/>
    <w:qFormat/>
    <w:rsid w:val="00B50B3D"/>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B50B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B50B3D"/>
    <w:rPr>
      <w:b/>
      <w:bCs/>
    </w:rPr>
  </w:style>
  <w:style w:type="table" w:styleId="a8">
    <w:name w:val="Table Grid"/>
    <w:basedOn w:val="a2"/>
    <w:qFormat/>
    <w:rsid w:val="00B50B3D"/>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B50B3D"/>
    <w:rPr>
      <w:rFonts w:ascii="Verdana" w:hAnsi="Verdana" w:cs="Verdana" w:hint="default"/>
      <w:i/>
      <w:color w:val="273337"/>
      <w:sz w:val="18"/>
      <w:szCs w:val="18"/>
    </w:rPr>
  </w:style>
  <w:style w:type="character" w:styleId="aa">
    <w:name w:val="annotation reference"/>
    <w:basedOn w:val="a1"/>
    <w:uiPriority w:val="99"/>
    <w:semiHidden/>
    <w:unhideWhenUsed/>
    <w:qFormat/>
    <w:rsid w:val="00B50B3D"/>
    <w:rPr>
      <w:sz w:val="21"/>
      <w:szCs w:val="21"/>
    </w:rPr>
  </w:style>
  <w:style w:type="character" w:customStyle="1" w:styleId="1Char">
    <w:name w:val="标题 1 Char"/>
    <w:basedOn w:val="a1"/>
    <w:link w:val="1"/>
    <w:qFormat/>
    <w:rsid w:val="00B50B3D"/>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B50B3D"/>
    <w:rPr>
      <w:rFonts w:ascii="Times New Roman" w:eastAsia="宋体" w:hAnsi="Times New Roman" w:cs="Times New Roman"/>
      <w:sz w:val="18"/>
      <w:szCs w:val="18"/>
    </w:rPr>
  </w:style>
  <w:style w:type="paragraph" w:styleId="ab">
    <w:name w:val="List Paragraph"/>
    <w:basedOn w:val="a0"/>
    <w:link w:val="Char3"/>
    <w:uiPriority w:val="34"/>
    <w:qFormat/>
    <w:rsid w:val="00B50B3D"/>
    <w:pPr>
      <w:ind w:firstLineChars="200" w:firstLine="420"/>
    </w:pPr>
  </w:style>
  <w:style w:type="paragraph" w:customStyle="1" w:styleId="ac">
    <w:name w:val="目录"/>
    <w:basedOn w:val="a0"/>
    <w:qFormat/>
    <w:rsid w:val="00B50B3D"/>
    <w:pPr>
      <w:widowControl/>
      <w:jc w:val="center"/>
    </w:pPr>
    <w:rPr>
      <w:rFonts w:ascii="宋体"/>
      <w:b/>
      <w:kern w:val="0"/>
      <w:sz w:val="36"/>
    </w:rPr>
  </w:style>
  <w:style w:type="paragraph" w:customStyle="1" w:styleId="310">
    <w:name w:val="样式 3 10 磅"/>
    <w:qFormat/>
    <w:rsid w:val="00B50B3D"/>
    <w:pPr>
      <w:widowControl w:val="0"/>
      <w:jc w:val="both"/>
    </w:pPr>
    <w:rPr>
      <w:rFonts w:cs="Arial"/>
      <w:kern w:val="2"/>
      <w:sz w:val="21"/>
      <w:szCs w:val="24"/>
    </w:rPr>
  </w:style>
  <w:style w:type="character" w:customStyle="1" w:styleId="Char3">
    <w:name w:val="列出段落 Char"/>
    <w:link w:val="ab"/>
    <w:uiPriority w:val="34"/>
    <w:qFormat/>
    <w:rsid w:val="00B50B3D"/>
    <w:rPr>
      <w:rFonts w:ascii="Times New Roman" w:eastAsia="宋体" w:hAnsi="Times New Roman" w:cs="Times New Roman"/>
      <w:szCs w:val="20"/>
    </w:rPr>
  </w:style>
  <w:style w:type="table" w:customStyle="1" w:styleId="TableGrid">
    <w:name w:val="TableGrid"/>
    <w:qFormat/>
    <w:rsid w:val="00B50B3D"/>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B50B3D"/>
    <w:rPr>
      <w:rFonts w:ascii="Times New Roman" w:eastAsia="宋体" w:hAnsi="Times New Roman" w:cs="Times New Roman"/>
      <w:sz w:val="18"/>
      <w:szCs w:val="18"/>
    </w:rPr>
  </w:style>
  <w:style w:type="paragraph" w:customStyle="1" w:styleId="ad">
    <w:name w:val="标准正文"/>
    <w:basedOn w:val="a0"/>
    <w:qFormat/>
    <w:rsid w:val="00B50B3D"/>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B50B3D"/>
    <w:rPr>
      <w:rFonts w:ascii="Calibri" w:eastAsia="宋体" w:hAnsi="Calibri" w:cs="Times New Roman"/>
      <w:kern w:val="0"/>
      <w:sz w:val="24"/>
      <w:szCs w:val="24"/>
      <w:lang w:eastAsia="en-US" w:bidi="en-US"/>
    </w:rPr>
  </w:style>
  <w:style w:type="paragraph" w:customStyle="1" w:styleId="10">
    <w:name w:val="列出段落1"/>
    <w:basedOn w:val="a0"/>
    <w:qFormat/>
    <w:rsid w:val="00B50B3D"/>
    <w:pPr>
      <w:ind w:firstLineChars="200" w:firstLine="420"/>
    </w:pPr>
    <w:rPr>
      <w:szCs w:val="24"/>
    </w:rPr>
  </w:style>
  <w:style w:type="paragraph" w:customStyle="1" w:styleId="11">
    <w:name w:val="无间隔1"/>
    <w:qFormat/>
    <w:rsid w:val="00B50B3D"/>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B50B3D"/>
    <w:pPr>
      <w:numPr>
        <w:numId w:val="1"/>
      </w:numPr>
    </w:pPr>
    <w:rPr>
      <w:sz w:val="24"/>
      <w:szCs w:val="24"/>
    </w:rPr>
  </w:style>
  <w:style w:type="paragraph" w:customStyle="1" w:styleId="ae">
    <w:name w:val="正文段落样式"/>
    <w:basedOn w:val="a0"/>
    <w:qFormat/>
    <w:rsid w:val="00B50B3D"/>
    <w:pPr>
      <w:spacing w:after="120" w:line="360" w:lineRule="auto"/>
      <w:ind w:firstLineChars="257" w:firstLine="514"/>
    </w:pPr>
    <w:rPr>
      <w:rFonts w:cs="宋体"/>
      <w:bCs/>
      <w:sz w:val="20"/>
    </w:rPr>
  </w:style>
  <w:style w:type="paragraph" w:customStyle="1" w:styleId="af">
    <w:name w:val="定义内容"/>
    <w:basedOn w:val="ae"/>
    <w:qFormat/>
    <w:rsid w:val="00B50B3D"/>
    <w:rPr>
      <w:b/>
      <w:sz w:val="28"/>
    </w:rPr>
  </w:style>
  <w:style w:type="character" w:customStyle="1" w:styleId="HTMLChar">
    <w:name w:val="HTML 预设格式 Char"/>
    <w:basedOn w:val="a1"/>
    <w:link w:val="HTML"/>
    <w:uiPriority w:val="99"/>
    <w:qFormat/>
    <w:rsid w:val="00B50B3D"/>
    <w:rPr>
      <w:rFonts w:ascii="宋体" w:hAnsi="宋体"/>
      <w:kern w:val="0"/>
      <w:sz w:val="24"/>
      <w:szCs w:val="24"/>
    </w:rPr>
  </w:style>
  <w:style w:type="character" w:customStyle="1" w:styleId="Char">
    <w:name w:val="批注文字 Char"/>
    <w:basedOn w:val="a1"/>
    <w:link w:val="a4"/>
    <w:uiPriority w:val="99"/>
    <w:qFormat/>
    <w:rsid w:val="00B50B3D"/>
    <w:rPr>
      <w:rFonts w:ascii="Times New Roman" w:hAnsi="Times New Roman" w:cs="Times New Roman"/>
      <w:szCs w:val="20"/>
    </w:rPr>
  </w:style>
  <w:style w:type="character" w:customStyle="1" w:styleId="Char2">
    <w:name w:val="批注主题 Char"/>
    <w:basedOn w:val="Char"/>
    <w:link w:val="a7"/>
    <w:uiPriority w:val="99"/>
    <w:semiHidden/>
    <w:qFormat/>
    <w:rsid w:val="00B50B3D"/>
    <w:rPr>
      <w:rFonts w:ascii="Times New Roman" w:hAnsi="Times New Roman" w:cs="Times New Roman"/>
      <w:b/>
      <w:bCs/>
      <w:szCs w:val="20"/>
    </w:rPr>
  </w:style>
  <w:style w:type="paragraph" w:customStyle="1" w:styleId="12">
    <w:name w:val="修订1"/>
    <w:hidden/>
    <w:uiPriority w:val="99"/>
    <w:semiHidden/>
    <w:qFormat/>
    <w:rsid w:val="00B50B3D"/>
    <w:rPr>
      <w:rFonts w:ascii="Times New Roman" w:hAnsi="Times New Roman" w:cs="Times New Roman"/>
      <w:kern w:val="2"/>
      <w:sz w:val="21"/>
    </w:rPr>
  </w:style>
  <w:style w:type="character" w:customStyle="1" w:styleId="Char4">
    <w:name w:val="方案正文 Char"/>
    <w:link w:val="af0"/>
    <w:qFormat/>
    <w:locked/>
    <w:rsid w:val="00B50B3D"/>
    <w:rPr>
      <w:rFonts w:ascii="Arial" w:hAnsi="Arial"/>
      <w:sz w:val="24"/>
      <w:szCs w:val="21"/>
    </w:rPr>
  </w:style>
  <w:style w:type="paragraph" w:customStyle="1" w:styleId="af0">
    <w:name w:val="方案正文"/>
    <w:basedOn w:val="a0"/>
    <w:link w:val="Char4"/>
    <w:qFormat/>
    <w:rsid w:val="00B50B3D"/>
    <w:pPr>
      <w:spacing w:before="156" w:line="360" w:lineRule="auto"/>
      <w:ind w:firstLineChars="171" w:firstLine="359"/>
      <w:jc w:val="left"/>
    </w:pPr>
    <w:rPr>
      <w:rFonts w:ascii="Arial" w:hAnsi="Arial" w:cs="宋体"/>
      <w:sz w:val="24"/>
      <w:szCs w:val="21"/>
    </w:rPr>
  </w:style>
  <w:style w:type="character" w:customStyle="1" w:styleId="AX-Char">
    <w:name w:val="样式AX-带箭头 Char"/>
    <w:link w:val="AX-"/>
    <w:qFormat/>
    <w:locked/>
    <w:rsid w:val="00B50B3D"/>
    <w:rPr>
      <w:rFonts w:ascii="宋体" w:hAnsi="宋体"/>
      <w:sz w:val="24"/>
      <w:szCs w:val="24"/>
    </w:rPr>
  </w:style>
  <w:style w:type="paragraph" w:customStyle="1" w:styleId="AX-">
    <w:name w:val="样式AX-带箭头"/>
    <w:basedOn w:val="a0"/>
    <w:link w:val="AX-Char"/>
    <w:qFormat/>
    <w:rsid w:val="00B50B3D"/>
    <w:pPr>
      <w:numPr>
        <w:ilvl w:val="1"/>
        <w:numId w:val="2"/>
      </w:numPr>
      <w:spacing w:line="360" w:lineRule="auto"/>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mcd="http://www.wps.cn/android/officeDocument/2013/mofficeCustomData" version="2">
  <mcd:comments xmlns:mcd="http://www.wps.cn/android/officeDocument/2013/mofficeCustomData"/>
</mcd:customData>
</file>

<file path=customXml/item10.xml><?xml version="1.0" encoding="utf-8"?>
<mcd:customData xmlns:mcd="http://www.wps.cn/android/officeDocument/2013/mofficeCustomData" version="2">
  <mcd:comments xmlns:mcd="http://www.wps.cn/android/officeDocument/2013/mofficeCustomData"/>
</mcd:customData>
</file>

<file path=customXml/item11.xml><?xml version="1.0" encoding="utf-8"?>
<mcd:customData xmlns:mcd="http://www.wps.cn/android/officeDocument/2013/mofficeCustomData" version="2">
  <mcd:comments xmlns:mcd="http://www.wps.cn/android/officeDocument/2013/mofficeCustomData"/>
</mcd:customData>
</file>

<file path=customXml/item12.xml><?xml version="1.0" encoding="utf-8"?>
<mcd:customData xmlns:mcd="http://www.wps.cn/android/officeDocument/2013/mofficeCustomData" version="2">
  <mcd:comments xmlns:mcd="http://www.wps.cn/android/officeDocument/2013/mofficeCustomData"/>
</mcd:customData>
</file>

<file path=customXml/item13.xml><?xml version="1.0" encoding="utf-8"?>
<mcd:customData xmlns:mcd="http://www.wps.cn/android/officeDocument/2013/mofficeCustomData" version="2">
  <mcd:comments xmlns:mcd="http://www.wps.cn/android/officeDocument/2013/mofficeCustomData"/>
</mcd:customData>
</file>

<file path=customXml/item14.xml><?xml version="1.0" encoding="utf-8"?>
<mcd:customData xmlns:mcd="http://www.wps.cn/android/officeDocument/2013/mofficeCustomData" version="2">
  <mcd:comments xmlns:mcd="http://www.wps.cn/android/officeDocument/2013/mofficeCustomData"/>
</mcd:customData>
</file>

<file path=customXml/item15.xml><?xml version="1.0" encoding="utf-8"?>
<mcd:customData xmlns:mcd="http://www.wps.cn/android/officeDocument/2013/mofficeCustomData" version="2">
  <mcd:comments xmlns:mcd="http://www.wps.cn/android/officeDocument/2013/mofficeCustomData"/>
</mcd:customData>
</file>

<file path=customXml/item16.xml><?xml version="1.0" encoding="utf-8"?>
<mcd:customData xmlns:mcd="http://www.wps.cn/android/officeDocument/2013/mofficeCustomData" version="2">
  <mcd:comments xmlns:mcd="http://www.wps.cn/android/officeDocument/2013/mofficeCustomData"/>
</mcd:customData>
</file>

<file path=customXml/item2.xml><?xml version="1.0" encoding="utf-8"?>
<mcd:customData xmlns:mcd="http://www.wps.cn/android/officeDocument/2013/mofficeCustomData" version="2">
  <mcd:comments xmlns:mcd="http://www.wps.cn/android/officeDocument/2013/mofficeCustomData"/>
</mcd:customData>
</file>

<file path=customXml/item3.xml><?xml version="1.0" encoding="utf-8"?>
<mcd:customData xmlns:mcd="http://www.wps.cn/android/officeDocument/2013/mofficeCustomData" version="2">
  <mcd:comments xmlns:mcd="http://www.wps.cn/android/officeDocument/2013/mofficeCustomData"/>
</mcd:customData>
</file>

<file path=customXml/item4.xml><?xml version="1.0" encoding="utf-8"?>
<mcd:customData xmlns:mcd="http://www.wps.cn/android/officeDocument/2013/mofficeCustomData" version="2">
  <mcd:comments xmlns:mcd="http://www.wps.cn/android/officeDocument/2013/mofficeCustomData"/>
</mcd:customData>
</file>

<file path=customXml/item5.xml><?xml version="1.0" encoding="utf-8"?>
<mcd:customData xmlns:mcd="http://www.wps.cn/android/officeDocument/2013/mofficeCustomData" version="2">
  <mcd:comments xmlns:mcd="http://www.wps.cn/android/officeDocument/2013/mofficeCustomData"/>
</mcd:customData>
</file>

<file path=customXml/item6.xml><?xml version="1.0" encoding="utf-8"?>
<mcd:customData xmlns:mcd="http://www.wps.cn/android/officeDocument/2013/mofficeCustomData" version="2">
  <mcd:comments xmlns:mcd="http://www.wps.cn/android/officeDocument/2013/mofficeCustomData"/>
</mcd:customData>
</file>

<file path=customXml/item7.xml><?xml version="1.0" encoding="utf-8"?>
<mcd:customData xmlns:mcd="http://www.wps.cn/android/officeDocument/2013/mofficeCustomData" version="2">
  <mcd:comments xmlns:mcd="http://www.wps.cn/android/officeDocument/2013/mofficeCustomData"/>
</mcd:customData>
</file>

<file path=customXml/item8.xml><?xml version="1.0" encoding="utf-8"?>
<mcd:customData xmlns:mcd="http://www.wps.cn/android/officeDocument/2013/mofficeCustomData" version="2">
  <mcd:comments xmlns:mcd="http://www.wps.cn/android/officeDocument/2013/mofficeCustomData"/>
</mcd:customData>
</file>

<file path=customXml/item9.xml><?xml version="1.0" encoding="utf-8"?>
<mcd:customData xmlns:mcd="http://www.wps.cn/android/officeDocument/2013/mofficeCustomData" version="2">
  <mcd:comments xmlns:mcd="http://www.wps.cn/android/officeDocument/2013/mofficeCustomData"/>
</mcd:customData>
</file>

<file path=customXml/itemProps1.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0.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1.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2.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3.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6.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3.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6.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7.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8.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9.xml><?xml version="1.0" encoding="utf-8"?>
<ds:datastoreItem xmlns:ds="http://schemas.openxmlformats.org/officeDocument/2006/customXml" ds:itemID="{92A0B44F-ADD2-4353-8BA1-58BAB09B14D1}">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1310</Words>
  <Characters>7471</Characters>
  <Application>Microsoft Office Word</Application>
  <DocSecurity>0</DocSecurity>
  <Lines>62</Lines>
  <Paragraphs>17</Paragraphs>
  <ScaleCrop>false</ScaleCrop>
  <Company>Microsoft</Company>
  <LinksUpToDate>false</LinksUpToDate>
  <CharactersWithSpaces>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11</cp:revision>
  <dcterms:created xsi:type="dcterms:W3CDTF">2025-11-15T00:13:00Z</dcterms:created>
  <dcterms:modified xsi:type="dcterms:W3CDTF">2025-12-01T01:43:00Z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804B34ED594544228CB53BBF11E87841_13</vt:lpwstr>
  </property>
  <property fmtid="{D5CDD505-2E9C-101B-9397-08002B2CF9AE}" pid="3" name="KSOProductBuildVer">
    <vt:lpwstr>2052-12.1.0.23542</vt:lpwstr>
  </property>
</Properties>
</file>