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6EE6" w14:textId="77777777" w:rsidR="00406D86" w:rsidRDefault="00000000">
      <w:pPr>
        <w:pStyle w:val="1"/>
        <w:rPr>
          <w:rFonts w:ascii="宋体" w:hAnsi="宋体" w:hint="eastAsia"/>
          <w:sz w:val="32"/>
          <w:szCs w:val="32"/>
        </w:rPr>
      </w:pPr>
      <w:r>
        <w:rPr>
          <w:rFonts w:ascii="宋体" w:hAnsi="宋体" w:hint="eastAsia"/>
          <w:sz w:val="32"/>
          <w:szCs w:val="32"/>
        </w:rPr>
        <w:t>北京大学人民医院通州院区IT桌面运维</w:t>
      </w:r>
      <w:r>
        <w:rPr>
          <w:rFonts w:ascii="宋体" w:hAnsi="宋体"/>
          <w:sz w:val="32"/>
          <w:szCs w:val="32"/>
        </w:rPr>
        <w:t>项目</w:t>
      </w:r>
      <w:r>
        <w:rPr>
          <w:rFonts w:ascii="宋体" w:hAnsi="宋体" w:hint="eastAsia"/>
          <w:sz w:val="32"/>
          <w:szCs w:val="32"/>
        </w:rPr>
        <w:t>（2025）</w:t>
      </w:r>
    </w:p>
    <w:p w14:paraId="1FF66D6F" w14:textId="77777777" w:rsidR="00406D86" w:rsidRDefault="00000000">
      <w:pPr>
        <w:rPr>
          <w:rFonts w:ascii="宋体" w:hAnsi="宋体" w:hint="eastAsia"/>
          <w:sz w:val="32"/>
          <w:szCs w:val="32"/>
        </w:rPr>
      </w:pPr>
      <w:r>
        <w:rPr>
          <w:rFonts w:ascii="宋体" w:hAnsi="宋体"/>
          <w:sz w:val="32"/>
          <w:szCs w:val="32"/>
        </w:rPr>
        <w:t xml:space="preserve">                      </w:t>
      </w:r>
      <w:r>
        <w:rPr>
          <w:rFonts w:ascii="宋体" w:hAnsi="宋体"/>
          <w:b/>
          <w:bCs/>
          <w:kern w:val="44"/>
          <w:sz w:val="32"/>
          <w:szCs w:val="32"/>
        </w:rPr>
        <w:t>采购文件</w:t>
      </w:r>
    </w:p>
    <w:p w14:paraId="145F29A6"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项目概述</w:t>
      </w:r>
    </w:p>
    <w:p w14:paraId="21CD92B5" w14:textId="77777777" w:rsidR="00406D86" w:rsidRDefault="00000000">
      <w:pPr>
        <w:pStyle w:val="a7"/>
        <w:spacing w:line="360" w:lineRule="auto"/>
        <w:ind w:firstLineChars="202" w:firstLine="424"/>
        <w:jc w:val="left"/>
        <w:rPr>
          <w:rFonts w:ascii="宋体" w:hAnsi="宋体" w:hint="eastAsia"/>
          <w:szCs w:val="21"/>
        </w:rPr>
      </w:pPr>
      <w:r>
        <w:rPr>
          <w:rFonts w:hint="eastAsia"/>
        </w:rPr>
        <w:t>北京大学人民医院通州院区由于使用区域及设备使用数量大量增加现有医学信息中心人员运维能力不能满足现有需求需要第三方厂商提供驻场运维服务，对现有运维力量进行补充</w:t>
      </w:r>
      <w:r>
        <w:rPr>
          <w:rFonts w:ascii="宋体" w:hAnsi="宋体" w:hint="eastAsia"/>
          <w:szCs w:val="21"/>
        </w:rPr>
        <w:t>。</w:t>
      </w:r>
    </w:p>
    <w:p w14:paraId="6681F594"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项目预算</w:t>
      </w:r>
    </w:p>
    <w:p w14:paraId="22B72814" w14:textId="77777777" w:rsidR="00406D86" w:rsidRDefault="00000000">
      <w:pPr>
        <w:pStyle w:val="a7"/>
        <w:spacing w:line="360" w:lineRule="auto"/>
        <w:ind w:left="432" w:firstLineChars="0" w:firstLine="0"/>
        <w:rPr>
          <w:rFonts w:ascii="宋体" w:hAnsi="宋体" w:hint="eastAsia"/>
          <w:szCs w:val="21"/>
        </w:rPr>
      </w:pPr>
      <w:r>
        <w:rPr>
          <w:rFonts w:ascii="宋体" w:hAnsi="宋体" w:hint="eastAsia"/>
          <w:szCs w:val="21"/>
        </w:rPr>
        <w:t>项目预算总金额为</w:t>
      </w:r>
      <w:r>
        <w:rPr>
          <w:rFonts w:ascii="宋体" w:hAnsi="宋体" w:hint="eastAsia"/>
          <w:szCs w:val="21"/>
          <w:highlight w:val="yellow"/>
        </w:rPr>
        <w:t>49</w:t>
      </w:r>
      <w:r>
        <w:rPr>
          <w:rFonts w:ascii="宋体" w:hAnsi="宋体"/>
          <w:szCs w:val="21"/>
          <w:highlight w:val="yellow"/>
        </w:rPr>
        <w:t>万</w:t>
      </w:r>
      <w:r>
        <w:rPr>
          <w:rFonts w:ascii="宋体" w:hAnsi="宋体" w:hint="eastAsia"/>
          <w:szCs w:val="21"/>
        </w:rPr>
        <w:t>元。</w:t>
      </w:r>
    </w:p>
    <w:p w14:paraId="67893DA9"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服务期</w:t>
      </w:r>
    </w:p>
    <w:p w14:paraId="170F77A8" w14:textId="77777777" w:rsidR="00406D86" w:rsidRDefault="00000000">
      <w:pPr>
        <w:pStyle w:val="a7"/>
        <w:spacing w:line="360" w:lineRule="auto"/>
        <w:ind w:left="432" w:firstLineChars="0" w:firstLine="0"/>
        <w:rPr>
          <w:rFonts w:ascii="宋体" w:hAnsi="宋体" w:hint="eastAsia"/>
          <w:szCs w:val="21"/>
        </w:rPr>
      </w:pPr>
      <w:r>
        <w:rPr>
          <w:rFonts w:ascii="宋体" w:hAnsi="宋体" w:hint="eastAsia"/>
          <w:szCs w:val="21"/>
        </w:rPr>
        <w:t>服务周期</w:t>
      </w:r>
      <w:r>
        <w:rPr>
          <w:rFonts w:ascii="宋体" w:hAnsi="宋体"/>
          <w:szCs w:val="21"/>
        </w:rPr>
        <w:t>为</w:t>
      </w:r>
      <w:r>
        <w:rPr>
          <w:rFonts w:ascii="宋体" w:hAnsi="宋体" w:hint="eastAsia"/>
          <w:szCs w:val="21"/>
        </w:rPr>
        <w:t>自合同签订后一年。</w:t>
      </w:r>
    </w:p>
    <w:p w14:paraId="22FCBF12"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运维项目内容及招标参数</w:t>
      </w:r>
    </w:p>
    <w:p w14:paraId="7D1FFC9E" w14:textId="77777777" w:rsidR="00406D86" w:rsidRDefault="00000000">
      <w:pPr>
        <w:pStyle w:val="1"/>
        <w:numPr>
          <w:ilvl w:val="0"/>
          <w:numId w:val="13"/>
        </w:numPr>
        <w:tabs>
          <w:tab w:val="left" w:pos="360"/>
        </w:tabs>
        <w:spacing w:before="0" w:after="0"/>
        <w:ind w:left="0" w:firstLine="0"/>
        <w:jc w:val="both"/>
        <w:rPr>
          <w:rFonts w:ascii="宋体" w:hAnsi="宋体" w:hint="eastAsia"/>
          <w:b w:val="0"/>
          <w:sz w:val="21"/>
          <w:szCs w:val="21"/>
        </w:rPr>
      </w:pPr>
      <w:r>
        <w:rPr>
          <w:rFonts w:ascii="宋体" w:hAnsi="宋体" w:hint="eastAsia"/>
          <w:b w:val="0"/>
          <w:sz w:val="21"/>
          <w:szCs w:val="21"/>
        </w:rPr>
        <w:t>项目范围</w:t>
      </w:r>
      <w:r>
        <w:rPr>
          <w:rFonts w:ascii="宋体" w:hAnsi="宋体" w:hint="eastAsia"/>
          <w:b w:val="0"/>
          <w:sz w:val="21"/>
          <w:szCs w:val="21"/>
        </w:rPr>
        <w:tab/>
      </w:r>
    </w:p>
    <w:p w14:paraId="4F2B2465" w14:textId="77777777" w:rsidR="00406D86" w:rsidRDefault="00000000">
      <w:pPr>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服务地点</w:t>
      </w:r>
    </w:p>
    <w:p w14:paraId="45201F37" w14:textId="77777777" w:rsidR="00406D86" w:rsidRDefault="00000000">
      <w:pPr>
        <w:ind w:left="420"/>
        <w:rPr>
          <w:rFonts w:ascii="宋体" w:hAnsi="宋体" w:hint="eastAsia"/>
          <w:color w:val="000000"/>
          <w:szCs w:val="21"/>
        </w:rPr>
      </w:pPr>
      <w:r>
        <w:rPr>
          <w:rFonts w:ascii="宋体" w:hAnsi="宋体" w:hint="eastAsia"/>
          <w:color w:val="000000"/>
          <w:szCs w:val="21"/>
        </w:rPr>
        <w:t xml:space="preserve">   现场服务的具体物理地点范围如下表：</w:t>
      </w:r>
    </w:p>
    <w:tbl>
      <w:tblPr>
        <w:tblW w:w="8628" w:type="dxa"/>
        <w:tblInd w:w="411"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3088"/>
        <w:gridCol w:w="3129"/>
        <w:gridCol w:w="2411"/>
      </w:tblGrid>
      <w:tr w:rsidR="00406D86" w14:paraId="1E5049ED" w14:textId="77777777">
        <w:tc>
          <w:tcPr>
            <w:tcW w:w="3088" w:type="dxa"/>
          </w:tcPr>
          <w:p w14:paraId="7C5A69BA" w14:textId="77777777" w:rsidR="00406D86" w:rsidRDefault="00000000">
            <w:pPr>
              <w:pStyle w:val="12"/>
              <w:ind w:firstLine="480"/>
              <w:jc w:val="center"/>
              <w:rPr>
                <w:rStyle w:val="ad"/>
                <w:rFonts w:ascii="宋体" w:hAnsi="宋体" w:hint="eastAsia"/>
                <w:i w:val="0"/>
                <w:color w:val="000000"/>
                <w:szCs w:val="21"/>
              </w:rPr>
            </w:pPr>
            <w:r>
              <w:rPr>
                <w:rStyle w:val="ad"/>
                <w:rFonts w:ascii="宋体" w:hAnsi="宋体" w:hint="eastAsia"/>
                <w:color w:val="000000"/>
                <w:szCs w:val="21"/>
              </w:rPr>
              <w:t>服务地点</w:t>
            </w:r>
          </w:p>
        </w:tc>
        <w:tc>
          <w:tcPr>
            <w:tcW w:w="3129" w:type="dxa"/>
          </w:tcPr>
          <w:p w14:paraId="3397023A" w14:textId="77777777" w:rsidR="00406D86" w:rsidRDefault="00000000">
            <w:pPr>
              <w:pStyle w:val="12"/>
              <w:ind w:firstLine="480"/>
              <w:jc w:val="center"/>
              <w:rPr>
                <w:rStyle w:val="ad"/>
                <w:rFonts w:ascii="宋体" w:hAnsi="宋体" w:hint="eastAsia"/>
                <w:i w:val="0"/>
                <w:color w:val="000000"/>
                <w:szCs w:val="21"/>
              </w:rPr>
            </w:pPr>
            <w:r>
              <w:rPr>
                <w:rStyle w:val="ad"/>
                <w:rFonts w:ascii="宋体" w:hAnsi="宋体" w:hint="eastAsia"/>
                <w:color w:val="000000"/>
                <w:szCs w:val="21"/>
              </w:rPr>
              <w:t>具体地址</w:t>
            </w:r>
          </w:p>
        </w:tc>
        <w:tc>
          <w:tcPr>
            <w:tcW w:w="2411" w:type="dxa"/>
          </w:tcPr>
          <w:p w14:paraId="433D3613" w14:textId="77777777" w:rsidR="00406D86" w:rsidRDefault="00000000">
            <w:pPr>
              <w:pStyle w:val="12"/>
              <w:ind w:firstLine="480"/>
              <w:jc w:val="center"/>
              <w:rPr>
                <w:rStyle w:val="ad"/>
                <w:rFonts w:ascii="宋体" w:hAnsi="宋体" w:hint="eastAsia"/>
                <w:i w:val="0"/>
                <w:color w:val="000000"/>
                <w:szCs w:val="21"/>
              </w:rPr>
            </w:pPr>
            <w:r>
              <w:rPr>
                <w:rStyle w:val="ad"/>
                <w:rFonts w:ascii="宋体" w:hAnsi="宋体" w:hint="eastAsia"/>
                <w:color w:val="000000"/>
                <w:szCs w:val="21"/>
              </w:rPr>
              <w:t>备注</w:t>
            </w:r>
          </w:p>
        </w:tc>
      </w:tr>
      <w:tr w:rsidR="00406D86" w14:paraId="1BF61D3D" w14:textId="77777777">
        <w:tc>
          <w:tcPr>
            <w:tcW w:w="3088" w:type="dxa"/>
          </w:tcPr>
          <w:p w14:paraId="0930C678" w14:textId="77777777" w:rsidR="00406D86" w:rsidRDefault="00000000">
            <w:pPr>
              <w:pStyle w:val="12"/>
              <w:jc w:val="left"/>
              <w:rPr>
                <w:rStyle w:val="ad"/>
                <w:rFonts w:ascii="宋体" w:hAnsi="宋体" w:hint="eastAsia"/>
                <w:i w:val="0"/>
                <w:szCs w:val="21"/>
              </w:rPr>
            </w:pPr>
            <w:r>
              <w:rPr>
                <w:rStyle w:val="ad"/>
                <w:rFonts w:ascii="宋体" w:hAnsi="宋体" w:hint="eastAsia"/>
                <w:iCs/>
                <w:szCs w:val="21"/>
              </w:rPr>
              <w:t>北京</w:t>
            </w:r>
            <w:r>
              <w:rPr>
                <w:rStyle w:val="ad"/>
                <w:rFonts w:ascii="宋体" w:hAnsi="宋体" w:hint="eastAsia"/>
                <w:szCs w:val="21"/>
              </w:rPr>
              <w:t>大学人民医院通州院区</w:t>
            </w:r>
          </w:p>
        </w:tc>
        <w:tc>
          <w:tcPr>
            <w:tcW w:w="3129" w:type="dxa"/>
          </w:tcPr>
          <w:p w14:paraId="2F3A9401" w14:textId="77777777" w:rsidR="00406D86" w:rsidRDefault="00406D86">
            <w:pPr>
              <w:pStyle w:val="12"/>
              <w:jc w:val="left"/>
              <w:rPr>
                <w:rStyle w:val="ad"/>
                <w:rFonts w:ascii="宋体" w:hAnsi="宋体" w:hint="eastAsia"/>
                <w:i w:val="0"/>
                <w:szCs w:val="21"/>
              </w:rPr>
            </w:pPr>
          </w:p>
        </w:tc>
        <w:tc>
          <w:tcPr>
            <w:tcW w:w="2411" w:type="dxa"/>
          </w:tcPr>
          <w:p w14:paraId="754CBCDB" w14:textId="77777777" w:rsidR="00406D86" w:rsidRDefault="00000000">
            <w:pPr>
              <w:pStyle w:val="12"/>
              <w:jc w:val="left"/>
              <w:rPr>
                <w:rStyle w:val="ad"/>
                <w:rFonts w:ascii="宋体" w:hAnsi="宋体" w:hint="eastAsia"/>
                <w:i w:val="0"/>
                <w:szCs w:val="21"/>
              </w:rPr>
            </w:pPr>
            <w:r>
              <w:rPr>
                <w:rStyle w:val="ad"/>
                <w:rFonts w:ascii="宋体" w:hAnsi="宋体" w:hint="eastAsia"/>
                <w:szCs w:val="21"/>
              </w:rPr>
              <w:t>各科室及办公区域</w:t>
            </w:r>
          </w:p>
        </w:tc>
      </w:tr>
    </w:tbl>
    <w:p w14:paraId="4BCC746B" w14:textId="77777777" w:rsidR="00406D86" w:rsidRDefault="00406D86">
      <w:pPr>
        <w:pStyle w:val="11"/>
        <w:ind w:left="1322" w:firstLineChars="0" w:firstLine="0"/>
        <w:rPr>
          <w:rFonts w:ascii="宋体" w:hAnsi="宋体" w:hint="eastAsia"/>
          <w:bCs/>
          <w:szCs w:val="21"/>
        </w:rPr>
      </w:pPr>
    </w:p>
    <w:p w14:paraId="7D9AFCBE" w14:textId="77777777" w:rsidR="00406D86" w:rsidRDefault="00000000">
      <w:pPr>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服务范围</w:t>
      </w:r>
    </w:p>
    <w:p w14:paraId="3DDEF6FD" w14:textId="77777777" w:rsidR="00406D86" w:rsidRDefault="00000000">
      <w:pPr>
        <w:rPr>
          <w:rFonts w:ascii="宋体" w:hAnsi="宋体" w:hint="eastAsia"/>
          <w:color w:val="000000"/>
          <w:szCs w:val="21"/>
        </w:rPr>
      </w:pPr>
      <w:r>
        <w:rPr>
          <w:rFonts w:ascii="宋体" w:hAnsi="宋体" w:hint="eastAsia"/>
          <w:color w:val="000000"/>
          <w:szCs w:val="21"/>
        </w:rPr>
        <w:t>1.</w:t>
      </w:r>
      <w:r>
        <w:rPr>
          <w:rFonts w:ascii="宋体" w:hAnsi="宋体"/>
          <w:color w:val="000000"/>
          <w:szCs w:val="21"/>
        </w:rPr>
        <w:t>2.1</w:t>
      </w:r>
      <w:r>
        <w:rPr>
          <w:rFonts w:ascii="宋体" w:hAnsi="宋体" w:hint="eastAsia"/>
          <w:color w:val="000000"/>
          <w:szCs w:val="21"/>
        </w:rPr>
        <w:t xml:space="preserve"> 服务人员范围</w:t>
      </w:r>
    </w:p>
    <w:p w14:paraId="2DB62C64" w14:textId="77777777" w:rsidR="00406D86" w:rsidRDefault="00000000">
      <w:pPr>
        <w:pStyle w:val="11"/>
        <w:ind w:leftChars="91" w:left="191" w:firstLineChars="100" w:firstLine="210"/>
        <w:rPr>
          <w:rFonts w:ascii="宋体" w:hAnsi="宋体" w:hint="eastAsia"/>
          <w:bCs/>
          <w:color w:val="000000"/>
          <w:szCs w:val="21"/>
        </w:rPr>
      </w:pPr>
      <w:r>
        <w:rPr>
          <w:rFonts w:ascii="宋体" w:hAnsi="宋体" w:hint="eastAsia"/>
          <w:bCs/>
          <w:color w:val="000000"/>
          <w:szCs w:val="21"/>
        </w:rPr>
        <w:t>包括：在职员工、进修的大夫、学校实习生、实习医生服务人员。</w:t>
      </w:r>
    </w:p>
    <w:p w14:paraId="40D1C20F" w14:textId="77777777" w:rsidR="00406D86" w:rsidRDefault="00000000">
      <w:pPr>
        <w:rPr>
          <w:rFonts w:ascii="宋体" w:hAnsi="宋体" w:hint="eastAsia"/>
          <w:color w:val="000000"/>
          <w:szCs w:val="21"/>
        </w:rPr>
      </w:pPr>
      <w:r>
        <w:rPr>
          <w:rFonts w:ascii="宋体" w:hAnsi="宋体" w:hint="eastAsia"/>
          <w:color w:val="000000"/>
          <w:szCs w:val="21"/>
        </w:rPr>
        <w:t>1.2</w:t>
      </w:r>
      <w:r>
        <w:rPr>
          <w:rFonts w:ascii="宋体" w:hAnsi="宋体"/>
          <w:color w:val="000000"/>
          <w:szCs w:val="21"/>
        </w:rPr>
        <w:t>.2</w:t>
      </w:r>
      <w:r>
        <w:rPr>
          <w:rFonts w:ascii="宋体" w:hAnsi="宋体" w:hint="eastAsia"/>
          <w:color w:val="000000"/>
          <w:szCs w:val="21"/>
        </w:rPr>
        <w:t>工作服务范围</w:t>
      </w:r>
    </w:p>
    <w:p w14:paraId="4A0E8919" w14:textId="77777777" w:rsidR="00406D86" w:rsidRDefault="00000000">
      <w:pPr>
        <w:pStyle w:val="11"/>
        <w:ind w:leftChars="91" w:left="191" w:firstLineChars="0" w:firstLine="0"/>
        <w:rPr>
          <w:rFonts w:ascii="宋体" w:hAnsi="宋体" w:hint="eastAsia"/>
          <w:bCs/>
          <w:color w:val="000000"/>
          <w:szCs w:val="21"/>
        </w:rPr>
      </w:pPr>
      <w:r>
        <w:rPr>
          <w:rFonts w:ascii="宋体" w:hAnsi="宋体" w:hint="eastAsia"/>
          <w:bCs/>
          <w:color w:val="000000"/>
          <w:szCs w:val="21"/>
        </w:rPr>
        <w:t xml:space="preserve">   桌面系统类型包括台式计算机主机、计算机显示器、打印机、复印机、扫描仪、扫描枪、投影仪、投影幕、传真机、多功能一体机、HUB、窗口电子显示牌、PDA、高拍仪、打卡机、移动推车</w:t>
      </w:r>
      <w:r>
        <w:rPr>
          <w:rFonts w:ascii="宋体" w:hAnsi="宋体" w:hint="eastAsia"/>
          <w:bCs/>
          <w:szCs w:val="21"/>
        </w:rPr>
        <w:t>等IT</w:t>
      </w:r>
      <w:r>
        <w:rPr>
          <w:rFonts w:ascii="宋体" w:hAnsi="宋体" w:hint="eastAsia"/>
          <w:bCs/>
          <w:color w:val="000000"/>
          <w:szCs w:val="21"/>
        </w:rPr>
        <w:t>桌面系统，数量近</w:t>
      </w:r>
      <w:r>
        <w:rPr>
          <w:rFonts w:ascii="宋体" w:hAnsi="宋体"/>
          <w:bCs/>
          <w:color w:val="000000"/>
          <w:szCs w:val="21"/>
        </w:rPr>
        <w:t>1</w:t>
      </w:r>
      <w:r>
        <w:rPr>
          <w:rFonts w:ascii="宋体" w:hAnsi="宋体" w:hint="eastAsia"/>
          <w:bCs/>
          <w:color w:val="000000"/>
          <w:szCs w:val="21"/>
        </w:rPr>
        <w:t>000台。</w:t>
      </w:r>
    </w:p>
    <w:p w14:paraId="2AAE6125" w14:textId="77777777" w:rsidR="00406D86" w:rsidRDefault="00000000">
      <w:pPr>
        <w:pStyle w:val="11"/>
        <w:ind w:leftChars="91" w:left="191" w:firstLineChars="0" w:firstLine="0"/>
        <w:rPr>
          <w:rFonts w:ascii="宋体" w:hAnsi="宋体" w:hint="eastAsia"/>
          <w:bCs/>
          <w:color w:val="000000"/>
          <w:szCs w:val="21"/>
        </w:rPr>
      </w:pPr>
      <w:r>
        <w:rPr>
          <w:rFonts w:ascii="宋体" w:hAnsi="宋体"/>
          <w:bCs/>
          <w:color w:val="000000"/>
          <w:szCs w:val="21"/>
        </w:rPr>
        <w:t xml:space="preserve">  </w:t>
      </w:r>
    </w:p>
    <w:p w14:paraId="7ED192D7" w14:textId="77777777" w:rsidR="00406D86" w:rsidRDefault="00000000">
      <w:pPr>
        <w:pStyle w:val="1"/>
        <w:spacing w:before="0" w:after="0"/>
        <w:jc w:val="both"/>
        <w:rPr>
          <w:rFonts w:ascii="宋体" w:hAnsi="宋体" w:hint="eastAsia"/>
          <w:b w:val="0"/>
          <w:sz w:val="21"/>
          <w:szCs w:val="21"/>
        </w:rPr>
      </w:pPr>
      <w:r>
        <w:rPr>
          <w:rFonts w:ascii="宋体" w:hAnsi="宋体" w:hint="eastAsia"/>
          <w:b w:val="0"/>
          <w:sz w:val="21"/>
          <w:szCs w:val="21"/>
        </w:rPr>
        <w:t>1</w:t>
      </w:r>
      <w:r>
        <w:rPr>
          <w:rFonts w:ascii="宋体" w:hAnsi="宋体"/>
          <w:b w:val="0"/>
          <w:sz w:val="21"/>
          <w:szCs w:val="21"/>
        </w:rPr>
        <w:t>.</w:t>
      </w:r>
      <w:r>
        <w:rPr>
          <w:rFonts w:ascii="宋体" w:hAnsi="宋体" w:hint="eastAsia"/>
          <w:b w:val="0"/>
          <w:sz w:val="21"/>
          <w:szCs w:val="21"/>
        </w:rPr>
        <w:t>3服务内容</w:t>
      </w:r>
    </w:p>
    <w:p w14:paraId="48FB5078" w14:textId="77777777" w:rsidR="00406D86" w:rsidRDefault="00000000">
      <w:pPr>
        <w:pStyle w:val="1"/>
        <w:spacing w:before="0" w:after="0"/>
        <w:jc w:val="both"/>
        <w:rPr>
          <w:rFonts w:ascii="宋体" w:hAnsi="宋体" w:hint="eastAsia"/>
          <w:sz w:val="21"/>
          <w:szCs w:val="21"/>
        </w:rPr>
      </w:pPr>
      <w:r>
        <w:rPr>
          <w:rFonts w:ascii="宋体" w:hAnsi="宋体" w:hint="eastAsia"/>
          <w:b w:val="0"/>
          <w:sz w:val="21"/>
          <w:szCs w:val="21"/>
        </w:rPr>
        <w:t>1</w:t>
      </w:r>
      <w:r>
        <w:rPr>
          <w:rFonts w:ascii="宋体" w:hAnsi="宋体"/>
          <w:b w:val="0"/>
          <w:sz w:val="21"/>
          <w:szCs w:val="21"/>
        </w:rPr>
        <w:t>.</w:t>
      </w:r>
      <w:r>
        <w:rPr>
          <w:rFonts w:ascii="宋体" w:hAnsi="宋体" w:hint="eastAsia"/>
          <w:b w:val="0"/>
          <w:sz w:val="21"/>
          <w:szCs w:val="21"/>
        </w:rPr>
        <w:t>3.1</w:t>
      </w:r>
      <w:r>
        <w:rPr>
          <w:rFonts w:ascii="宋体" w:hAnsi="宋体" w:hint="eastAsia"/>
          <w:b w:val="0"/>
          <w:color w:val="000000"/>
          <w:sz w:val="21"/>
          <w:szCs w:val="21"/>
        </w:rPr>
        <w:t>服务台服务</w:t>
      </w:r>
    </w:p>
    <w:p w14:paraId="6C4AE9ED" w14:textId="77777777" w:rsidR="00406D86" w:rsidRDefault="00000000">
      <w:pPr>
        <w:pStyle w:val="11"/>
        <w:ind w:firstLineChars="0"/>
        <w:rPr>
          <w:rFonts w:ascii="宋体" w:hAnsi="宋体" w:hint="eastAsia"/>
          <w:bCs/>
          <w:color w:val="000000"/>
          <w:szCs w:val="21"/>
        </w:rPr>
      </w:pPr>
      <w:r>
        <w:rPr>
          <w:rFonts w:ascii="宋体" w:hAnsi="宋体" w:hint="eastAsia"/>
          <w:bCs/>
          <w:color w:val="000000"/>
          <w:szCs w:val="21"/>
        </w:rPr>
        <w:t>提供以服务台为统一接口的技术支持热线服务模式，为内部员工提供服务，通过统一的服务台（</w:t>
      </w:r>
      <w:r>
        <w:rPr>
          <w:rFonts w:ascii="宋体" w:hAnsi="宋体"/>
          <w:bCs/>
          <w:color w:val="000000"/>
          <w:szCs w:val="21"/>
        </w:rPr>
        <w:t>Service Desk</w:t>
      </w:r>
      <w:r>
        <w:rPr>
          <w:rFonts w:ascii="宋体" w:hAnsi="宋体" w:hint="eastAsia"/>
          <w:bCs/>
          <w:color w:val="000000"/>
          <w:szCs w:val="21"/>
        </w:rPr>
        <w:t>）进行服务协调和管理，提供</w:t>
      </w:r>
      <w:r>
        <w:rPr>
          <w:rFonts w:ascii="宋体" w:hAnsi="宋体"/>
          <w:bCs/>
          <w:color w:val="000000"/>
          <w:szCs w:val="21"/>
        </w:rPr>
        <w:t>7</w:t>
      </w:r>
      <w:r>
        <w:rPr>
          <w:rFonts w:ascii="宋体" w:hAnsi="宋体" w:hint="eastAsia"/>
          <w:bCs/>
          <w:color w:val="000000"/>
          <w:szCs w:val="21"/>
        </w:rPr>
        <w:t>*</w:t>
      </w:r>
      <w:r>
        <w:rPr>
          <w:rFonts w:ascii="宋体" w:hAnsi="宋体"/>
          <w:bCs/>
          <w:color w:val="000000"/>
          <w:szCs w:val="21"/>
        </w:rPr>
        <w:t>24</w:t>
      </w:r>
      <w:r>
        <w:rPr>
          <w:rFonts w:ascii="宋体" w:hAnsi="宋体" w:hint="eastAsia"/>
          <w:bCs/>
          <w:color w:val="000000"/>
          <w:szCs w:val="21"/>
        </w:rPr>
        <w:t>小时电话支持服务。</w:t>
      </w:r>
    </w:p>
    <w:p w14:paraId="10FD1D3D"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1) </w:t>
      </w:r>
      <w:r>
        <w:rPr>
          <w:rFonts w:ascii="宋体" w:hAnsi="宋体" w:cs="宋体" w:hint="eastAsia"/>
          <w:color w:val="000000"/>
          <w:szCs w:val="21"/>
        </w:rPr>
        <w:t>提供I</w:t>
      </w:r>
      <w:r>
        <w:rPr>
          <w:rFonts w:ascii="宋体" w:hAnsi="宋体" w:cs="宋体"/>
          <w:color w:val="000000"/>
          <w:szCs w:val="21"/>
        </w:rPr>
        <w:t>T桌面</w:t>
      </w:r>
      <w:r>
        <w:rPr>
          <w:rFonts w:ascii="宋体" w:hAnsi="宋体" w:cs="宋体" w:hint="eastAsia"/>
          <w:color w:val="000000"/>
          <w:szCs w:val="21"/>
        </w:rPr>
        <w:t>支持服务的集中热线</w:t>
      </w:r>
    </w:p>
    <w:p w14:paraId="5957759D"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2) </w:t>
      </w:r>
      <w:r>
        <w:rPr>
          <w:rFonts w:ascii="宋体" w:hAnsi="宋体" w:cs="宋体" w:hint="eastAsia"/>
          <w:color w:val="000000"/>
          <w:szCs w:val="21"/>
        </w:rPr>
        <w:t>作为接收服务请求的单一接触界面</w:t>
      </w:r>
    </w:p>
    <w:p w14:paraId="0B47FAAE"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3) </w:t>
      </w:r>
      <w:r>
        <w:rPr>
          <w:rFonts w:ascii="宋体" w:hAnsi="宋体" w:cs="宋体" w:hint="eastAsia"/>
          <w:color w:val="000000"/>
          <w:szCs w:val="21"/>
        </w:rPr>
        <w:t>提供相关的一线诊断，或者相关的使用、配置协助</w:t>
      </w:r>
    </w:p>
    <w:p w14:paraId="6368953D"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4) </w:t>
      </w:r>
      <w:r>
        <w:rPr>
          <w:rFonts w:ascii="宋体" w:hAnsi="宋体" w:cs="宋体" w:hint="eastAsia"/>
          <w:color w:val="000000"/>
          <w:szCs w:val="21"/>
        </w:rPr>
        <w:t>必要时派遣现场支持工程师到达指定现场提供服务</w:t>
      </w:r>
    </w:p>
    <w:p w14:paraId="3E322F8F"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5) </w:t>
      </w:r>
      <w:r>
        <w:rPr>
          <w:rFonts w:ascii="宋体" w:hAnsi="宋体" w:cs="宋体" w:hint="eastAsia"/>
          <w:color w:val="000000"/>
          <w:szCs w:val="21"/>
        </w:rPr>
        <w:t>将服务请求信息记录到被认可的服务信息管理数据库</w:t>
      </w:r>
    </w:p>
    <w:p w14:paraId="26575818"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6) </w:t>
      </w:r>
      <w:r>
        <w:rPr>
          <w:rFonts w:ascii="宋体" w:hAnsi="宋体" w:cs="宋体" w:hint="eastAsia"/>
          <w:color w:val="000000"/>
          <w:szCs w:val="21"/>
        </w:rPr>
        <w:t>管理和监控问题直到问题被解决</w:t>
      </w:r>
    </w:p>
    <w:p w14:paraId="7FDB4DB5"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7) </w:t>
      </w:r>
      <w:r>
        <w:rPr>
          <w:rFonts w:ascii="宋体" w:hAnsi="宋体" w:cs="宋体" w:hint="eastAsia"/>
          <w:color w:val="000000"/>
          <w:szCs w:val="21"/>
        </w:rPr>
        <w:t>对于软件及应用系统等内容，协调其他服务提供资源解决问题</w:t>
      </w:r>
    </w:p>
    <w:p w14:paraId="1B41136A" w14:textId="77777777" w:rsidR="00406D86" w:rsidRDefault="00000000">
      <w:pPr>
        <w:rPr>
          <w:rFonts w:ascii="宋体" w:hAnsi="宋体" w:cs="宋体" w:hint="eastAsia"/>
          <w:color w:val="000000"/>
          <w:szCs w:val="21"/>
        </w:rPr>
      </w:pPr>
      <w:r>
        <w:rPr>
          <w:rFonts w:ascii="宋体" w:hAnsi="宋体" w:cs="ArialMT" w:hint="eastAsia"/>
          <w:color w:val="000000"/>
          <w:szCs w:val="21"/>
        </w:rPr>
        <w:t xml:space="preserve">  </w:t>
      </w:r>
      <w:r>
        <w:rPr>
          <w:rFonts w:ascii="宋体" w:hAnsi="宋体" w:cs="ArialMT"/>
          <w:color w:val="000000"/>
          <w:szCs w:val="21"/>
        </w:rPr>
        <w:t xml:space="preserve">8) </w:t>
      </w:r>
      <w:r>
        <w:rPr>
          <w:rFonts w:ascii="宋体" w:hAnsi="宋体" w:cs="宋体" w:hint="eastAsia"/>
          <w:color w:val="000000"/>
          <w:szCs w:val="21"/>
        </w:rPr>
        <w:t>无限制的服务请求呼叫量</w:t>
      </w:r>
    </w:p>
    <w:p w14:paraId="2A928A53" w14:textId="77777777" w:rsidR="00406D86" w:rsidRDefault="00000000">
      <w:pPr>
        <w:pStyle w:val="1"/>
        <w:spacing w:before="0" w:after="0"/>
        <w:jc w:val="both"/>
        <w:rPr>
          <w:rFonts w:ascii="宋体" w:hAnsi="宋体" w:hint="eastAsia"/>
          <w:b w:val="0"/>
          <w:sz w:val="21"/>
          <w:szCs w:val="21"/>
        </w:rPr>
      </w:pPr>
      <w:r>
        <w:rPr>
          <w:rFonts w:ascii="宋体" w:hAnsi="宋体" w:hint="eastAsia"/>
          <w:b w:val="0"/>
          <w:sz w:val="21"/>
          <w:szCs w:val="21"/>
        </w:rPr>
        <w:t>1</w:t>
      </w:r>
      <w:r>
        <w:rPr>
          <w:rFonts w:ascii="宋体" w:hAnsi="宋体"/>
          <w:b w:val="0"/>
          <w:sz w:val="21"/>
          <w:szCs w:val="21"/>
        </w:rPr>
        <w:t>.</w:t>
      </w:r>
      <w:r>
        <w:rPr>
          <w:rFonts w:ascii="宋体" w:hAnsi="宋体" w:hint="eastAsia"/>
          <w:b w:val="0"/>
          <w:sz w:val="21"/>
          <w:szCs w:val="21"/>
        </w:rPr>
        <w:t>3.</w:t>
      </w:r>
      <w:r>
        <w:rPr>
          <w:rFonts w:ascii="宋体" w:hAnsi="宋体"/>
          <w:b w:val="0"/>
          <w:sz w:val="21"/>
          <w:szCs w:val="21"/>
        </w:rPr>
        <w:t>2</w:t>
      </w:r>
      <w:r>
        <w:rPr>
          <w:rFonts w:ascii="宋体" w:hAnsi="宋体" w:hint="eastAsia"/>
          <w:b w:val="0"/>
          <w:sz w:val="21"/>
          <w:szCs w:val="21"/>
        </w:rPr>
        <w:t>软件支持服务支持</w:t>
      </w:r>
    </w:p>
    <w:p w14:paraId="52D14A33" w14:textId="77777777" w:rsidR="00406D86" w:rsidRDefault="00000000">
      <w:pPr>
        <w:ind w:firstLineChars="200" w:firstLine="420"/>
        <w:rPr>
          <w:rFonts w:ascii="宋体" w:hAnsi="宋体" w:hint="eastAsia"/>
          <w:bCs/>
          <w:color w:val="000000"/>
          <w:szCs w:val="21"/>
        </w:rPr>
      </w:pPr>
      <w:r>
        <w:rPr>
          <w:rFonts w:ascii="宋体" w:hAnsi="宋体" w:hint="eastAsia"/>
          <w:bCs/>
          <w:color w:val="000000"/>
          <w:szCs w:val="21"/>
        </w:rPr>
        <w:t>派驻工程师在指定服务地点,提供全年</w:t>
      </w:r>
      <w:r>
        <w:rPr>
          <w:rFonts w:ascii="宋体" w:hAnsi="宋体"/>
          <w:bCs/>
          <w:color w:val="000000"/>
          <w:szCs w:val="21"/>
        </w:rPr>
        <w:t>7</w:t>
      </w:r>
      <w:r>
        <w:rPr>
          <w:rFonts w:ascii="宋体" w:hAnsi="宋体" w:hint="eastAsia"/>
          <w:bCs/>
          <w:color w:val="000000"/>
          <w:szCs w:val="21"/>
        </w:rPr>
        <w:t>*</w:t>
      </w:r>
      <w:r>
        <w:rPr>
          <w:rFonts w:ascii="宋体" w:hAnsi="宋体"/>
          <w:bCs/>
          <w:color w:val="000000"/>
          <w:szCs w:val="21"/>
        </w:rPr>
        <w:t>24</w:t>
      </w:r>
      <w:r>
        <w:rPr>
          <w:rFonts w:ascii="宋体" w:hAnsi="宋体" w:hint="eastAsia"/>
          <w:bCs/>
          <w:color w:val="000000"/>
          <w:szCs w:val="21"/>
        </w:rPr>
        <w:t>小时现场支持响应、持续不间断服务。提供</w:t>
      </w:r>
      <w:r>
        <w:rPr>
          <w:rFonts w:ascii="宋体" w:hAnsi="宋体" w:hint="eastAsia"/>
          <w:bCs/>
          <w:color w:val="000000"/>
          <w:szCs w:val="21"/>
        </w:rPr>
        <w:lastRenderedPageBreak/>
        <w:t>如下技术支持服务内容:</w:t>
      </w:r>
    </w:p>
    <w:p w14:paraId="42185B45" w14:textId="77777777" w:rsidR="00406D86" w:rsidRDefault="00000000">
      <w:pPr>
        <w:rPr>
          <w:rFonts w:ascii="宋体" w:hAnsi="宋体" w:cs="ArialMT" w:hint="eastAsia"/>
          <w:color w:val="000000"/>
          <w:szCs w:val="21"/>
        </w:rPr>
      </w:pPr>
      <w:r>
        <w:rPr>
          <w:rFonts w:ascii="宋体" w:hAnsi="宋体" w:cs="ArialMT" w:hint="eastAsia"/>
          <w:color w:val="000000"/>
          <w:szCs w:val="21"/>
        </w:rPr>
        <w:t>1</w:t>
      </w:r>
      <w:r>
        <w:rPr>
          <w:rFonts w:ascii="宋体" w:hAnsi="宋体" w:cs="ArialMT"/>
          <w:color w:val="000000"/>
          <w:szCs w:val="21"/>
        </w:rPr>
        <w:t>.3.2.1</w:t>
      </w:r>
      <w:r>
        <w:rPr>
          <w:rFonts w:ascii="宋体" w:hAnsi="宋体" w:cs="ArialMT" w:hint="eastAsia"/>
          <w:color w:val="000000"/>
          <w:szCs w:val="21"/>
        </w:rPr>
        <w:t>基于桌面计算机软件系统的支持与维护</w:t>
      </w:r>
    </w:p>
    <w:p w14:paraId="3B72509D" w14:textId="77777777" w:rsidR="00406D86" w:rsidRDefault="00000000">
      <w:pPr>
        <w:pStyle w:val="a"/>
        <w:numPr>
          <w:ilvl w:val="0"/>
          <w:numId w:val="0"/>
        </w:numPr>
        <w:tabs>
          <w:tab w:val="left" w:pos="840"/>
        </w:tabs>
        <w:ind w:left="360" w:hanging="360"/>
        <w:rPr>
          <w:rFonts w:ascii="宋体" w:hAnsi="宋体" w:hint="eastAsia"/>
          <w:sz w:val="21"/>
          <w:szCs w:val="21"/>
        </w:rPr>
      </w:pPr>
      <w:r>
        <w:rPr>
          <w:rFonts w:ascii="宋体" w:hAnsi="宋体"/>
          <w:sz w:val="21"/>
          <w:szCs w:val="21"/>
        </w:rPr>
        <w:t>1）</w:t>
      </w:r>
      <w:r>
        <w:rPr>
          <w:rFonts w:ascii="宋体" w:hAnsi="宋体" w:hint="eastAsia"/>
          <w:sz w:val="21"/>
          <w:szCs w:val="21"/>
        </w:rPr>
        <w:t>电脑系统故障维护(电脑无法启动、不能进入系统、运行速度减慢、经常死机、重装操作系统、操作系统补丁安装和升级)；</w:t>
      </w:r>
    </w:p>
    <w:p w14:paraId="2B8B7C1D" w14:textId="77777777" w:rsidR="00406D86" w:rsidRDefault="00000000">
      <w:pPr>
        <w:pStyle w:val="a"/>
        <w:numPr>
          <w:ilvl w:val="0"/>
          <w:numId w:val="14"/>
        </w:numPr>
        <w:tabs>
          <w:tab w:val="left" w:pos="840"/>
        </w:tabs>
        <w:rPr>
          <w:rFonts w:ascii="宋体" w:hAnsi="宋体" w:hint="eastAsia"/>
          <w:sz w:val="21"/>
          <w:szCs w:val="21"/>
        </w:rPr>
      </w:pPr>
      <w:r>
        <w:rPr>
          <w:rFonts w:ascii="宋体" w:hAnsi="宋体" w:hint="eastAsia"/>
          <w:sz w:val="21"/>
          <w:szCs w:val="21"/>
        </w:rPr>
        <w:t>IE浏览器的正确设置、电子邮件设置、客户端网络和加入域的设置；</w:t>
      </w:r>
    </w:p>
    <w:p w14:paraId="21253FA6" w14:textId="77777777" w:rsidR="00406D86" w:rsidRDefault="00000000">
      <w:pPr>
        <w:pStyle w:val="a"/>
        <w:numPr>
          <w:ilvl w:val="0"/>
          <w:numId w:val="14"/>
        </w:numPr>
        <w:tabs>
          <w:tab w:val="left" w:pos="840"/>
        </w:tabs>
        <w:rPr>
          <w:rFonts w:ascii="宋体" w:hAnsi="宋体" w:hint="eastAsia"/>
          <w:sz w:val="21"/>
          <w:szCs w:val="21"/>
        </w:rPr>
      </w:pPr>
      <w:r>
        <w:rPr>
          <w:rFonts w:ascii="宋体" w:hAnsi="宋体" w:hint="eastAsia"/>
          <w:sz w:val="21"/>
          <w:szCs w:val="21"/>
        </w:rPr>
        <w:t>新装、重装、升级操作系统(WINXP、WIN7、</w:t>
      </w:r>
      <w:r>
        <w:rPr>
          <w:rFonts w:ascii="宋体" w:hAnsi="宋体"/>
          <w:sz w:val="21"/>
          <w:szCs w:val="21"/>
        </w:rPr>
        <w:t>WIN10</w:t>
      </w:r>
      <w:r>
        <w:rPr>
          <w:rFonts w:ascii="宋体" w:hAnsi="宋体" w:hint="eastAsia"/>
          <w:sz w:val="21"/>
          <w:szCs w:val="21"/>
        </w:rPr>
        <w:t>、WIN</w:t>
      </w:r>
      <w:r>
        <w:rPr>
          <w:rFonts w:ascii="宋体" w:hAnsi="宋体"/>
          <w:sz w:val="21"/>
          <w:szCs w:val="21"/>
        </w:rPr>
        <w:t>11</w:t>
      </w:r>
      <w:r>
        <w:rPr>
          <w:rFonts w:ascii="宋体" w:hAnsi="宋体" w:hint="eastAsia"/>
          <w:sz w:val="21"/>
          <w:szCs w:val="21"/>
        </w:rPr>
        <w:t>)；</w:t>
      </w:r>
    </w:p>
    <w:p w14:paraId="2D07985A" w14:textId="77777777" w:rsidR="00406D86" w:rsidRDefault="00000000">
      <w:pPr>
        <w:pStyle w:val="a"/>
        <w:numPr>
          <w:ilvl w:val="0"/>
          <w:numId w:val="14"/>
        </w:numPr>
        <w:tabs>
          <w:tab w:val="left" w:pos="840"/>
        </w:tabs>
        <w:rPr>
          <w:rFonts w:ascii="宋体" w:hAnsi="宋体" w:hint="eastAsia"/>
          <w:sz w:val="21"/>
          <w:szCs w:val="21"/>
        </w:rPr>
      </w:pPr>
      <w:r>
        <w:rPr>
          <w:rFonts w:ascii="宋体" w:hAnsi="宋体" w:hint="eastAsia"/>
          <w:sz w:val="21"/>
          <w:szCs w:val="21"/>
        </w:rPr>
        <w:t>工具软件安装(Office、WinRaR、Acrobat Reader等常用办公类软件)；</w:t>
      </w:r>
    </w:p>
    <w:p w14:paraId="176C6E65" w14:textId="77777777" w:rsidR="00406D86" w:rsidRDefault="00000000">
      <w:pPr>
        <w:pStyle w:val="a"/>
        <w:numPr>
          <w:ilvl w:val="0"/>
          <w:numId w:val="14"/>
        </w:numPr>
        <w:tabs>
          <w:tab w:val="left" w:pos="840"/>
        </w:tabs>
        <w:rPr>
          <w:rFonts w:ascii="宋体" w:hAnsi="宋体" w:hint="eastAsia"/>
          <w:sz w:val="21"/>
          <w:szCs w:val="21"/>
        </w:rPr>
      </w:pPr>
      <w:r>
        <w:rPr>
          <w:rFonts w:ascii="宋体" w:hAnsi="宋体" w:hint="eastAsia"/>
          <w:sz w:val="21"/>
          <w:szCs w:val="21"/>
        </w:rPr>
        <w:t>监测电脑病毒。安装杀毒软件（由甲方提供）、更新防病毒代码、各类电脑病毒（分区病毒、文件病毒、邮件病毒）查杀;</w:t>
      </w:r>
    </w:p>
    <w:p w14:paraId="35D3C6EC" w14:textId="77777777" w:rsidR="00406D86" w:rsidRDefault="00000000">
      <w:pPr>
        <w:rPr>
          <w:rFonts w:ascii="宋体" w:hAnsi="宋体" w:cs="ArialMT" w:hint="eastAsia"/>
          <w:color w:val="000000"/>
          <w:szCs w:val="21"/>
        </w:rPr>
      </w:pPr>
      <w:r>
        <w:rPr>
          <w:rFonts w:ascii="宋体" w:hAnsi="宋体" w:cs="ArialMT" w:hint="eastAsia"/>
          <w:color w:val="000000"/>
          <w:szCs w:val="21"/>
        </w:rPr>
        <w:t>1.3.2.2 IT桌面系统的新安装、配置服务</w:t>
      </w:r>
    </w:p>
    <w:p w14:paraId="18832859" w14:textId="77777777" w:rsidR="00406D86" w:rsidRDefault="00000000">
      <w:pPr>
        <w:pStyle w:val="a"/>
        <w:numPr>
          <w:ilvl w:val="0"/>
          <w:numId w:val="0"/>
        </w:numPr>
        <w:tabs>
          <w:tab w:val="left" w:pos="840"/>
        </w:tabs>
        <w:ind w:left="360" w:hanging="360"/>
        <w:rPr>
          <w:rFonts w:ascii="宋体" w:hAnsi="宋体" w:hint="eastAsia"/>
          <w:sz w:val="21"/>
          <w:szCs w:val="21"/>
        </w:rPr>
      </w:pPr>
      <w:r>
        <w:rPr>
          <w:rFonts w:ascii="宋体" w:hAnsi="宋体"/>
          <w:sz w:val="21"/>
          <w:szCs w:val="21"/>
        </w:rPr>
        <w:t>1）</w:t>
      </w:r>
      <w:r>
        <w:rPr>
          <w:rFonts w:ascii="宋体" w:hAnsi="宋体" w:hint="eastAsia"/>
          <w:sz w:val="21"/>
          <w:szCs w:val="21"/>
        </w:rPr>
        <w:t>桌面系统安装服务；包括基于PC、显示器、打印机、其它和PC相关外设的新安装，系统的配置、连接网络、网络共享、安装附件。</w:t>
      </w:r>
    </w:p>
    <w:p w14:paraId="7AAFA549" w14:textId="77777777" w:rsidR="00406D86" w:rsidRDefault="00000000">
      <w:pPr>
        <w:pStyle w:val="a"/>
        <w:numPr>
          <w:ilvl w:val="0"/>
          <w:numId w:val="20"/>
        </w:numPr>
        <w:tabs>
          <w:tab w:val="left" w:pos="840"/>
        </w:tabs>
        <w:rPr>
          <w:rFonts w:ascii="宋体" w:hAnsi="宋体" w:hint="eastAsia"/>
          <w:sz w:val="21"/>
          <w:szCs w:val="21"/>
        </w:rPr>
      </w:pPr>
      <w:r>
        <w:rPr>
          <w:rFonts w:ascii="宋体" w:hAnsi="宋体" w:hint="eastAsia"/>
          <w:sz w:val="21"/>
          <w:szCs w:val="21"/>
        </w:rPr>
        <w:t>对新设备安装操作系统、推行甲方授权的标准软件安装列表、计算机命名规范，使其达到可用状态。</w:t>
      </w:r>
    </w:p>
    <w:p w14:paraId="3F64E23F" w14:textId="77777777" w:rsidR="00406D86" w:rsidRDefault="00000000">
      <w:pPr>
        <w:rPr>
          <w:rFonts w:ascii="宋体" w:hAnsi="宋体" w:cs="ArialMT" w:hint="eastAsia"/>
          <w:color w:val="000000"/>
          <w:szCs w:val="21"/>
        </w:rPr>
      </w:pPr>
      <w:r>
        <w:rPr>
          <w:rFonts w:ascii="宋体" w:hAnsi="宋体" w:cs="ArialMT" w:hint="eastAsia"/>
          <w:color w:val="000000"/>
          <w:szCs w:val="21"/>
        </w:rPr>
        <w:t>1.3.2.3 IT桌面系统的变更服务</w:t>
      </w:r>
    </w:p>
    <w:p w14:paraId="1C486720" w14:textId="77777777" w:rsidR="00406D86" w:rsidRDefault="00000000">
      <w:pPr>
        <w:pStyle w:val="a"/>
        <w:numPr>
          <w:ilvl w:val="0"/>
          <w:numId w:val="16"/>
        </w:numPr>
        <w:tabs>
          <w:tab w:val="left" w:pos="840"/>
        </w:tabs>
        <w:rPr>
          <w:rFonts w:ascii="宋体" w:hAnsi="宋体" w:hint="eastAsia"/>
          <w:sz w:val="21"/>
          <w:szCs w:val="21"/>
        </w:rPr>
      </w:pPr>
      <w:r>
        <w:rPr>
          <w:rFonts w:ascii="宋体" w:hAnsi="宋体" w:hint="eastAsia"/>
          <w:sz w:val="21"/>
          <w:szCs w:val="21"/>
        </w:rPr>
        <w:t>移动服务；（对办公地点内地理位置需要移动的提供移动服务）</w:t>
      </w:r>
    </w:p>
    <w:p w14:paraId="20A9011B" w14:textId="77777777" w:rsidR="00406D86" w:rsidRDefault="00000000">
      <w:pPr>
        <w:pStyle w:val="a"/>
        <w:numPr>
          <w:ilvl w:val="0"/>
          <w:numId w:val="16"/>
        </w:numPr>
        <w:tabs>
          <w:tab w:val="left" w:pos="840"/>
        </w:tabs>
        <w:rPr>
          <w:rFonts w:ascii="宋体" w:hAnsi="宋体" w:hint="eastAsia"/>
          <w:sz w:val="21"/>
          <w:szCs w:val="21"/>
        </w:rPr>
      </w:pPr>
      <w:r>
        <w:rPr>
          <w:rFonts w:ascii="宋体" w:hAnsi="宋体" w:hint="eastAsia"/>
          <w:sz w:val="21"/>
          <w:szCs w:val="21"/>
        </w:rPr>
        <w:t>增加服务；（为甲方使用的桌面系统扩充性能和功能）</w:t>
      </w:r>
    </w:p>
    <w:p w14:paraId="0E9C316B" w14:textId="77777777" w:rsidR="00406D86" w:rsidRDefault="00000000">
      <w:pPr>
        <w:pStyle w:val="a"/>
        <w:numPr>
          <w:ilvl w:val="0"/>
          <w:numId w:val="16"/>
        </w:numPr>
        <w:tabs>
          <w:tab w:val="left" w:pos="840"/>
        </w:tabs>
        <w:rPr>
          <w:rFonts w:ascii="宋体" w:hAnsi="宋体" w:hint="eastAsia"/>
          <w:sz w:val="21"/>
          <w:szCs w:val="21"/>
        </w:rPr>
      </w:pPr>
      <w:r>
        <w:rPr>
          <w:rFonts w:ascii="宋体" w:hAnsi="宋体" w:hint="eastAsia"/>
          <w:sz w:val="21"/>
          <w:szCs w:val="21"/>
        </w:rPr>
        <w:t>配置变更服务</w:t>
      </w:r>
    </w:p>
    <w:p w14:paraId="192089B9" w14:textId="77777777" w:rsidR="00406D86" w:rsidRDefault="00000000">
      <w:pPr>
        <w:rPr>
          <w:rFonts w:ascii="宋体" w:hAnsi="宋体" w:cs="ArialMT" w:hint="eastAsia"/>
          <w:color w:val="000000"/>
          <w:szCs w:val="21"/>
        </w:rPr>
      </w:pPr>
      <w:r>
        <w:rPr>
          <w:rFonts w:ascii="宋体" w:hAnsi="宋体" w:cs="ArialMT" w:hint="eastAsia"/>
          <w:color w:val="000000"/>
          <w:szCs w:val="21"/>
        </w:rPr>
        <w:t>1</w:t>
      </w:r>
      <w:r>
        <w:rPr>
          <w:rFonts w:ascii="宋体" w:hAnsi="宋体" w:cs="ArialMT"/>
          <w:color w:val="000000"/>
          <w:szCs w:val="21"/>
        </w:rPr>
        <w:t>.3.2.4</w:t>
      </w:r>
      <w:r>
        <w:rPr>
          <w:rFonts w:ascii="宋体" w:hAnsi="宋体" w:cs="ArialMT" w:hint="eastAsia"/>
          <w:color w:val="000000"/>
          <w:szCs w:val="21"/>
        </w:rPr>
        <w:t>客户端配置管理服务</w:t>
      </w:r>
    </w:p>
    <w:p w14:paraId="10504C5C" w14:textId="77777777" w:rsidR="00406D86" w:rsidRDefault="00000000">
      <w:pPr>
        <w:pStyle w:val="a"/>
        <w:numPr>
          <w:ilvl w:val="0"/>
          <w:numId w:val="17"/>
        </w:numPr>
        <w:tabs>
          <w:tab w:val="left" w:pos="840"/>
        </w:tabs>
        <w:rPr>
          <w:rFonts w:ascii="宋体" w:hAnsi="宋体" w:hint="eastAsia"/>
          <w:sz w:val="21"/>
          <w:szCs w:val="21"/>
        </w:rPr>
      </w:pPr>
      <w:r>
        <w:rPr>
          <w:rFonts w:ascii="宋体" w:hAnsi="宋体" w:hint="eastAsia"/>
          <w:sz w:val="21"/>
          <w:szCs w:val="21"/>
        </w:rPr>
        <w:t>清查和建立客户端电脑的基本配置记录，如：计算机名、配置、IP地址、所在科室、位置、电话、招标人等信息</w:t>
      </w:r>
    </w:p>
    <w:p w14:paraId="738E2A34" w14:textId="77777777" w:rsidR="00406D86" w:rsidRDefault="00000000">
      <w:pPr>
        <w:pStyle w:val="a"/>
        <w:numPr>
          <w:ilvl w:val="0"/>
          <w:numId w:val="17"/>
        </w:numPr>
        <w:tabs>
          <w:tab w:val="left" w:pos="840"/>
        </w:tabs>
        <w:rPr>
          <w:rFonts w:ascii="宋体" w:hAnsi="宋体" w:hint="eastAsia"/>
          <w:sz w:val="21"/>
          <w:szCs w:val="21"/>
        </w:rPr>
      </w:pPr>
      <w:r>
        <w:rPr>
          <w:rFonts w:ascii="宋体" w:hAnsi="宋体" w:hint="eastAsia"/>
          <w:sz w:val="21"/>
          <w:szCs w:val="21"/>
        </w:rPr>
        <w:t>目前无第三方服务商支持的医疗专用系统，均需要负责进行故障初级鉴定和响应</w:t>
      </w:r>
    </w:p>
    <w:p w14:paraId="2FF6035B" w14:textId="77777777" w:rsidR="00406D86" w:rsidRDefault="00000000">
      <w:pPr>
        <w:rPr>
          <w:rFonts w:ascii="宋体" w:hAnsi="宋体" w:cs="ArialMT" w:hint="eastAsia"/>
          <w:color w:val="000000"/>
          <w:szCs w:val="21"/>
        </w:rPr>
      </w:pPr>
      <w:r>
        <w:rPr>
          <w:rFonts w:ascii="宋体" w:hAnsi="宋体" w:cs="ArialMT" w:hint="eastAsia"/>
          <w:color w:val="000000"/>
          <w:szCs w:val="21"/>
        </w:rPr>
        <w:t>3）其他现有医疗行业专业信息系统的应用客户端协助现场支持处理</w:t>
      </w:r>
    </w:p>
    <w:p w14:paraId="0BEB7448" w14:textId="77777777" w:rsidR="00406D86" w:rsidRDefault="00000000">
      <w:pPr>
        <w:pStyle w:val="1"/>
        <w:spacing w:before="0" w:after="0"/>
        <w:jc w:val="both"/>
        <w:rPr>
          <w:rFonts w:ascii="宋体" w:hAnsi="宋体" w:hint="eastAsia"/>
          <w:b w:val="0"/>
          <w:sz w:val="21"/>
          <w:szCs w:val="21"/>
        </w:rPr>
      </w:pPr>
      <w:r>
        <w:rPr>
          <w:rFonts w:ascii="宋体" w:hAnsi="宋体" w:hint="eastAsia"/>
          <w:b w:val="0"/>
          <w:sz w:val="21"/>
          <w:szCs w:val="21"/>
        </w:rPr>
        <w:t>1</w:t>
      </w:r>
      <w:r>
        <w:rPr>
          <w:rFonts w:ascii="宋体" w:hAnsi="宋体"/>
          <w:b w:val="0"/>
          <w:sz w:val="21"/>
          <w:szCs w:val="21"/>
        </w:rPr>
        <w:t>.</w:t>
      </w:r>
      <w:r>
        <w:rPr>
          <w:rFonts w:ascii="宋体" w:hAnsi="宋体" w:hint="eastAsia"/>
          <w:b w:val="0"/>
          <w:sz w:val="21"/>
          <w:szCs w:val="21"/>
        </w:rPr>
        <w:t>3.</w:t>
      </w:r>
      <w:r>
        <w:rPr>
          <w:rFonts w:ascii="宋体" w:hAnsi="宋体"/>
          <w:b w:val="0"/>
          <w:sz w:val="21"/>
          <w:szCs w:val="21"/>
        </w:rPr>
        <w:t>2.5</w:t>
      </w:r>
      <w:r>
        <w:rPr>
          <w:rFonts w:ascii="宋体" w:hAnsi="宋体" w:hint="eastAsia"/>
          <w:b w:val="0"/>
          <w:color w:val="000000"/>
          <w:sz w:val="21"/>
          <w:szCs w:val="21"/>
        </w:rPr>
        <w:t>硬件维修服务</w:t>
      </w:r>
    </w:p>
    <w:p w14:paraId="62D8A6CD" w14:textId="77777777" w:rsidR="00406D86" w:rsidRDefault="00000000">
      <w:pPr>
        <w:ind w:firstLine="480"/>
        <w:rPr>
          <w:rFonts w:ascii="宋体" w:hAnsi="宋体" w:hint="eastAsia"/>
          <w:bCs/>
          <w:color w:val="000000"/>
          <w:szCs w:val="21"/>
        </w:rPr>
      </w:pPr>
      <w:r>
        <w:rPr>
          <w:rFonts w:ascii="宋体" w:hAnsi="宋体" w:hint="eastAsia"/>
          <w:bCs/>
          <w:color w:val="000000"/>
          <w:szCs w:val="21"/>
        </w:rPr>
        <w:t>IT桌面设备保有量为</w:t>
      </w:r>
      <w:r>
        <w:rPr>
          <w:rFonts w:ascii="宋体" w:hAnsi="宋体"/>
          <w:bCs/>
          <w:color w:val="000000"/>
          <w:szCs w:val="21"/>
        </w:rPr>
        <w:t>1</w:t>
      </w:r>
      <w:r>
        <w:rPr>
          <w:rFonts w:ascii="宋体" w:hAnsi="宋体" w:hint="eastAsia"/>
          <w:bCs/>
          <w:color w:val="000000"/>
          <w:szCs w:val="21"/>
        </w:rPr>
        <w:t>000余台，派驻工程师提供硬件的日常维护工作。</w:t>
      </w:r>
    </w:p>
    <w:p w14:paraId="2C83EC9A" w14:textId="77777777" w:rsidR="00406D86" w:rsidRDefault="00000000">
      <w:pPr>
        <w:pStyle w:val="a"/>
        <w:numPr>
          <w:ilvl w:val="0"/>
          <w:numId w:val="18"/>
        </w:numPr>
        <w:tabs>
          <w:tab w:val="left" w:pos="840"/>
        </w:tabs>
        <w:rPr>
          <w:rFonts w:ascii="宋体" w:hAnsi="宋体" w:hint="eastAsia"/>
          <w:bCs/>
          <w:color w:val="000000"/>
          <w:sz w:val="21"/>
          <w:szCs w:val="21"/>
        </w:rPr>
      </w:pPr>
      <w:r>
        <w:rPr>
          <w:rFonts w:ascii="宋体" w:hAnsi="宋体" w:hint="eastAsia"/>
          <w:bCs/>
          <w:color w:val="000000"/>
          <w:sz w:val="21"/>
          <w:szCs w:val="21"/>
        </w:rPr>
        <w:t>负责全院桌面计算机及外设的维护，如发现故障进行初步诊断为硬件问题后，向甲方申领备件，进行维修或备件更换。</w:t>
      </w:r>
    </w:p>
    <w:p w14:paraId="5C189986" w14:textId="77777777" w:rsidR="00406D86" w:rsidRDefault="00000000">
      <w:pPr>
        <w:pStyle w:val="a"/>
        <w:numPr>
          <w:ilvl w:val="0"/>
          <w:numId w:val="18"/>
        </w:numPr>
        <w:tabs>
          <w:tab w:val="left" w:pos="840"/>
        </w:tabs>
        <w:rPr>
          <w:rFonts w:ascii="宋体" w:hAnsi="宋体" w:hint="eastAsia"/>
          <w:bCs/>
          <w:color w:val="000000"/>
          <w:sz w:val="21"/>
          <w:szCs w:val="21"/>
        </w:rPr>
      </w:pPr>
      <w:r>
        <w:rPr>
          <w:rFonts w:ascii="宋体" w:hAnsi="宋体" w:hint="eastAsia"/>
          <w:bCs/>
          <w:color w:val="000000"/>
          <w:sz w:val="21"/>
          <w:szCs w:val="21"/>
        </w:rPr>
        <w:t>负责全院设备的现场维修及取送修服务，范围覆盖各院区。</w:t>
      </w:r>
    </w:p>
    <w:p w14:paraId="36C691C2" w14:textId="77777777" w:rsidR="00406D86" w:rsidRDefault="00000000">
      <w:pPr>
        <w:pStyle w:val="a"/>
        <w:numPr>
          <w:ilvl w:val="0"/>
          <w:numId w:val="18"/>
        </w:numPr>
        <w:tabs>
          <w:tab w:val="left" w:pos="840"/>
        </w:tabs>
        <w:rPr>
          <w:rFonts w:ascii="宋体" w:hAnsi="宋体" w:hint="eastAsia"/>
          <w:bCs/>
          <w:color w:val="000000"/>
          <w:sz w:val="21"/>
          <w:szCs w:val="21"/>
        </w:rPr>
      </w:pPr>
      <w:r>
        <w:rPr>
          <w:rFonts w:ascii="宋体" w:hAnsi="宋体" w:hint="eastAsia"/>
          <w:bCs/>
          <w:color w:val="000000"/>
          <w:sz w:val="21"/>
          <w:szCs w:val="21"/>
        </w:rPr>
        <w:t>负责</w:t>
      </w:r>
      <w:r>
        <w:rPr>
          <w:rFonts w:ascii="宋体" w:hAnsi="宋体"/>
          <w:bCs/>
          <w:color w:val="000000"/>
          <w:sz w:val="21"/>
          <w:szCs w:val="21"/>
        </w:rPr>
        <w:t>院方</w:t>
      </w:r>
      <w:r>
        <w:rPr>
          <w:rFonts w:ascii="宋体" w:hAnsi="宋体" w:hint="eastAsia"/>
          <w:bCs/>
          <w:color w:val="000000"/>
          <w:sz w:val="21"/>
          <w:szCs w:val="21"/>
        </w:rPr>
        <w:t>IT设备外设（鼠标、键盘、外部连接线等易损件的）安装更换服务。</w:t>
      </w:r>
    </w:p>
    <w:p w14:paraId="7AD27E6A" w14:textId="77777777" w:rsidR="00406D86" w:rsidRDefault="00000000">
      <w:pPr>
        <w:pStyle w:val="a"/>
        <w:numPr>
          <w:ilvl w:val="0"/>
          <w:numId w:val="18"/>
        </w:numPr>
        <w:tabs>
          <w:tab w:val="left" w:pos="840"/>
        </w:tabs>
        <w:rPr>
          <w:rFonts w:ascii="宋体" w:hAnsi="宋体" w:hint="eastAsia"/>
          <w:bCs/>
          <w:color w:val="000000"/>
          <w:sz w:val="21"/>
          <w:szCs w:val="21"/>
        </w:rPr>
      </w:pPr>
      <w:r>
        <w:rPr>
          <w:rFonts w:ascii="宋体" w:hAnsi="宋体" w:hint="eastAsia"/>
          <w:bCs/>
          <w:color w:val="000000"/>
          <w:sz w:val="21"/>
          <w:szCs w:val="21"/>
        </w:rPr>
        <w:t>每日开诊前，对自助机及分诊大屏等重要设备进行巡检。</w:t>
      </w:r>
    </w:p>
    <w:p w14:paraId="78489886" w14:textId="77777777" w:rsidR="00406D86" w:rsidRDefault="00000000">
      <w:pPr>
        <w:pStyle w:val="a"/>
        <w:numPr>
          <w:ilvl w:val="0"/>
          <w:numId w:val="18"/>
        </w:numPr>
        <w:tabs>
          <w:tab w:val="left" w:pos="840"/>
        </w:tabs>
        <w:rPr>
          <w:rFonts w:ascii="宋体" w:hAnsi="宋体" w:hint="eastAsia"/>
          <w:bCs/>
          <w:color w:val="000000"/>
          <w:sz w:val="21"/>
          <w:szCs w:val="21"/>
        </w:rPr>
      </w:pPr>
      <w:r>
        <w:rPr>
          <w:rFonts w:ascii="宋体" w:hAnsi="宋体" w:hint="eastAsia"/>
          <w:bCs/>
          <w:color w:val="000000"/>
          <w:sz w:val="21"/>
          <w:szCs w:val="21"/>
        </w:rPr>
        <w:t>建立各项维修档案，定期上报，分析故障产生原因，尽量避免故障的重复出现</w:t>
      </w:r>
    </w:p>
    <w:p w14:paraId="14103BCD" w14:textId="77777777" w:rsidR="00406D86" w:rsidRDefault="00000000">
      <w:pPr>
        <w:pStyle w:val="a"/>
        <w:numPr>
          <w:ilvl w:val="0"/>
          <w:numId w:val="18"/>
        </w:numPr>
        <w:tabs>
          <w:tab w:val="left" w:pos="840"/>
        </w:tabs>
        <w:rPr>
          <w:rFonts w:ascii="宋体" w:hAnsi="宋体" w:hint="eastAsia"/>
          <w:bCs/>
          <w:color w:val="000000"/>
          <w:sz w:val="21"/>
          <w:szCs w:val="21"/>
        </w:rPr>
      </w:pPr>
      <w:r>
        <w:rPr>
          <w:rFonts w:ascii="宋体" w:hAnsi="宋体" w:hint="eastAsia"/>
          <w:bCs/>
          <w:color w:val="000000"/>
          <w:sz w:val="21"/>
          <w:szCs w:val="21"/>
        </w:rPr>
        <w:t>每月汇总及上报维修记录表，设备及其配件出入库登记表及设备送修单，对库存设备每月进行清点，配合信息中心设定设备存量预警，及时补充库存设备以备使用。</w:t>
      </w:r>
    </w:p>
    <w:p w14:paraId="4DD2E956" w14:textId="77777777" w:rsidR="00406D86" w:rsidRDefault="00000000">
      <w:pPr>
        <w:pStyle w:val="a"/>
        <w:numPr>
          <w:ilvl w:val="0"/>
          <w:numId w:val="0"/>
        </w:numPr>
        <w:tabs>
          <w:tab w:val="left" w:pos="840"/>
        </w:tabs>
        <w:ind w:left="360" w:hanging="360"/>
        <w:rPr>
          <w:rFonts w:ascii="宋体" w:hAnsi="宋体" w:hint="eastAsia"/>
          <w:bCs/>
          <w:color w:val="000000"/>
          <w:sz w:val="21"/>
          <w:szCs w:val="21"/>
        </w:rPr>
      </w:pPr>
      <w:r>
        <w:rPr>
          <w:rFonts w:ascii="宋体" w:hAnsi="宋体" w:hint="eastAsia"/>
          <w:bCs/>
          <w:color w:val="000000"/>
          <w:sz w:val="21"/>
          <w:szCs w:val="21"/>
        </w:rPr>
        <w:t>1</w:t>
      </w:r>
      <w:r>
        <w:rPr>
          <w:rFonts w:ascii="宋体" w:hAnsi="宋体"/>
          <w:bCs/>
          <w:color w:val="000000"/>
          <w:sz w:val="21"/>
          <w:szCs w:val="21"/>
        </w:rPr>
        <w:t xml:space="preserve">.4 </w:t>
      </w:r>
      <w:r>
        <w:rPr>
          <w:rFonts w:ascii="宋体" w:hAnsi="宋体" w:cs="ArialMT" w:hint="eastAsia"/>
          <w:color w:val="000000"/>
          <w:sz w:val="21"/>
          <w:szCs w:val="21"/>
        </w:rPr>
        <w:t>备机管理服务</w:t>
      </w:r>
    </w:p>
    <w:p w14:paraId="2F4E551F" w14:textId="77777777" w:rsidR="00406D86" w:rsidRDefault="00000000">
      <w:r>
        <w:rPr>
          <w:rFonts w:hint="eastAsia"/>
        </w:rPr>
        <w:t>1</w:t>
      </w:r>
      <w:r>
        <w:t>.4.1</w:t>
      </w:r>
      <w:r>
        <w:rPr>
          <w:rFonts w:hint="eastAsia"/>
        </w:rPr>
        <w:t>提供各类</w:t>
      </w:r>
      <w:r>
        <w:rPr>
          <w:rFonts w:hint="eastAsia"/>
        </w:rPr>
        <w:t>PC</w:t>
      </w:r>
      <w:r>
        <w:rPr>
          <w:rFonts w:hint="eastAsia"/>
        </w:rPr>
        <w:t>机、打印机等常用备机及备机管理服务，在故障设备无法及时维修时，紧急提供备机保证业务不受中断影响正常使用。</w:t>
      </w:r>
    </w:p>
    <w:p w14:paraId="6B2447AC" w14:textId="77777777" w:rsidR="00406D86" w:rsidRDefault="00000000">
      <w:pPr>
        <w:pStyle w:val="1"/>
        <w:spacing w:before="0" w:after="0"/>
        <w:jc w:val="both"/>
        <w:rPr>
          <w:rFonts w:ascii="宋体" w:hAnsi="宋体" w:hint="eastAsia"/>
          <w:b w:val="0"/>
          <w:color w:val="000000"/>
          <w:sz w:val="21"/>
          <w:szCs w:val="21"/>
        </w:rPr>
      </w:pPr>
      <w:r>
        <w:rPr>
          <w:rFonts w:ascii="宋体" w:hAnsi="宋体" w:hint="eastAsia"/>
          <w:b w:val="0"/>
          <w:color w:val="000000"/>
          <w:sz w:val="21"/>
          <w:szCs w:val="21"/>
        </w:rPr>
        <w:t>1</w:t>
      </w:r>
      <w:r>
        <w:rPr>
          <w:rFonts w:ascii="宋体" w:hAnsi="宋体"/>
          <w:b w:val="0"/>
          <w:color w:val="000000"/>
          <w:sz w:val="21"/>
          <w:szCs w:val="21"/>
        </w:rPr>
        <w:t>.5</w:t>
      </w:r>
      <w:r>
        <w:rPr>
          <w:rFonts w:ascii="宋体" w:hAnsi="宋体" w:hint="eastAsia"/>
          <w:b w:val="0"/>
          <w:color w:val="000000"/>
          <w:sz w:val="21"/>
          <w:szCs w:val="21"/>
        </w:rPr>
        <w:t>、人员及工作要求</w:t>
      </w:r>
    </w:p>
    <w:p w14:paraId="69DE8146"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hint="eastAsia"/>
          <w:szCs w:val="21"/>
        </w:rPr>
        <w:t>提供全年</w:t>
      </w:r>
      <w:r>
        <w:rPr>
          <w:rFonts w:ascii="宋体" w:hAnsi="宋体"/>
          <w:szCs w:val="21"/>
        </w:rPr>
        <w:t>7</w:t>
      </w:r>
      <w:r>
        <w:rPr>
          <w:rFonts w:ascii="宋体" w:hAnsi="宋体" w:hint="eastAsia"/>
          <w:szCs w:val="21"/>
        </w:rPr>
        <w:t>*</w:t>
      </w:r>
      <w:r>
        <w:rPr>
          <w:rFonts w:ascii="宋体" w:hAnsi="宋体"/>
          <w:szCs w:val="21"/>
        </w:rPr>
        <w:t>24</w:t>
      </w:r>
      <w:r>
        <w:rPr>
          <w:rFonts w:ascii="宋体" w:hAnsi="宋体" w:hint="eastAsia"/>
          <w:szCs w:val="21"/>
        </w:rPr>
        <w:t>小时的热线及工程师驻场技术支持服务</w:t>
      </w:r>
      <w:r>
        <w:rPr>
          <w:rFonts w:ascii="宋体" w:hAnsi="宋体"/>
          <w:szCs w:val="21"/>
        </w:rPr>
        <w:t>；</w:t>
      </w:r>
    </w:p>
    <w:p w14:paraId="18125AEF"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cs="ArialMT"/>
          <w:color w:val="000000"/>
          <w:szCs w:val="21"/>
        </w:rPr>
        <w:t>需要提供全部4</w:t>
      </w:r>
      <w:r>
        <w:rPr>
          <w:rFonts w:ascii="宋体" w:hAnsi="宋体" w:cs="ArialMT" w:hint="eastAsia"/>
          <w:color w:val="000000"/>
          <w:szCs w:val="21"/>
        </w:rPr>
        <w:t>名</w:t>
      </w:r>
      <w:r>
        <w:rPr>
          <w:rFonts w:ascii="宋体" w:hAnsi="宋体" w:cs="ArialMT"/>
          <w:color w:val="000000"/>
          <w:szCs w:val="21"/>
        </w:rPr>
        <w:t>驻场工程师人员。</w:t>
      </w:r>
    </w:p>
    <w:p w14:paraId="13374A02"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cs="ArialMT"/>
          <w:color w:val="000000"/>
          <w:szCs w:val="21"/>
        </w:rPr>
        <w:t>人员级别满足以下要求</w:t>
      </w:r>
    </w:p>
    <w:tbl>
      <w:tblPr>
        <w:tblW w:w="804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2410"/>
        <w:gridCol w:w="3938"/>
      </w:tblGrid>
      <w:tr w:rsidR="00406D86" w14:paraId="7E9DE0AE"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B1EF7A2" w14:textId="77777777" w:rsidR="00406D86" w:rsidRDefault="00000000">
            <w:pPr>
              <w:rPr>
                <w:rFonts w:ascii="宋体" w:hAnsi="宋体" w:cs="ArialMT" w:hint="eastAsia"/>
                <w:color w:val="000000"/>
                <w:szCs w:val="21"/>
              </w:rPr>
            </w:pPr>
            <w:r>
              <w:rPr>
                <w:rFonts w:ascii="宋体" w:hAnsi="宋体" w:cs="ArialMT"/>
                <w:color w:val="000000"/>
                <w:szCs w:val="21"/>
              </w:rPr>
              <w:t>项目经理</w:t>
            </w:r>
          </w:p>
        </w:tc>
        <w:tc>
          <w:tcPr>
            <w:tcW w:w="2410" w:type="dxa"/>
            <w:tcBorders>
              <w:top w:val="single" w:sz="4" w:space="0" w:color="auto"/>
              <w:left w:val="single" w:sz="4" w:space="0" w:color="auto"/>
              <w:bottom w:val="single" w:sz="4" w:space="0" w:color="auto"/>
              <w:right w:val="single" w:sz="4" w:space="0" w:color="auto"/>
            </w:tcBorders>
            <w:vAlign w:val="center"/>
          </w:tcPr>
          <w:p w14:paraId="7E0ED192" w14:textId="77777777" w:rsidR="00406D86" w:rsidRDefault="00000000">
            <w:pPr>
              <w:rPr>
                <w:rFonts w:ascii="宋体" w:hAnsi="宋体" w:cs="ArialMT" w:hint="eastAsia"/>
                <w:color w:val="000000"/>
                <w:szCs w:val="21"/>
              </w:rPr>
            </w:pPr>
            <w:r>
              <w:rPr>
                <w:rFonts w:ascii="宋体" w:hAnsi="宋体" w:cs="ArialMT"/>
                <w:color w:val="000000"/>
                <w:szCs w:val="21"/>
              </w:rPr>
              <w:t>专业项目经理</w:t>
            </w:r>
            <w:r>
              <w:rPr>
                <w:rFonts w:ascii="宋体" w:hAnsi="宋体" w:cs="ArialMT" w:hint="eastAsia"/>
                <w:color w:val="000000"/>
                <w:szCs w:val="21"/>
              </w:rPr>
              <w:t>1人</w:t>
            </w:r>
          </w:p>
        </w:tc>
        <w:tc>
          <w:tcPr>
            <w:tcW w:w="3938" w:type="dxa"/>
            <w:tcBorders>
              <w:top w:val="single" w:sz="4" w:space="0" w:color="auto"/>
              <w:left w:val="single" w:sz="4" w:space="0" w:color="auto"/>
              <w:bottom w:val="single" w:sz="4" w:space="0" w:color="auto"/>
              <w:right w:val="single" w:sz="4" w:space="0" w:color="auto"/>
            </w:tcBorders>
            <w:vAlign w:val="center"/>
          </w:tcPr>
          <w:p w14:paraId="198AD86F" w14:textId="77777777" w:rsidR="00406D86" w:rsidRDefault="00000000">
            <w:pPr>
              <w:rPr>
                <w:rFonts w:ascii="宋体" w:hAnsi="宋体" w:cs="ArialMT" w:hint="eastAsia"/>
                <w:color w:val="000000"/>
                <w:szCs w:val="21"/>
              </w:rPr>
            </w:pPr>
            <w:r>
              <w:rPr>
                <w:rFonts w:ascii="宋体" w:hAnsi="宋体" w:cs="ArialMT" w:hint="eastAsia"/>
                <w:color w:val="000000"/>
                <w:szCs w:val="21"/>
              </w:rPr>
              <w:t>5年以上桌面运维项目管理经验；需具备I</w:t>
            </w:r>
            <w:r>
              <w:rPr>
                <w:rFonts w:ascii="宋体" w:hAnsi="宋体" w:cs="ArialMT"/>
                <w:color w:val="000000"/>
                <w:szCs w:val="21"/>
              </w:rPr>
              <w:t>TIL V3</w:t>
            </w:r>
            <w:r>
              <w:rPr>
                <w:rFonts w:ascii="宋体" w:hAnsi="宋体" w:cs="ArialMT" w:hint="eastAsia"/>
                <w:color w:val="000000"/>
                <w:szCs w:val="21"/>
              </w:rPr>
              <w:t>和</w:t>
            </w:r>
            <w:r>
              <w:rPr>
                <w:rFonts w:ascii="宋体" w:hAnsi="宋体" w:cs="ArialMT"/>
                <w:color w:val="000000"/>
                <w:szCs w:val="21"/>
              </w:rPr>
              <w:t>PMP资质，</w:t>
            </w:r>
            <w:r>
              <w:rPr>
                <w:rFonts w:ascii="宋体" w:hAnsi="宋体" w:cs="ArialMT" w:hint="eastAsia"/>
                <w:color w:val="000000"/>
                <w:szCs w:val="21"/>
              </w:rPr>
              <w:t>提供非驻场服务。</w:t>
            </w:r>
          </w:p>
        </w:tc>
      </w:tr>
      <w:tr w:rsidR="00406D86" w14:paraId="37F7A2D5"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09C1628F" w14:textId="77777777" w:rsidR="00406D86" w:rsidRDefault="00000000">
            <w:pPr>
              <w:rPr>
                <w:rFonts w:ascii="宋体" w:hAnsi="宋体" w:cs="ArialMT" w:hint="eastAsia"/>
                <w:color w:val="000000"/>
                <w:szCs w:val="21"/>
              </w:rPr>
            </w:pPr>
            <w:r>
              <w:rPr>
                <w:rFonts w:ascii="宋体" w:hAnsi="宋体" w:cs="ArialMT" w:hint="eastAsia"/>
                <w:color w:val="000000"/>
                <w:szCs w:val="21"/>
              </w:rPr>
              <w:t>桌面工程师</w:t>
            </w:r>
          </w:p>
        </w:tc>
        <w:tc>
          <w:tcPr>
            <w:tcW w:w="2410" w:type="dxa"/>
            <w:tcBorders>
              <w:top w:val="single" w:sz="4" w:space="0" w:color="auto"/>
              <w:left w:val="single" w:sz="4" w:space="0" w:color="auto"/>
              <w:bottom w:val="single" w:sz="4" w:space="0" w:color="auto"/>
              <w:right w:val="single" w:sz="4" w:space="0" w:color="auto"/>
            </w:tcBorders>
            <w:vAlign w:val="center"/>
          </w:tcPr>
          <w:p w14:paraId="5AEEB86D" w14:textId="77777777" w:rsidR="00406D86" w:rsidRDefault="00000000">
            <w:pPr>
              <w:rPr>
                <w:rFonts w:ascii="宋体" w:hAnsi="宋体" w:cs="ArialMT" w:hint="eastAsia"/>
                <w:color w:val="000000"/>
                <w:szCs w:val="21"/>
              </w:rPr>
            </w:pPr>
            <w:r>
              <w:rPr>
                <w:rFonts w:ascii="宋体" w:hAnsi="宋体" w:cs="ArialMT" w:hint="eastAsia"/>
                <w:color w:val="000000"/>
                <w:szCs w:val="21"/>
              </w:rPr>
              <w:t>专业工程师至少4人</w:t>
            </w:r>
          </w:p>
        </w:tc>
        <w:tc>
          <w:tcPr>
            <w:tcW w:w="3938" w:type="dxa"/>
            <w:tcBorders>
              <w:top w:val="single" w:sz="4" w:space="0" w:color="auto"/>
              <w:left w:val="single" w:sz="4" w:space="0" w:color="auto"/>
              <w:bottom w:val="single" w:sz="4" w:space="0" w:color="auto"/>
              <w:right w:val="single" w:sz="4" w:space="0" w:color="auto"/>
            </w:tcBorders>
            <w:vAlign w:val="center"/>
          </w:tcPr>
          <w:p w14:paraId="13261B72" w14:textId="77777777" w:rsidR="00406D86" w:rsidRDefault="00000000">
            <w:pPr>
              <w:jc w:val="left"/>
              <w:rPr>
                <w:rFonts w:ascii="宋体" w:hAnsi="宋体" w:cs="ArialMT" w:hint="eastAsia"/>
                <w:color w:val="000000"/>
                <w:szCs w:val="21"/>
              </w:rPr>
            </w:pPr>
            <w:r>
              <w:rPr>
                <w:rFonts w:ascii="宋体" w:hAnsi="宋体" w:cs="ArialMT" w:hint="eastAsia"/>
                <w:color w:val="000000"/>
                <w:szCs w:val="21"/>
              </w:rPr>
              <w:t>一年以上桌面运维经验4人；</w:t>
            </w:r>
          </w:p>
        </w:tc>
      </w:tr>
    </w:tbl>
    <w:p w14:paraId="322E849F"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cs="ArialMT" w:hint="eastAsia"/>
          <w:color w:val="000000"/>
          <w:szCs w:val="21"/>
        </w:rPr>
        <w:t>在每季度末或不定期进行招满意度调查。定期对服务质量进行评测，满意率不得低于</w:t>
      </w:r>
      <w:r>
        <w:rPr>
          <w:rFonts w:ascii="宋体" w:hAnsi="宋体" w:cs="ArialMT"/>
          <w:color w:val="000000"/>
          <w:szCs w:val="21"/>
        </w:rPr>
        <w:t>90%</w:t>
      </w:r>
      <w:r>
        <w:rPr>
          <w:rFonts w:ascii="宋体" w:hAnsi="宋体" w:cs="ArialMT" w:hint="eastAsia"/>
          <w:color w:val="000000"/>
          <w:szCs w:val="21"/>
        </w:rPr>
        <w:t>。</w:t>
      </w:r>
      <w:r>
        <w:rPr>
          <w:rFonts w:ascii="宋体" w:hAnsi="宋体" w:cs="ArialMT"/>
          <w:color w:val="000000"/>
          <w:szCs w:val="21"/>
        </w:rPr>
        <w:t xml:space="preserve"> </w:t>
      </w:r>
    </w:p>
    <w:p w14:paraId="3DA286ED"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cs="ArialMT" w:hint="eastAsia"/>
          <w:color w:val="000000"/>
          <w:szCs w:val="21"/>
        </w:rPr>
        <w:t>按时提供项目进展的周</w:t>
      </w:r>
      <w:r>
        <w:rPr>
          <w:rFonts w:ascii="宋体" w:hAnsi="宋体" w:cs="ArialMT"/>
          <w:color w:val="000000"/>
          <w:szCs w:val="21"/>
        </w:rPr>
        <w:t>/</w:t>
      </w:r>
      <w:r>
        <w:rPr>
          <w:rFonts w:ascii="宋体" w:hAnsi="宋体" w:cs="ArialMT" w:hint="eastAsia"/>
          <w:color w:val="000000"/>
          <w:szCs w:val="21"/>
        </w:rPr>
        <w:t>月</w:t>
      </w:r>
      <w:r>
        <w:rPr>
          <w:rFonts w:ascii="宋体" w:hAnsi="宋体" w:cs="ArialMT"/>
          <w:color w:val="000000"/>
          <w:szCs w:val="21"/>
        </w:rPr>
        <w:t>/</w:t>
      </w:r>
      <w:r>
        <w:rPr>
          <w:rFonts w:ascii="宋体" w:hAnsi="宋体" w:cs="ArialMT" w:hint="eastAsia"/>
          <w:color w:val="000000"/>
          <w:szCs w:val="21"/>
        </w:rPr>
        <w:t>季报，并在验收时打印，由项目经理和院方负责人签字确认，</w:t>
      </w:r>
      <w:r>
        <w:rPr>
          <w:rFonts w:ascii="宋体" w:hAnsi="宋体" w:cs="ArialMT" w:hint="eastAsia"/>
          <w:color w:val="000000"/>
          <w:szCs w:val="21"/>
        </w:rPr>
        <w:lastRenderedPageBreak/>
        <w:t>作为本年度运维的工作量。</w:t>
      </w:r>
    </w:p>
    <w:p w14:paraId="1F1F10A9"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cs="ArialMT" w:hint="eastAsia"/>
          <w:color w:val="000000"/>
          <w:szCs w:val="21"/>
        </w:rPr>
        <w:t>运维的驻场工程师需按要求，每个工作日上下班时打卡记录考勤，将按考勤天数核减运维费用；</w:t>
      </w:r>
      <w:r>
        <w:rPr>
          <w:rFonts w:ascii="宋体" w:hAnsi="宋体" w:cs="ArialMT"/>
          <w:color w:val="000000"/>
          <w:szCs w:val="21"/>
        </w:rPr>
        <w:t xml:space="preserve"> </w:t>
      </w:r>
    </w:p>
    <w:p w14:paraId="05CEDFB7"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cs="ArialMT" w:hint="eastAsia"/>
          <w:color w:val="000000"/>
          <w:szCs w:val="21"/>
        </w:rPr>
        <w:t>正常休假，如年假、病假将安排临时人员顶替，无人员顶替按缺勤处理；或亦可用院方认可的紧急情况加班、临时工作任务等加班情况抵消。</w:t>
      </w:r>
    </w:p>
    <w:p w14:paraId="6C692B6C" w14:textId="77777777" w:rsidR="00406D86" w:rsidRDefault="00000000">
      <w:pPr>
        <w:pStyle w:val="a7"/>
        <w:numPr>
          <w:ilvl w:val="0"/>
          <w:numId w:val="19"/>
        </w:numPr>
        <w:ind w:firstLineChars="0"/>
        <w:rPr>
          <w:rFonts w:ascii="宋体" w:hAnsi="宋体" w:cs="ArialMT" w:hint="eastAsia"/>
          <w:color w:val="000000"/>
          <w:szCs w:val="21"/>
        </w:rPr>
      </w:pPr>
      <w:r>
        <w:rPr>
          <w:rFonts w:ascii="宋体" w:hAnsi="宋体" w:cs="ArialMT" w:hint="eastAsia"/>
          <w:color w:val="000000"/>
          <w:szCs w:val="21"/>
        </w:rPr>
        <w:t>保证运维人员的稳定，除离职外，不进行人员调整，如果有因离职引起的调整，提前告知并安排一个月的交接期，如对运维人员不满意，则需要更换。 整体人员稳定程度不低于70%。</w:t>
      </w:r>
    </w:p>
    <w:p w14:paraId="19B3B411" w14:textId="77777777" w:rsidR="00406D86" w:rsidRDefault="00000000">
      <w:pPr>
        <w:pStyle w:val="1"/>
        <w:spacing w:before="0" w:after="0"/>
        <w:jc w:val="both"/>
        <w:rPr>
          <w:rFonts w:ascii="宋体" w:hAnsi="宋体" w:hint="eastAsia"/>
          <w:b w:val="0"/>
          <w:sz w:val="21"/>
          <w:szCs w:val="21"/>
        </w:rPr>
      </w:pPr>
      <w:r>
        <w:rPr>
          <w:rFonts w:ascii="宋体" w:hAnsi="宋体" w:hint="eastAsia"/>
          <w:b w:val="0"/>
          <w:sz w:val="21"/>
          <w:szCs w:val="21"/>
        </w:rPr>
        <w:t>1</w:t>
      </w:r>
      <w:r>
        <w:rPr>
          <w:rFonts w:ascii="宋体" w:hAnsi="宋体"/>
          <w:b w:val="0"/>
          <w:sz w:val="21"/>
          <w:szCs w:val="21"/>
        </w:rPr>
        <w:t>.6</w:t>
      </w:r>
      <w:r>
        <w:rPr>
          <w:rFonts w:ascii="宋体" w:hAnsi="宋体" w:hint="eastAsia"/>
          <w:b w:val="0"/>
          <w:sz w:val="21"/>
          <w:szCs w:val="21"/>
        </w:rPr>
        <w:t>、项目管理服务</w:t>
      </w:r>
    </w:p>
    <w:p w14:paraId="1E0F9DF6" w14:textId="77777777" w:rsidR="00406D86" w:rsidRDefault="00000000">
      <w:pPr>
        <w:ind w:leftChars="-143" w:left="15" w:hangingChars="150" w:hanging="315"/>
        <w:rPr>
          <w:rFonts w:ascii="宋体" w:hAnsi="宋体" w:cs="ArialMT" w:hint="eastAsia"/>
          <w:color w:val="000000"/>
          <w:szCs w:val="21"/>
        </w:rPr>
      </w:pPr>
      <w:r>
        <w:rPr>
          <w:rFonts w:ascii="宋体" w:hAnsi="宋体" w:cs="ArialMT" w:hint="eastAsia"/>
          <w:color w:val="000000"/>
          <w:szCs w:val="21"/>
        </w:rPr>
        <w:t xml:space="preserve">  1）指派固定的项目经理(具备ITIL V</w:t>
      </w:r>
      <w:r>
        <w:rPr>
          <w:rFonts w:ascii="宋体" w:hAnsi="宋体" w:cs="ArialMT"/>
          <w:color w:val="000000"/>
          <w:szCs w:val="21"/>
        </w:rPr>
        <w:t>3及PMP项目管理</w:t>
      </w:r>
      <w:r>
        <w:rPr>
          <w:rFonts w:ascii="宋体" w:hAnsi="宋体" w:cs="ArialMT" w:hint="eastAsia"/>
          <w:color w:val="000000"/>
          <w:szCs w:val="21"/>
        </w:rPr>
        <w:t>资质</w:t>
      </w:r>
      <w:r>
        <w:rPr>
          <w:rFonts w:ascii="宋体" w:hAnsi="宋体" w:cs="ArialMT"/>
          <w:color w:val="000000"/>
          <w:szCs w:val="21"/>
        </w:rPr>
        <w:t>认证）</w:t>
      </w:r>
      <w:r>
        <w:rPr>
          <w:rFonts w:ascii="宋体" w:hAnsi="宋体" w:cs="ArialMT" w:hint="eastAsia"/>
          <w:color w:val="000000"/>
          <w:szCs w:val="21"/>
        </w:rPr>
        <w:t>,进行非驻场的项目管理。</w:t>
      </w:r>
    </w:p>
    <w:p w14:paraId="582B992B" w14:textId="77777777" w:rsidR="00406D86" w:rsidRDefault="00000000">
      <w:pPr>
        <w:ind w:leftChars="-143" w:left="15" w:hangingChars="150" w:hanging="315"/>
        <w:rPr>
          <w:rFonts w:ascii="宋体" w:hAnsi="宋体" w:cs="ArialMT" w:hint="eastAsia"/>
          <w:color w:val="000000"/>
          <w:szCs w:val="21"/>
        </w:rPr>
      </w:pPr>
      <w:r>
        <w:rPr>
          <w:rFonts w:ascii="宋体" w:hAnsi="宋体" w:cs="ArialMT" w:hint="eastAsia"/>
          <w:color w:val="000000"/>
          <w:szCs w:val="21"/>
        </w:rPr>
        <w:t xml:space="preserve">  2）项目经理在服务第一季度每个月初为相关项目人员安排半天时间做IT桌面系统相关知识培训</w:t>
      </w:r>
    </w:p>
    <w:p w14:paraId="1B9FE64F" w14:textId="77777777" w:rsidR="00406D86" w:rsidRDefault="00000000">
      <w:pPr>
        <w:rPr>
          <w:rFonts w:ascii="宋体" w:hAnsi="宋体" w:cs="ArialMT" w:hint="eastAsia"/>
          <w:color w:val="000000"/>
          <w:szCs w:val="21"/>
        </w:rPr>
      </w:pPr>
      <w:r>
        <w:rPr>
          <w:rFonts w:ascii="宋体" w:hAnsi="宋体" w:cs="ArialMT" w:hint="eastAsia"/>
          <w:color w:val="000000"/>
          <w:szCs w:val="21"/>
        </w:rPr>
        <w:t>3）管理维修服务运作过程中出现的所有事件，监控服务质量，及时升级疑难问题，确保SLA的达成</w:t>
      </w:r>
    </w:p>
    <w:p w14:paraId="60531673" w14:textId="77777777" w:rsidR="00406D86" w:rsidRDefault="00000000">
      <w:pPr>
        <w:rPr>
          <w:rFonts w:ascii="宋体" w:hAnsi="宋体" w:cs="ArialMT" w:hint="eastAsia"/>
          <w:color w:val="000000"/>
          <w:szCs w:val="21"/>
        </w:rPr>
      </w:pPr>
      <w:r>
        <w:rPr>
          <w:rFonts w:ascii="宋体" w:hAnsi="宋体" w:cs="ArialMT" w:hint="eastAsia"/>
          <w:color w:val="000000"/>
          <w:szCs w:val="21"/>
        </w:rPr>
        <w:t>4）月度服务情况分析，发现运作过程中的问题，制定改进措施并落实，每月提交一次建议书。</w:t>
      </w:r>
    </w:p>
    <w:p w14:paraId="6E912AFE" w14:textId="77777777" w:rsidR="00406D86" w:rsidRDefault="00000000">
      <w:pPr>
        <w:rPr>
          <w:rFonts w:ascii="宋体" w:hAnsi="宋体" w:cs="ArialMT" w:hint="eastAsia"/>
          <w:color w:val="000000"/>
          <w:szCs w:val="21"/>
        </w:rPr>
      </w:pPr>
      <w:r>
        <w:rPr>
          <w:rFonts w:ascii="宋体" w:hAnsi="宋体" w:cs="ArialMT" w:hint="eastAsia"/>
          <w:color w:val="000000"/>
          <w:szCs w:val="21"/>
        </w:rPr>
        <w:t>5）周、月度例会制度</w:t>
      </w:r>
    </w:p>
    <w:p w14:paraId="522B3DB8" w14:textId="77777777" w:rsidR="00406D86" w:rsidRDefault="00000000">
      <w:pPr>
        <w:pStyle w:val="1"/>
        <w:spacing w:before="0" w:after="0"/>
        <w:jc w:val="both"/>
        <w:rPr>
          <w:rFonts w:ascii="宋体" w:hAnsi="宋体" w:hint="eastAsia"/>
          <w:b w:val="0"/>
          <w:sz w:val="21"/>
          <w:szCs w:val="21"/>
        </w:rPr>
      </w:pPr>
      <w:r>
        <w:rPr>
          <w:rFonts w:ascii="宋体" w:hAnsi="宋体" w:hint="eastAsia"/>
          <w:b w:val="0"/>
          <w:sz w:val="21"/>
          <w:szCs w:val="21"/>
        </w:rPr>
        <w:t>1</w:t>
      </w:r>
      <w:r>
        <w:rPr>
          <w:rFonts w:ascii="宋体" w:hAnsi="宋体"/>
          <w:b w:val="0"/>
          <w:sz w:val="21"/>
          <w:szCs w:val="21"/>
        </w:rPr>
        <w:t>.7</w:t>
      </w:r>
      <w:r>
        <w:rPr>
          <w:rFonts w:ascii="宋体" w:hAnsi="宋体" w:hint="eastAsia"/>
          <w:b w:val="0"/>
          <w:sz w:val="21"/>
          <w:szCs w:val="21"/>
        </w:rPr>
        <w:t>、服务报告</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0"/>
        <w:gridCol w:w="2371"/>
        <w:gridCol w:w="3203"/>
        <w:gridCol w:w="1951"/>
      </w:tblGrid>
      <w:tr w:rsidR="00406D86" w14:paraId="7F931179" w14:textId="77777777">
        <w:trPr>
          <w:tblHeader/>
          <w:jc w:val="center"/>
        </w:trPr>
        <w:tc>
          <w:tcPr>
            <w:tcW w:w="650" w:type="dxa"/>
            <w:tcBorders>
              <w:top w:val="single" w:sz="4" w:space="0" w:color="auto"/>
              <w:left w:val="single" w:sz="4" w:space="0" w:color="auto"/>
              <w:bottom w:val="single" w:sz="4" w:space="0" w:color="auto"/>
              <w:right w:val="single" w:sz="4" w:space="0" w:color="auto"/>
            </w:tcBorders>
            <w:shd w:val="solid" w:color="FFFFFF" w:fill="FFFFFF"/>
            <w:vAlign w:val="center"/>
          </w:tcPr>
          <w:p w14:paraId="5FEBA7F7" w14:textId="77777777" w:rsidR="00406D86" w:rsidRDefault="00000000">
            <w:pPr>
              <w:rPr>
                <w:rFonts w:ascii="宋体" w:hAnsi="宋体" w:cs="Arial" w:hint="eastAsia"/>
                <w:bCs/>
                <w:szCs w:val="21"/>
              </w:rPr>
            </w:pPr>
            <w:r>
              <w:rPr>
                <w:rFonts w:ascii="宋体" w:hAnsi="宋体" w:cs="Arial"/>
                <w:bCs/>
                <w:szCs w:val="21"/>
              </w:rPr>
              <w:t>序号</w:t>
            </w:r>
          </w:p>
        </w:tc>
        <w:tc>
          <w:tcPr>
            <w:tcW w:w="2371" w:type="dxa"/>
            <w:tcBorders>
              <w:top w:val="single" w:sz="4" w:space="0" w:color="auto"/>
              <w:left w:val="single" w:sz="4" w:space="0" w:color="auto"/>
              <w:bottom w:val="single" w:sz="4" w:space="0" w:color="auto"/>
              <w:right w:val="single" w:sz="4" w:space="0" w:color="auto"/>
            </w:tcBorders>
            <w:shd w:val="solid" w:color="FFFFFF" w:fill="FFFFFF"/>
            <w:vAlign w:val="center"/>
          </w:tcPr>
          <w:p w14:paraId="6E978CB0" w14:textId="77777777" w:rsidR="00406D86" w:rsidRDefault="00000000">
            <w:pPr>
              <w:rPr>
                <w:rFonts w:ascii="宋体" w:hAnsi="宋体" w:cs="Arial" w:hint="eastAsia"/>
                <w:bCs/>
                <w:szCs w:val="21"/>
              </w:rPr>
            </w:pPr>
            <w:r>
              <w:rPr>
                <w:rFonts w:ascii="宋体" w:hAnsi="宋体" w:cs="Arial"/>
                <w:bCs/>
                <w:szCs w:val="21"/>
              </w:rPr>
              <w:t>服务报告名称</w:t>
            </w:r>
          </w:p>
        </w:tc>
        <w:tc>
          <w:tcPr>
            <w:tcW w:w="3203" w:type="dxa"/>
            <w:tcBorders>
              <w:top w:val="single" w:sz="4" w:space="0" w:color="auto"/>
              <w:left w:val="single" w:sz="4" w:space="0" w:color="auto"/>
              <w:bottom w:val="single" w:sz="4" w:space="0" w:color="auto"/>
              <w:right w:val="single" w:sz="4" w:space="0" w:color="auto"/>
            </w:tcBorders>
            <w:shd w:val="solid" w:color="FFFFFF" w:fill="FFFFFF"/>
            <w:vAlign w:val="center"/>
          </w:tcPr>
          <w:p w14:paraId="46FD3399" w14:textId="77777777" w:rsidR="00406D86" w:rsidRDefault="00000000">
            <w:pPr>
              <w:rPr>
                <w:rFonts w:ascii="宋体" w:hAnsi="宋体" w:cs="Arial" w:hint="eastAsia"/>
                <w:bCs/>
                <w:szCs w:val="21"/>
              </w:rPr>
            </w:pPr>
            <w:r>
              <w:rPr>
                <w:rFonts w:ascii="宋体" w:hAnsi="宋体" w:cs="Arial"/>
                <w:bCs/>
                <w:szCs w:val="21"/>
              </w:rPr>
              <w:t>内容要求</w:t>
            </w:r>
          </w:p>
        </w:tc>
        <w:tc>
          <w:tcPr>
            <w:tcW w:w="1951" w:type="dxa"/>
            <w:tcBorders>
              <w:top w:val="single" w:sz="4" w:space="0" w:color="auto"/>
              <w:left w:val="single" w:sz="4" w:space="0" w:color="auto"/>
              <w:bottom w:val="single" w:sz="4" w:space="0" w:color="auto"/>
              <w:right w:val="single" w:sz="4" w:space="0" w:color="auto"/>
            </w:tcBorders>
            <w:shd w:val="solid" w:color="FFFFFF" w:fill="FFFFFF"/>
            <w:vAlign w:val="center"/>
          </w:tcPr>
          <w:p w14:paraId="7AB15191" w14:textId="77777777" w:rsidR="00406D86" w:rsidRDefault="00000000">
            <w:pPr>
              <w:rPr>
                <w:rFonts w:ascii="宋体" w:hAnsi="宋体" w:cs="Arial" w:hint="eastAsia"/>
                <w:bCs/>
                <w:szCs w:val="21"/>
              </w:rPr>
            </w:pPr>
            <w:r>
              <w:rPr>
                <w:rFonts w:ascii="宋体" w:hAnsi="宋体" w:cs="Arial"/>
                <w:bCs/>
                <w:szCs w:val="21"/>
              </w:rPr>
              <w:t>提交频度</w:t>
            </w:r>
          </w:p>
        </w:tc>
      </w:tr>
      <w:tr w:rsidR="00406D86" w14:paraId="39B10739" w14:textId="77777777">
        <w:trPr>
          <w:trHeight w:val="420"/>
          <w:jc w:val="center"/>
        </w:trPr>
        <w:tc>
          <w:tcPr>
            <w:tcW w:w="650" w:type="dxa"/>
            <w:tcBorders>
              <w:top w:val="single" w:sz="4" w:space="0" w:color="auto"/>
              <w:bottom w:val="single" w:sz="4" w:space="0" w:color="auto"/>
            </w:tcBorders>
            <w:vAlign w:val="center"/>
          </w:tcPr>
          <w:p w14:paraId="48123B14" w14:textId="77777777" w:rsidR="00406D86" w:rsidRDefault="00000000">
            <w:pPr>
              <w:rPr>
                <w:rFonts w:ascii="宋体" w:hAnsi="宋体" w:cs="Arial" w:hint="eastAsia"/>
                <w:szCs w:val="21"/>
              </w:rPr>
            </w:pPr>
            <w:r>
              <w:rPr>
                <w:rFonts w:ascii="宋体" w:hAnsi="宋体" w:cs="Arial"/>
                <w:szCs w:val="21"/>
              </w:rPr>
              <w:t>1</w:t>
            </w:r>
          </w:p>
        </w:tc>
        <w:tc>
          <w:tcPr>
            <w:tcW w:w="2371" w:type="dxa"/>
            <w:tcBorders>
              <w:top w:val="single" w:sz="4" w:space="0" w:color="auto"/>
              <w:bottom w:val="single" w:sz="4" w:space="0" w:color="auto"/>
            </w:tcBorders>
            <w:vAlign w:val="center"/>
          </w:tcPr>
          <w:p w14:paraId="7E714C4C" w14:textId="77777777" w:rsidR="00406D86" w:rsidRDefault="00000000">
            <w:pPr>
              <w:rPr>
                <w:rFonts w:ascii="宋体" w:hAnsi="宋体" w:cs="Arial" w:hint="eastAsia"/>
                <w:szCs w:val="21"/>
              </w:rPr>
            </w:pPr>
            <w:r>
              <w:rPr>
                <w:rFonts w:ascii="宋体" w:hAnsi="宋体" w:hint="eastAsia"/>
                <w:szCs w:val="21"/>
              </w:rPr>
              <w:t>周会</w:t>
            </w:r>
          </w:p>
        </w:tc>
        <w:tc>
          <w:tcPr>
            <w:tcW w:w="3203" w:type="dxa"/>
            <w:tcBorders>
              <w:top w:val="single" w:sz="4" w:space="0" w:color="auto"/>
              <w:bottom w:val="single" w:sz="4" w:space="0" w:color="auto"/>
            </w:tcBorders>
            <w:vAlign w:val="center"/>
          </w:tcPr>
          <w:p w14:paraId="5B88FE3D" w14:textId="77777777" w:rsidR="00406D86" w:rsidRDefault="00000000">
            <w:pPr>
              <w:rPr>
                <w:rFonts w:ascii="宋体" w:hAnsi="宋体" w:cs="Arial" w:hint="eastAsia"/>
                <w:szCs w:val="21"/>
              </w:rPr>
            </w:pPr>
            <w:r>
              <w:rPr>
                <w:rFonts w:ascii="宋体" w:hAnsi="宋体" w:cs="Arial" w:hint="eastAsia"/>
                <w:szCs w:val="21"/>
              </w:rPr>
              <w:t>当周服务数据、重点事件记录汇总、（WORD）</w:t>
            </w:r>
          </w:p>
        </w:tc>
        <w:tc>
          <w:tcPr>
            <w:tcW w:w="1951" w:type="dxa"/>
            <w:tcBorders>
              <w:top w:val="single" w:sz="4" w:space="0" w:color="auto"/>
              <w:bottom w:val="single" w:sz="4" w:space="0" w:color="auto"/>
            </w:tcBorders>
            <w:vAlign w:val="center"/>
          </w:tcPr>
          <w:p w14:paraId="318E431A" w14:textId="77777777" w:rsidR="00406D86" w:rsidRDefault="00000000">
            <w:pPr>
              <w:rPr>
                <w:rFonts w:ascii="宋体" w:hAnsi="宋体" w:cs="Arial" w:hint="eastAsia"/>
                <w:szCs w:val="21"/>
              </w:rPr>
            </w:pPr>
            <w:r>
              <w:rPr>
                <w:rFonts w:ascii="宋体" w:hAnsi="宋体" w:cs="Arial" w:hint="eastAsia"/>
                <w:szCs w:val="21"/>
              </w:rPr>
              <w:t>每周一</w:t>
            </w:r>
          </w:p>
        </w:tc>
      </w:tr>
      <w:tr w:rsidR="00406D86" w14:paraId="28FEAA65" w14:textId="77777777">
        <w:trPr>
          <w:trHeight w:val="495"/>
          <w:jc w:val="center"/>
        </w:trPr>
        <w:tc>
          <w:tcPr>
            <w:tcW w:w="650" w:type="dxa"/>
            <w:tcBorders>
              <w:top w:val="single" w:sz="4" w:space="0" w:color="auto"/>
            </w:tcBorders>
            <w:vAlign w:val="center"/>
          </w:tcPr>
          <w:p w14:paraId="576EFA2F" w14:textId="77777777" w:rsidR="00406D86" w:rsidRDefault="00000000">
            <w:pPr>
              <w:rPr>
                <w:rFonts w:ascii="宋体" w:hAnsi="宋体" w:cs="Arial" w:hint="eastAsia"/>
                <w:szCs w:val="21"/>
              </w:rPr>
            </w:pPr>
            <w:r>
              <w:rPr>
                <w:rFonts w:ascii="宋体" w:hAnsi="宋体" w:cs="Arial" w:hint="eastAsia"/>
                <w:szCs w:val="21"/>
              </w:rPr>
              <w:t>2</w:t>
            </w:r>
          </w:p>
        </w:tc>
        <w:tc>
          <w:tcPr>
            <w:tcW w:w="2371" w:type="dxa"/>
            <w:tcBorders>
              <w:top w:val="single" w:sz="4" w:space="0" w:color="auto"/>
            </w:tcBorders>
            <w:vAlign w:val="center"/>
          </w:tcPr>
          <w:p w14:paraId="5780CD2A" w14:textId="77777777" w:rsidR="00406D86" w:rsidRDefault="00000000">
            <w:pPr>
              <w:rPr>
                <w:rFonts w:ascii="宋体" w:hAnsi="宋体" w:cs="Arial" w:hint="eastAsia"/>
                <w:szCs w:val="21"/>
              </w:rPr>
            </w:pPr>
            <w:r>
              <w:rPr>
                <w:rFonts w:ascii="宋体" w:hAnsi="宋体" w:hint="eastAsia"/>
                <w:szCs w:val="21"/>
              </w:rPr>
              <w:t>月度分析报告</w:t>
            </w:r>
          </w:p>
        </w:tc>
        <w:tc>
          <w:tcPr>
            <w:tcW w:w="3203" w:type="dxa"/>
            <w:tcBorders>
              <w:top w:val="single" w:sz="4" w:space="0" w:color="auto"/>
            </w:tcBorders>
            <w:vAlign w:val="center"/>
          </w:tcPr>
          <w:p w14:paraId="034BBA46" w14:textId="77777777" w:rsidR="00406D86" w:rsidRDefault="00000000">
            <w:pPr>
              <w:rPr>
                <w:rFonts w:ascii="宋体" w:hAnsi="宋体" w:cs="Arial" w:hint="eastAsia"/>
                <w:szCs w:val="21"/>
              </w:rPr>
            </w:pPr>
            <w:r>
              <w:rPr>
                <w:rFonts w:ascii="宋体" w:hAnsi="宋体" w:cs="Arial" w:hint="eastAsia"/>
                <w:szCs w:val="21"/>
              </w:rPr>
              <w:t>当月服务数据、趋势分析、事件总结、下月工作计划（WORD）</w:t>
            </w:r>
          </w:p>
        </w:tc>
        <w:tc>
          <w:tcPr>
            <w:tcW w:w="1951" w:type="dxa"/>
            <w:tcBorders>
              <w:top w:val="single" w:sz="4" w:space="0" w:color="auto"/>
            </w:tcBorders>
            <w:vAlign w:val="center"/>
          </w:tcPr>
          <w:p w14:paraId="0B35C622" w14:textId="77777777" w:rsidR="00406D86" w:rsidRDefault="00000000">
            <w:pPr>
              <w:rPr>
                <w:rFonts w:ascii="宋体" w:hAnsi="宋体" w:cs="Arial" w:hint="eastAsia"/>
                <w:szCs w:val="21"/>
              </w:rPr>
            </w:pPr>
            <w:r>
              <w:rPr>
                <w:rFonts w:ascii="宋体" w:hAnsi="宋体" w:cs="Arial" w:hint="eastAsia"/>
                <w:szCs w:val="21"/>
              </w:rPr>
              <w:t>每月10日前</w:t>
            </w:r>
          </w:p>
        </w:tc>
      </w:tr>
      <w:tr w:rsidR="00406D86" w14:paraId="5B0EC1E0" w14:textId="77777777">
        <w:trPr>
          <w:trHeight w:val="101"/>
          <w:jc w:val="center"/>
        </w:trPr>
        <w:tc>
          <w:tcPr>
            <w:tcW w:w="650" w:type="dxa"/>
            <w:vAlign w:val="center"/>
          </w:tcPr>
          <w:p w14:paraId="4CDBBD52" w14:textId="77777777" w:rsidR="00406D86" w:rsidRDefault="00000000">
            <w:pPr>
              <w:rPr>
                <w:rFonts w:ascii="宋体" w:hAnsi="宋体" w:cs="Arial" w:hint="eastAsia"/>
                <w:szCs w:val="21"/>
              </w:rPr>
            </w:pPr>
            <w:r>
              <w:rPr>
                <w:rFonts w:ascii="宋体" w:hAnsi="宋体" w:cs="Arial"/>
                <w:szCs w:val="21"/>
              </w:rPr>
              <w:t>3</w:t>
            </w:r>
          </w:p>
        </w:tc>
        <w:tc>
          <w:tcPr>
            <w:tcW w:w="2371" w:type="dxa"/>
            <w:vAlign w:val="center"/>
          </w:tcPr>
          <w:p w14:paraId="24FADF2D" w14:textId="77777777" w:rsidR="00406D86" w:rsidRDefault="00000000">
            <w:pPr>
              <w:rPr>
                <w:rFonts w:ascii="宋体" w:hAnsi="宋体" w:cs="Arial" w:hint="eastAsia"/>
                <w:szCs w:val="21"/>
              </w:rPr>
            </w:pPr>
            <w:r>
              <w:rPr>
                <w:rFonts w:ascii="宋体" w:hAnsi="宋体" w:cs="Arial" w:hint="eastAsia"/>
                <w:szCs w:val="21"/>
              </w:rPr>
              <w:t>半年、年</w:t>
            </w:r>
            <w:r>
              <w:rPr>
                <w:rFonts w:ascii="宋体" w:hAnsi="宋体" w:cs="Arial"/>
                <w:szCs w:val="21"/>
              </w:rPr>
              <w:t>度</w:t>
            </w:r>
            <w:r>
              <w:rPr>
                <w:rFonts w:ascii="宋体" w:hAnsi="宋体" w:cs="Arial" w:hint="eastAsia"/>
                <w:szCs w:val="21"/>
              </w:rPr>
              <w:t>项目分析</w:t>
            </w:r>
            <w:r>
              <w:rPr>
                <w:rFonts w:ascii="宋体" w:hAnsi="宋体" w:cs="Arial"/>
                <w:szCs w:val="21"/>
              </w:rPr>
              <w:t>报告</w:t>
            </w:r>
            <w:r>
              <w:rPr>
                <w:rFonts w:ascii="宋体" w:hAnsi="宋体" w:cs="Arial" w:hint="eastAsia"/>
                <w:szCs w:val="21"/>
              </w:rPr>
              <w:t>（PPT）</w:t>
            </w:r>
          </w:p>
        </w:tc>
        <w:tc>
          <w:tcPr>
            <w:tcW w:w="3203" w:type="dxa"/>
            <w:vAlign w:val="center"/>
          </w:tcPr>
          <w:p w14:paraId="47507E30" w14:textId="77777777" w:rsidR="00406D86" w:rsidRDefault="00000000">
            <w:pPr>
              <w:rPr>
                <w:rFonts w:ascii="宋体" w:hAnsi="宋体" w:cs="Arial" w:hint="eastAsia"/>
                <w:szCs w:val="21"/>
              </w:rPr>
            </w:pPr>
            <w:r>
              <w:rPr>
                <w:rFonts w:ascii="宋体" w:hAnsi="宋体" w:cs="Arial" w:hint="eastAsia"/>
                <w:szCs w:val="21"/>
              </w:rPr>
              <w:t>全年数据分析（包含软件维护CASE记录、硬件维修记录）重点事件回顾、总结建议</w:t>
            </w:r>
          </w:p>
        </w:tc>
        <w:tc>
          <w:tcPr>
            <w:tcW w:w="1951" w:type="dxa"/>
            <w:vAlign w:val="center"/>
          </w:tcPr>
          <w:p w14:paraId="7605E428" w14:textId="77777777" w:rsidR="00406D86" w:rsidRDefault="00000000">
            <w:pPr>
              <w:rPr>
                <w:rFonts w:ascii="宋体" w:hAnsi="宋体" w:cs="Arial" w:hint="eastAsia"/>
                <w:szCs w:val="21"/>
              </w:rPr>
            </w:pPr>
            <w:r>
              <w:rPr>
                <w:rFonts w:ascii="宋体" w:hAnsi="宋体" w:cs="Arial" w:hint="eastAsia"/>
                <w:szCs w:val="21"/>
              </w:rPr>
              <w:t>每年1月、7月</w:t>
            </w:r>
          </w:p>
        </w:tc>
      </w:tr>
      <w:tr w:rsidR="00406D86" w14:paraId="6FFFFDD6" w14:textId="77777777">
        <w:trPr>
          <w:trHeight w:val="101"/>
          <w:jc w:val="center"/>
        </w:trPr>
        <w:tc>
          <w:tcPr>
            <w:tcW w:w="650" w:type="dxa"/>
            <w:vAlign w:val="center"/>
          </w:tcPr>
          <w:p w14:paraId="60308537" w14:textId="77777777" w:rsidR="00406D86" w:rsidRDefault="00000000">
            <w:pPr>
              <w:rPr>
                <w:rFonts w:ascii="宋体" w:hAnsi="宋体" w:cs="Arial" w:hint="eastAsia"/>
                <w:szCs w:val="21"/>
              </w:rPr>
            </w:pPr>
            <w:r>
              <w:rPr>
                <w:rFonts w:ascii="宋体" w:hAnsi="宋体" w:cs="Arial"/>
                <w:szCs w:val="21"/>
              </w:rPr>
              <w:t>4</w:t>
            </w:r>
          </w:p>
        </w:tc>
        <w:tc>
          <w:tcPr>
            <w:tcW w:w="2371" w:type="dxa"/>
            <w:vAlign w:val="center"/>
          </w:tcPr>
          <w:p w14:paraId="40737CD3" w14:textId="77777777" w:rsidR="00406D86" w:rsidRDefault="00000000">
            <w:pPr>
              <w:rPr>
                <w:rFonts w:ascii="宋体" w:hAnsi="宋体" w:cs="Arial" w:hint="eastAsia"/>
                <w:szCs w:val="21"/>
              </w:rPr>
            </w:pPr>
            <w:r>
              <w:rPr>
                <w:rFonts w:ascii="宋体" w:hAnsi="宋体" w:cs="Arial" w:hint="eastAsia"/>
                <w:szCs w:val="21"/>
              </w:rPr>
              <w:t>服务改进报告</w:t>
            </w:r>
          </w:p>
        </w:tc>
        <w:tc>
          <w:tcPr>
            <w:tcW w:w="3203" w:type="dxa"/>
            <w:vAlign w:val="center"/>
          </w:tcPr>
          <w:p w14:paraId="29888F6F" w14:textId="77777777" w:rsidR="00406D86" w:rsidRDefault="00000000">
            <w:pPr>
              <w:rPr>
                <w:rFonts w:ascii="宋体" w:hAnsi="宋体" w:cs="Arial" w:hint="eastAsia"/>
                <w:szCs w:val="21"/>
              </w:rPr>
            </w:pPr>
            <w:r>
              <w:rPr>
                <w:rFonts w:ascii="宋体" w:hAnsi="宋体" w:cs="Arial" w:hint="eastAsia"/>
                <w:szCs w:val="21"/>
              </w:rPr>
              <w:t>出具分析报告对问题进行分析，制定改进计划</w:t>
            </w:r>
          </w:p>
        </w:tc>
        <w:tc>
          <w:tcPr>
            <w:tcW w:w="1951" w:type="dxa"/>
            <w:vAlign w:val="center"/>
          </w:tcPr>
          <w:p w14:paraId="76F35490" w14:textId="77777777" w:rsidR="00406D86" w:rsidRDefault="00000000">
            <w:pPr>
              <w:rPr>
                <w:rFonts w:ascii="宋体" w:hAnsi="宋体" w:cs="Arial" w:hint="eastAsia"/>
                <w:szCs w:val="21"/>
              </w:rPr>
            </w:pPr>
            <w:r>
              <w:rPr>
                <w:rFonts w:ascii="宋体" w:hAnsi="宋体" w:cs="Arial" w:hint="eastAsia"/>
                <w:szCs w:val="21"/>
              </w:rPr>
              <w:t>出现问题或投诉后</w:t>
            </w:r>
          </w:p>
        </w:tc>
      </w:tr>
    </w:tbl>
    <w:p w14:paraId="4AB9FFBD" w14:textId="77777777" w:rsidR="00406D86" w:rsidRDefault="00406D86">
      <w:pPr>
        <w:rPr>
          <w:rFonts w:ascii="宋体" w:hAnsi="宋体" w:hint="eastAsia"/>
          <w:color w:val="000000"/>
          <w:szCs w:val="21"/>
        </w:rPr>
      </w:pPr>
    </w:p>
    <w:p w14:paraId="5C94DF62" w14:textId="77777777" w:rsidR="00406D86" w:rsidRDefault="00000000">
      <w:pPr>
        <w:pStyle w:val="1"/>
        <w:spacing w:before="0" w:after="0"/>
        <w:jc w:val="both"/>
        <w:rPr>
          <w:rFonts w:ascii="宋体" w:hAnsi="宋体" w:hint="eastAsia"/>
          <w:b w:val="0"/>
          <w:color w:val="000000"/>
          <w:sz w:val="21"/>
          <w:szCs w:val="21"/>
        </w:rPr>
      </w:pPr>
      <w:r>
        <w:rPr>
          <w:rFonts w:ascii="宋体" w:hAnsi="宋体" w:hint="eastAsia"/>
          <w:b w:val="0"/>
          <w:color w:val="000000"/>
          <w:sz w:val="21"/>
          <w:szCs w:val="21"/>
        </w:rPr>
        <w:t>1</w:t>
      </w:r>
      <w:r>
        <w:rPr>
          <w:rFonts w:ascii="宋体" w:hAnsi="宋体"/>
          <w:b w:val="0"/>
          <w:color w:val="000000"/>
          <w:sz w:val="21"/>
          <w:szCs w:val="21"/>
        </w:rPr>
        <w:t>.8</w:t>
      </w:r>
      <w:r>
        <w:rPr>
          <w:rFonts w:ascii="宋体" w:hAnsi="宋体" w:hint="eastAsia"/>
          <w:b w:val="0"/>
          <w:color w:val="000000"/>
          <w:sz w:val="21"/>
          <w:szCs w:val="21"/>
        </w:rPr>
        <w:t>、 SLA标准</w:t>
      </w:r>
    </w:p>
    <w:p w14:paraId="564A97C1" w14:textId="77777777" w:rsidR="00406D86" w:rsidRDefault="00406D86">
      <w:pPr>
        <w:pStyle w:val="11"/>
        <w:numPr>
          <w:ilvl w:val="0"/>
          <w:numId w:val="10"/>
        </w:numPr>
        <w:ind w:firstLineChars="0"/>
        <w:rPr>
          <w:rFonts w:ascii="宋体" w:hAnsi="宋体" w:hint="eastAsia"/>
          <w:vanish/>
          <w:color w:val="000000"/>
          <w:szCs w:val="21"/>
        </w:rPr>
      </w:pPr>
    </w:p>
    <w:p w14:paraId="06ACA933" w14:textId="77777777" w:rsidR="00406D86" w:rsidRDefault="00406D86">
      <w:pPr>
        <w:pStyle w:val="11"/>
        <w:numPr>
          <w:ilvl w:val="0"/>
          <w:numId w:val="10"/>
        </w:numPr>
        <w:ind w:firstLineChars="0"/>
        <w:rPr>
          <w:rFonts w:ascii="宋体" w:hAnsi="宋体" w:hint="eastAsia"/>
          <w:vanish/>
          <w:color w:val="000000"/>
          <w:szCs w:val="21"/>
        </w:rPr>
      </w:pPr>
    </w:p>
    <w:p w14:paraId="28E3B417" w14:textId="77777777" w:rsidR="00406D86" w:rsidRDefault="00406D86">
      <w:pPr>
        <w:pStyle w:val="11"/>
        <w:numPr>
          <w:ilvl w:val="0"/>
          <w:numId w:val="10"/>
        </w:numPr>
        <w:ind w:firstLineChars="0"/>
        <w:rPr>
          <w:rFonts w:ascii="宋体" w:hAnsi="宋体" w:hint="eastAsia"/>
          <w:vanish/>
          <w:color w:val="000000"/>
          <w:szCs w:val="21"/>
        </w:rPr>
      </w:pPr>
    </w:p>
    <w:p w14:paraId="4280906D" w14:textId="77777777" w:rsidR="00406D86" w:rsidRDefault="00406D86">
      <w:pPr>
        <w:pStyle w:val="11"/>
        <w:numPr>
          <w:ilvl w:val="0"/>
          <w:numId w:val="10"/>
        </w:numPr>
        <w:ind w:firstLineChars="0"/>
        <w:rPr>
          <w:rFonts w:ascii="宋体" w:hAnsi="宋体" w:hint="eastAsia"/>
          <w:vanish/>
          <w:color w:val="000000"/>
          <w:szCs w:val="21"/>
        </w:rPr>
      </w:pPr>
    </w:p>
    <w:p w14:paraId="593176AB" w14:textId="77777777" w:rsidR="00406D86" w:rsidRDefault="00406D86">
      <w:pPr>
        <w:pStyle w:val="11"/>
        <w:numPr>
          <w:ilvl w:val="0"/>
          <w:numId w:val="10"/>
        </w:numPr>
        <w:ind w:firstLineChars="0"/>
        <w:rPr>
          <w:rFonts w:ascii="宋体" w:hAnsi="宋体" w:hint="eastAsia"/>
          <w:vanish/>
          <w:color w:val="000000"/>
          <w:szCs w:val="21"/>
        </w:rPr>
      </w:pPr>
    </w:p>
    <w:p w14:paraId="59A26C7D" w14:textId="77777777" w:rsidR="00406D86" w:rsidRDefault="00406D86">
      <w:pPr>
        <w:pStyle w:val="11"/>
        <w:numPr>
          <w:ilvl w:val="0"/>
          <w:numId w:val="10"/>
        </w:numPr>
        <w:ind w:firstLineChars="0"/>
        <w:rPr>
          <w:rFonts w:ascii="宋体" w:hAnsi="宋体" w:hint="eastAsia"/>
          <w:vanish/>
          <w:color w:val="000000"/>
          <w:szCs w:val="21"/>
        </w:rPr>
      </w:pPr>
    </w:p>
    <w:p w14:paraId="4728E69B" w14:textId="77777777" w:rsidR="00406D86" w:rsidRDefault="00000000">
      <w:pPr>
        <w:rPr>
          <w:rFonts w:ascii="宋体" w:hAnsi="宋体" w:hint="eastAsia"/>
          <w:color w:val="000000"/>
          <w:szCs w:val="21"/>
        </w:rPr>
      </w:pPr>
      <w:r>
        <w:rPr>
          <w:rFonts w:ascii="宋体" w:hAnsi="宋体" w:hint="eastAsia"/>
          <w:color w:val="000000"/>
          <w:szCs w:val="21"/>
        </w:rPr>
        <w:t>1</w:t>
      </w:r>
      <w:r>
        <w:rPr>
          <w:rFonts w:ascii="宋体" w:hAnsi="宋体"/>
          <w:color w:val="000000"/>
          <w:szCs w:val="21"/>
        </w:rPr>
        <w:t>.8.1服务</w:t>
      </w:r>
      <w:r>
        <w:rPr>
          <w:rFonts w:ascii="宋体" w:hAnsi="宋体" w:hint="eastAsia"/>
          <w:color w:val="000000"/>
          <w:szCs w:val="21"/>
        </w:rPr>
        <w:t>时间安排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1965"/>
        <w:gridCol w:w="3921"/>
      </w:tblGrid>
      <w:tr w:rsidR="00406D86" w14:paraId="4DE7A830" w14:textId="77777777">
        <w:tc>
          <w:tcPr>
            <w:tcW w:w="2522" w:type="dxa"/>
          </w:tcPr>
          <w:p w14:paraId="07239111" w14:textId="77777777" w:rsidR="00406D86" w:rsidRDefault="00000000">
            <w:pPr>
              <w:rPr>
                <w:rFonts w:ascii="宋体" w:hAnsi="宋体" w:hint="eastAsia"/>
                <w:color w:val="000000"/>
                <w:szCs w:val="21"/>
              </w:rPr>
            </w:pPr>
            <w:r>
              <w:rPr>
                <w:rFonts w:ascii="宋体" w:hAnsi="宋体" w:hint="eastAsia"/>
                <w:color w:val="000000"/>
                <w:szCs w:val="21"/>
              </w:rPr>
              <w:t>服务类别</w:t>
            </w:r>
          </w:p>
        </w:tc>
        <w:tc>
          <w:tcPr>
            <w:tcW w:w="1965" w:type="dxa"/>
          </w:tcPr>
          <w:p w14:paraId="7A80FAF6" w14:textId="77777777" w:rsidR="00406D86" w:rsidRDefault="00000000">
            <w:pPr>
              <w:rPr>
                <w:rFonts w:ascii="宋体" w:hAnsi="宋体" w:hint="eastAsia"/>
                <w:color w:val="000000"/>
                <w:szCs w:val="21"/>
              </w:rPr>
            </w:pPr>
            <w:r>
              <w:rPr>
                <w:rFonts w:ascii="宋体" w:hAnsi="宋体" w:hint="eastAsia"/>
                <w:color w:val="000000"/>
                <w:szCs w:val="21"/>
              </w:rPr>
              <w:t>时间范围</w:t>
            </w:r>
          </w:p>
        </w:tc>
        <w:tc>
          <w:tcPr>
            <w:tcW w:w="3921" w:type="dxa"/>
          </w:tcPr>
          <w:p w14:paraId="41289BA4" w14:textId="77777777" w:rsidR="00406D86" w:rsidRDefault="00000000">
            <w:pPr>
              <w:rPr>
                <w:rFonts w:ascii="宋体" w:hAnsi="宋体" w:hint="eastAsia"/>
                <w:color w:val="000000"/>
                <w:szCs w:val="21"/>
              </w:rPr>
            </w:pPr>
            <w:r>
              <w:rPr>
                <w:rFonts w:ascii="宋体" w:hAnsi="宋体" w:hint="eastAsia"/>
                <w:color w:val="000000"/>
                <w:szCs w:val="21"/>
              </w:rPr>
              <w:t>备注</w:t>
            </w:r>
          </w:p>
        </w:tc>
      </w:tr>
      <w:tr w:rsidR="00406D86" w14:paraId="44910993" w14:textId="77777777">
        <w:tc>
          <w:tcPr>
            <w:tcW w:w="2522" w:type="dxa"/>
          </w:tcPr>
          <w:p w14:paraId="4B2C0976" w14:textId="77777777" w:rsidR="00406D86" w:rsidRDefault="00000000">
            <w:pPr>
              <w:rPr>
                <w:rFonts w:ascii="宋体" w:hAnsi="宋体" w:hint="eastAsia"/>
                <w:color w:val="000000"/>
                <w:szCs w:val="21"/>
              </w:rPr>
            </w:pPr>
            <w:r>
              <w:rPr>
                <w:rFonts w:ascii="宋体" w:hAnsi="宋体" w:hint="eastAsia"/>
                <w:color w:val="000000"/>
                <w:szCs w:val="21"/>
              </w:rPr>
              <w:t>现场热线服务</w:t>
            </w:r>
          </w:p>
        </w:tc>
        <w:tc>
          <w:tcPr>
            <w:tcW w:w="1965" w:type="dxa"/>
          </w:tcPr>
          <w:p w14:paraId="7373CD67" w14:textId="77777777" w:rsidR="00406D86" w:rsidRDefault="00000000">
            <w:pPr>
              <w:rPr>
                <w:rFonts w:ascii="宋体" w:hAnsi="宋体" w:hint="eastAsia"/>
                <w:color w:val="000000"/>
                <w:szCs w:val="21"/>
              </w:rPr>
            </w:pPr>
            <w:r>
              <w:rPr>
                <w:rFonts w:ascii="宋体" w:hAnsi="宋体" w:hint="eastAsia"/>
                <w:color w:val="000000"/>
                <w:szCs w:val="21"/>
              </w:rPr>
              <w:t>周一至周日</w:t>
            </w:r>
            <w:r>
              <w:rPr>
                <w:rFonts w:ascii="宋体" w:hAnsi="宋体"/>
                <w:color w:val="000000"/>
                <w:szCs w:val="21"/>
              </w:rPr>
              <w:t>7</w:t>
            </w:r>
            <w:r>
              <w:rPr>
                <w:rFonts w:ascii="宋体" w:hAnsi="宋体" w:hint="eastAsia"/>
                <w:color w:val="000000"/>
                <w:szCs w:val="21"/>
              </w:rPr>
              <w:t>*</w:t>
            </w:r>
            <w:r>
              <w:rPr>
                <w:rFonts w:ascii="宋体" w:hAnsi="宋体"/>
                <w:color w:val="000000"/>
                <w:szCs w:val="21"/>
              </w:rPr>
              <w:t>24</w:t>
            </w:r>
          </w:p>
        </w:tc>
        <w:tc>
          <w:tcPr>
            <w:tcW w:w="3921" w:type="dxa"/>
          </w:tcPr>
          <w:p w14:paraId="3C9BEAF2" w14:textId="77777777" w:rsidR="00406D86" w:rsidRDefault="00000000">
            <w:pPr>
              <w:rPr>
                <w:rFonts w:ascii="宋体" w:hAnsi="宋体" w:hint="eastAsia"/>
                <w:color w:val="000000"/>
                <w:szCs w:val="21"/>
              </w:rPr>
            </w:pPr>
            <w:r>
              <w:rPr>
                <w:rFonts w:ascii="宋体" w:hAnsi="宋体" w:hint="eastAsia"/>
                <w:color w:val="000000"/>
                <w:szCs w:val="21"/>
              </w:rPr>
              <w:t>热线电话</w:t>
            </w:r>
          </w:p>
        </w:tc>
      </w:tr>
      <w:tr w:rsidR="00406D86" w14:paraId="453CDD0B" w14:textId="77777777">
        <w:tc>
          <w:tcPr>
            <w:tcW w:w="2522" w:type="dxa"/>
          </w:tcPr>
          <w:p w14:paraId="0B292712" w14:textId="77777777" w:rsidR="00406D86" w:rsidRDefault="00000000">
            <w:pPr>
              <w:rPr>
                <w:rFonts w:ascii="宋体" w:hAnsi="宋体" w:hint="eastAsia"/>
                <w:color w:val="000000"/>
                <w:szCs w:val="21"/>
              </w:rPr>
            </w:pPr>
            <w:r>
              <w:rPr>
                <w:rFonts w:ascii="宋体" w:hAnsi="宋体" w:hint="eastAsia"/>
                <w:color w:val="000000"/>
                <w:szCs w:val="21"/>
              </w:rPr>
              <w:t>远程电话支持服务</w:t>
            </w:r>
          </w:p>
        </w:tc>
        <w:tc>
          <w:tcPr>
            <w:tcW w:w="1965" w:type="dxa"/>
          </w:tcPr>
          <w:p w14:paraId="44CC88C6" w14:textId="77777777" w:rsidR="00406D86" w:rsidRDefault="00000000">
            <w:pPr>
              <w:rPr>
                <w:rFonts w:ascii="宋体" w:hAnsi="宋体" w:hint="eastAsia"/>
                <w:color w:val="000000"/>
                <w:szCs w:val="21"/>
              </w:rPr>
            </w:pPr>
            <w:r>
              <w:rPr>
                <w:rFonts w:ascii="宋体" w:hAnsi="宋体" w:hint="eastAsia"/>
                <w:color w:val="000000"/>
                <w:szCs w:val="21"/>
              </w:rPr>
              <w:t>周一至周日</w:t>
            </w:r>
            <w:r>
              <w:rPr>
                <w:rFonts w:ascii="宋体" w:hAnsi="宋体"/>
                <w:color w:val="000000"/>
                <w:szCs w:val="21"/>
              </w:rPr>
              <w:t>7*24</w:t>
            </w:r>
          </w:p>
        </w:tc>
        <w:tc>
          <w:tcPr>
            <w:tcW w:w="3921" w:type="dxa"/>
          </w:tcPr>
          <w:p w14:paraId="75A7E659" w14:textId="77777777" w:rsidR="00406D86" w:rsidRDefault="00000000">
            <w:pPr>
              <w:rPr>
                <w:rFonts w:ascii="宋体" w:hAnsi="宋体" w:hint="eastAsia"/>
                <w:bCs/>
                <w:color w:val="000000"/>
                <w:szCs w:val="21"/>
              </w:rPr>
            </w:pPr>
            <w:r>
              <w:rPr>
                <w:rFonts w:ascii="宋体" w:hAnsi="宋体"/>
                <w:bCs/>
                <w:color w:val="000000"/>
                <w:szCs w:val="21"/>
              </w:rPr>
              <w:t>7*24</w:t>
            </w:r>
            <w:r>
              <w:rPr>
                <w:rFonts w:ascii="宋体" w:hAnsi="宋体" w:hint="eastAsia"/>
                <w:bCs/>
                <w:color w:val="000000"/>
                <w:szCs w:val="21"/>
              </w:rPr>
              <w:t>小时电话值守</w:t>
            </w:r>
          </w:p>
        </w:tc>
      </w:tr>
      <w:tr w:rsidR="00406D86" w14:paraId="411630D9" w14:textId="77777777">
        <w:tc>
          <w:tcPr>
            <w:tcW w:w="2522" w:type="dxa"/>
          </w:tcPr>
          <w:p w14:paraId="4AF8BA73" w14:textId="77777777" w:rsidR="00406D86" w:rsidRDefault="00000000">
            <w:pPr>
              <w:rPr>
                <w:rFonts w:ascii="宋体" w:hAnsi="宋体" w:hint="eastAsia"/>
                <w:color w:val="000000"/>
                <w:szCs w:val="21"/>
              </w:rPr>
            </w:pPr>
            <w:r>
              <w:rPr>
                <w:rFonts w:ascii="宋体" w:hAnsi="宋体" w:hint="eastAsia"/>
                <w:color w:val="000000"/>
                <w:szCs w:val="21"/>
              </w:rPr>
              <w:t>驻场服务时间</w:t>
            </w:r>
          </w:p>
        </w:tc>
        <w:tc>
          <w:tcPr>
            <w:tcW w:w="1965" w:type="dxa"/>
          </w:tcPr>
          <w:p w14:paraId="4315A43F" w14:textId="77777777" w:rsidR="00406D86" w:rsidRDefault="00000000">
            <w:pPr>
              <w:rPr>
                <w:rFonts w:ascii="宋体" w:hAnsi="宋体" w:hint="eastAsia"/>
                <w:color w:val="000000"/>
                <w:szCs w:val="21"/>
              </w:rPr>
            </w:pPr>
            <w:r>
              <w:rPr>
                <w:rFonts w:ascii="宋体" w:hAnsi="宋体" w:hint="eastAsia"/>
                <w:color w:val="000000"/>
                <w:szCs w:val="21"/>
              </w:rPr>
              <w:t>周一至周日</w:t>
            </w:r>
            <w:r>
              <w:rPr>
                <w:rFonts w:ascii="宋体" w:hAnsi="宋体"/>
                <w:color w:val="000000"/>
                <w:szCs w:val="21"/>
              </w:rPr>
              <w:t>7</w:t>
            </w:r>
            <w:r>
              <w:rPr>
                <w:rFonts w:ascii="宋体" w:hAnsi="宋体" w:hint="eastAsia"/>
                <w:color w:val="000000"/>
                <w:szCs w:val="21"/>
              </w:rPr>
              <w:t>*</w:t>
            </w:r>
            <w:r>
              <w:rPr>
                <w:rFonts w:ascii="宋体" w:hAnsi="宋体"/>
                <w:color w:val="000000"/>
                <w:szCs w:val="21"/>
              </w:rPr>
              <w:t>24</w:t>
            </w:r>
          </w:p>
        </w:tc>
        <w:tc>
          <w:tcPr>
            <w:tcW w:w="3921" w:type="dxa"/>
          </w:tcPr>
          <w:p w14:paraId="304ACFE4" w14:textId="77777777" w:rsidR="00406D86" w:rsidRDefault="00000000">
            <w:pPr>
              <w:rPr>
                <w:rFonts w:ascii="宋体" w:hAnsi="宋体" w:hint="eastAsia"/>
                <w:color w:val="000000"/>
                <w:szCs w:val="21"/>
              </w:rPr>
            </w:pPr>
            <w:r>
              <w:rPr>
                <w:rFonts w:ascii="宋体" w:hAnsi="宋体"/>
                <w:bCs/>
                <w:color w:val="000000"/>
                <w:szCs w:val="21"/>
              </w:rPr>
              <w:t>7</w:t>
            </w:r>
            <w:r>
              <w:rPr>
                <w:rFonts w:ascii="宋体" w:hAnsi="宋体" w:hint="eastAsia"/>
                <w:bCs/>
                <w:color w:val="000000"/>
                <w:szCs w:val="21"/>
              </w:rPr>
              <w:t>*</w:t>
            </w:r>
            <w:r>
              <w:rPr>
                <w:rFonts w:ascii="宋体" w:hAnsi="宋体"/>
                <w:bCs/>
                <w:color w:val="000000"/>
                <w:szCs w:val="21"/>
              </w:rPr>
              <w:t>24</w:t>
            </w:r>
            <w:r>
              <w:rPr>
                <w:rFonts w:ascii="宋体" w:hAnsi="宋体" w:hint="eastAsia"/>
                <w:bCs/>
                <w:color w:val="000000"/>
                <w:szCs w:val="21"/>
              </w:rPr>
              <w:t>驻场值守</w:t>
            </w:r>
          </w:p>
        </w:tc>
      </w:tr>
    </w:tbl>
    <w:p w14:paraId="0B5CD891" w14:textId="77777777" w:rsidR="00406D86" w:rsidRDefault="00000000">
      <w:pPr>
        <w:rPr>
          <w:rFonts w:ascii="宋体" w:hAnsi="宋体" w:hint="eastAsia"/>
          <w:color w:val="000000"/>
          <w:szCs w:val="21"/>
        </w:rPr>
      </w:pPr>
      <w:r>
        <w:rPr>
          <w:rFonts w:ascii="宋体" w:hAnsi="宋体" w:hint="eastAsia"/>
          <w:color w:val="000000"/>
          <w:szCs w:val="21"/>
        </w:rPr>
        <w:t>1</w:t>
      </w:r>
      <w:r>
        <w:rPr>
          <w:rFonts w:ascii="宋体" w:hAnsi="宋体"/>
          <w:color w:val="000000"/>
          <w:szCs w:val="21"/>
        </w:rPr>
        <w:t>.8.2</w:t>
      </w:r>
      <w:r>
        <w:rPr>
          <w:rFonts w:ascii="宋体" w:hAnsi="宋体" w:hint="eastAsia"/>
          <w:color w:val="000000"/>
          <w:szCs w:val="21"/>
        </w:rPr>
        <w:t>服务级别水平</w:t>
      </w:r>
    </w:p>
    <w:p w14:paraId="03ECDD17" w14:textId="77777777" w:rsidR="00406D86" w:rsidRDefault="00000000">
      <w:pPr>
        <w:pStyle w:val="ae"/>
        <w:spacing w:after="0" w:line="240" w:lineRule="auto"/>
        <w:ind w:firstLine="540"/>
        <w:rPr>
          <w:rFonts w:ascii="宋体" w:hAnsi="宋体" w:hint="eastAsia"/>
          <w:color w:val="000000"/>
          <w:sz w:val="21"/>
          <w:szCs w:val="21"/>
        </w:rPr>
      </w:pPr>
      <w:r>
        <w:rPr>
          <w:rFonts w:ascii="宋体" w:hAnsi="宋体" w:hint="eastAsia"/>
          <w:color w:val="000000"/>
          <w:sz w:val="21"/>
          <w:szCs w:val="21"/>
        </w:rPr>
        <w:t>所有提交的问题将依据其严重性紧迫性分为以下三类服务级别：</w:t>
      </w:r>
    </w:p>
    <w:p w14:paraId="30EA677D" w14:textId="77777777" w:rsidR="00406D86" w:rsidRDefault="00000000">
      <w:pPr>
        <w:pStyle w:val="11"/>
        <w:ind w:left="851" w:firstLineChars="0" w:firstLine="0"/>
        <w:rPr>
          <w:rFonts w:ascii="宋体" w:hAnsi="宋体" w:hint="eastAsia"/>
          <w:color w:val="000000"/>
          <w:szCs w:val="21"/>
        </w:rPr>
      </w:pPr>
      <w:r>
        <w:rPr>
          <w:rFonts w:ascii="宋体" w:hAnsi="宋体" w:hint="eastAsia"/>
          <w:color w:val="000000"/>
          <w:szCs w:val="21"/>
        </w:rPr>
        <w:t>1  紧急程度1</w:t>
      </w:r>
    </w:p>
    <w:p w14:paraId="2B90FFBA" w14:textId="77777777" w:rsidR="00406D86" w:rsidRDefault="00000000">
      <w:pPr>
        <w:pStyle w:val="af"/>
        <w:spacing w:before="156" w:after="156" w:line="240" w:lineRule="auto"/>
        <w:ind w:leftChars="375" w:left="788" w:firstLineChars="235" w:firstLine="493"/>
        <w:rPr>
          <w:rFonts w:ascii="宋体" w:hAnsi="宋体" w:hint="eastAsia"/>
          <w:b w:val="0"/>
          <w:color w:val="000000"/>
          <w:sz w:val="21"/>
          <w:szCs w:val="21"/>
        </w:rPr>
      </w:pPr>
      <w:r>
        <w:rPr>
          <w:rFonts w:ascii="宋体" w:hAnsi="宋体" w:hint="eastAsia"/>
          <w:b w:val="0"/>
          <w:color w:val="000000"/>
          <w:sz w:val="21"/>
          <w:szCs w:val="21"/>
        </w:rPr>
        <w:t>定义：指影响个人计算机无法正常工作。</w:t>
      </w:r>
    </w:p>
    <w:p w14:paraId="74AF49D3" w14:textId="77777777" w:rsidR="00406D86" w:rsidRDefault="00000000">
      <w:pPr>
        <w:numPr>
          <w:ilvl w:val="0"/>
          <w:numId w:val="11"/>
        </w:numPr>
        <w:autoSpaceDE w:val="0"/>
        <w:autoSpaceDN w:val="0"/>
        <w:adjustRightInd w:val="0"/>
        <w:rPr>
          <w:rFonts w:ascii="宋体" w:hAnsi="宋体" w:hint="eastAsia"/>
          <w:szCs w:val="21"/>
        </w:rPr>
      </w:pPr>
      <w:r>
        <w:rPr>
          <w:rFonts w:ascii="宋体" w:hAnsi="宋体" w:hint="eastAsia"/>
          <w:szCs w:val="21"/>
        </w:rPr>
        <w:t>业务科室使用的计算机、显示器、打印机、扫描枪等IT桌面系统的故障；</w:t>
      </w:r>
    </w:p>
    <w:p w14:paraId="03B019E5" w14:textId="77777777" w:rsidR="00406D86" w:rsidRDefault="00000000">
      <w:pPr>
        <w:numPr>
          <w:ilvl w:val="0"/>
          <w:numId w:val="11"/>
        </w:numPr>
        <w:autoSpaceDE w:val="0"/>
        <w:autoSpaceDN w:val="0"/>
        <w:adjustRightInd w:val="0"/>
        <w:rPr>
          <w:rFonts w:ascii="宋体" w:hAnsi="宋体" w:hint="eastAsia"/>
          <w:szCs w:val="21"/>
        </w:rPr>
      </w:pPr>
      <w:r>
        <w:rPr>
          <w:rFonts w:ascii="宋体" w:hAnsi="宋体" w:hint="eastAsia"/>
          <w:szCs w:val="21"/>
        </w:rPr>
        <w:t>I</w:t>
      </w:r>
      <w:r>
        <w:rPr>
          <w:rFonts w:ascii="宋体" w:hAnsi="宋体"/>
          <w:szCs w:val="21"/>
        </w:rPr>
        <w:t>T桌面</w:t>
      </w:r>
      <w:r>
        <w:rPr>
          <w:rFonts w:ascii="宋体" w:hAnsi="宋体" w:hint="eastAsia"/>
          <w:szCs w:val="21"/>
        </w:rPr>
        <w:t>系统硬件损坏无法启动；</w:t>
      </w:r>
    </w:p>
    <w:p w14:paraId="15DE0B95" w14:textId="77777777" w:rsidR="00406D86" w:rsidRDefault="00000000">
      <w:pPr>
        <w:numPr>
          <w:ilvl w:val="0"/>
          <w:numId w:val="11"/>
        </w:numPr>
        <w:autoSpaceDE w:val="0"/>
        <w:autoSpaceDN w:val="0"/>
        <w:adjustRightInd w:val="0"/>
        <w:rPr>
          <w:rFonts w:ascii="宋体" w:hAnsi="宋体" w:hint="eastAsia"/>
          <w:szCs w:val="21"/>
        </w:rPr>
      </w:pPr>
      <w:r>
        <w:rPr>
          <w:rFonts w:ascii="宋体" w:hAnsi="宋体"/>
          <w:szCs w:val="21"/>
        </w:rPr>
        <w:t>VIP用户</w:t>
      </w:r>
      <w:r>
        <w:rPr>
          <w:rFonts w:ascii="宋体" w:hAnsi="宋体" w:hint="eastAsia"/>
          <w:szCs w:val="21"/>
        </w:rPr>
        <w:t>I</w:t>
      </w:r>
      <w:r>
        <w:rPr>
          <w:rFonts w:ascii="宋体" w:hAnsi="宋体"/>
          <w:szCs w:val="21"/>
        </w:rPr>
        <w:t>T桌面系统</w:t>
      </w:r>
      <w:r>
        <w:rPr>
          <w:rFonts w:ascii="宋体" w:hAnsi="宋体" w:hint="eastAsia"/>
          <w:szCs w:val="21"/>
        </w:rPr>
        <w:t>故障；</w:t>
      </w:r>
    </w:p>
    <w:p w14:paraId="026F1F1C" w14:textId="77777777" w:rsidR="00406D86" w:rsidRDefault="00000000">
      <w:pPr>
        <w:pStyle w:val="11"/>
        <w:ind w:left="851" w:firstLineChars="0" w:firstLine="0"/>
        <w:rPr>
          <w:rFonts w:ascii="宋体" w:hAnsi="宋体" w:hint="eastAsia"/>
          <w:color w:val="000000"/>
          <w:szCs w:val="21"/>
        </w:rPr>
      </w:pPr>
      <w:r>
        <w:rPr>
          <w:rFonts w:ascii="宋体" w:hAnsi="宋体" w:hint="eastAsia"/>
          <w:color w:val="000000"/>
          <w:szCs w:val="21"/>
        </w:rPr>
        <w:t>2  紧急程度2</w:t>
      </w:r>
    </w:p>
    <w:p w14:paraId="7C092FB0" w14:textId="77777777" w:rsidR="00406D86" w:rsidRDefault="00000000">
      <w:pPr>
        <w:pStyle w:val="af"/>
        <w:spacing w:before="156" w:after="156" w:line="240" w:lineRule="auto"/>
        <w:ind w:left="840" w:firstLine="540"/>
        <w:rPr>
          <w:rFonts w:ascii="宋体" w:hAnsi="宋体" w:hint="eastAsia"/>
          <w:b w:val="0"/>
          <w:color w:val="000000"/>
          <w:sz w:val="21"/>
          <w:szCs w:val="21"/>
        </w:rPr>
      </w:pPr>
      <w:r>
        <w:rPr>
          <w:rFonts w:ascii="宋体" w:hAnsi="宋体" w:hint="eastAsia"/>
          <w:b w:val="0"/>
          <w:color w:val="000000"/>
          <w:sz w:val="21"/>
          <w:szCs w:val="21"/>
        </w:rPr>
        <w:t>定义：指I</w:t>
      </w:r>
      <w:r>
        <w:rPr>
          <w:rFonts w:ascii="宋体" w:hAnsi="宋体"/>
          <w:b w:val="0"/>
          <w:color w:val="000000"/>
          <w:sz w:val="21"/>
          <w:szCs w:val="21"/>
        </w:rPr>
        <w:t>T桌面</w:t>
      </w:r>
      <w:r>
        <w:rPr>
          <w:rFonts w:ascii="宋体" w:hAnsi="宋体" w:hint="eastAsia"/>
          <w:b w:val="0"/>
          <w:color w:val="000000"/>
          <w:sz w:val="21"/>
          <w:szCs w:val="21"/>
        </w:rPr>
        <w:t>系统故障对工作有一定影响，个人计算机局部不能使用。</w:t>
      </w:r>
    </w:p>
    <w:p w14:paraId="07776DD3" w14:textId="77777777" w:rsidR="00406D86" w:rsidRDefault="00000000">
      <w:pPr>
        <w:numPr>
          <w:ilvl w:val="0"/>
          <w:numId w:val="12"/>
        </w:numPr>
        <w:autoSpaceDE w:val="0"/>
        <w:autoSpaceDN w:val="0"/>
        <w:adjustRightInd w:val="0"/>
        <w:rPr>
          <w:rFonts w:ascii="宋体" w:hAnsi="宋体" w:hint="eastAsia"/>
          <w:szCs w:val="21"/>
        </w:rPr>
      </w:pPr>
      <w:r>
        <w:rPr>
          <w:rFonts w:ascii="宋体" w:hAnsi="宋体" w:hint="eastAsia"/>
          <w:szCs w:val="21"/>
        </w:rPr>
        <w:lastRenderedPageBreak/>
        <w:t>非业务科室使用的计算机、打印机、复印机等I</w:t>
      </w:r>
      <w:r>
        <w:rPr>
          <w:rFonts w:ascii="宋体" w:hAnsi="宋体"/>
          <w:szCs w:val="21"/>
        </w:rPr>
        <w:t>T桌面</w:t>
      </w:r>
      <w:r>
        <w:rPr>
          <w:rFonts w:ascii="宋体" w:hAnsi="宋体" w:hint="eastAsia"/>
          <w:szCs w:val="21"/>
        </w:rPr>
        <w:t>系统故障；</w:t>
      </w:r>
    </w:p>
    <w:p w14:paraId="0BBCFE03" w14:textId="77777777" w:rsidR="00406D86" w:rsidRDefault="00000000">
      <w:pPr>
        <w:numPr>
          <w:ilvl w:val="0"/>
          <w:numId w:val="12"/>
        </w:numPr>
        <w:autoSpaceDE w:val="0"/>
        <w:autoSpaceDN w:val="0"/>
        <w:adjustRightInd w:val="0"/>
        <w:rPr>
          <w:rFonts w:ascii="宋体" w:hAnsi="宋体" w:hint="eastAsia"/>
          <w:szCs w:val="21"/>
        </w:rPr>
      </w:pPr>
      <w:r>
        <w:rPr>
          <w:rFonts w:ascii="宋体" w:hAnsi="宋体" w:hint="eastAsia"/>
          <w:szCs w:val="21"/>
        </w:rPr>
        <w:t>设备系统硬件损坏无法启动；</w:t>
      </w:r>
    </w:p>
    <w:p w14:paraId="6C698211" w14:textId="77777777" w:rsidR="00406D86" w:rsidRDefault="00000000">
      <w:pPr>
        <w:numPr>
          <w:ilvl w:val="0"/>
          <w:numId w:val="12"/>
        </w:numPr>
        <w:autoSpaceDE w:val="0"/>
        <w:autoSpaceDN w:val="0"/>
        <w:adjustRightInd w:val="0"/>
        <w:rPr>
          <w:rFonts w:ascii="宋体" w:hAnsi="宋体" w:hint="eastAsia"/>
          <w:szCs w:val="21"/>
        </w:rPr>
      </w:pPr>
      <w:r>
        <w:rPr>
          <w:rFonts w:ascii="宋体" w:hAnsi="宋体" w:hint="eastAsia"/>
          <w:szCs w:val="21"/>
        </w:rPr>
        <w:t>医院党院办的办公桌面IT设备系统</w:t>
      </w:r>
    </w:p>
    <w:p w14:paraId="26AFC33C" w14:textId="77777777" w:rsidR="00406D86" w:rsidRDefault="00000000">
      <w:pPr>
        <w:ind w:left="851"/>
        <w:rPr>
          <w:rFonts w:ascii="宋体" w:hAnsi="宋体" w:hint="eastAsia"/>
          <w:color w:val="000000"/>
          <w:szCs w:val="21"/>
        </w:rPr>
      </w:pPr>
      <w:r>
        <w:rPr>
          <w:rFonts w:ascii="宋体" w:hAnsi="宋体" w:hint="eastAsia"/>
          <w:color w:val="000000"/>
          <w:szCs w:val="21"/>
        </w:rPr>
        <w:t>3  紧急程度3</w:t>
      </w:r>
    </w:p>
    <w:p w14:paraId="3FE18E6B" w14:textId="77777777" w:rsidR="00406D86" w:rsidRDefault="00000000">
      <w:pPr>
        <w:pStyle w:val="af"/>
        <w:spacing w:before="156" w:after="156" w:line="240" w:lineRule="auto"/>
        <w:ind w:leftChars="405" w:left="850" w:firstLineChars="269" w:firstLine="565"/>
        <w:rPr>
          <w:rFonts w:ascii="宋体" w:hAnsi="宋体" w:hint="eastAsia"/>
          <w:b w:val="0"/>
          <w:color w:val="000000"/>
          <w:sz w:val="21"/>
          <w:szCs w:val="21"/>
        </w:rPr>
      </w:pPr>
      <w:r>
        <w:rPr>
          <w:rFonts w:ascii="宋体" w:hAnsi="宋体" w:hint="eastAsia"/>
          <w:b w:val="0"/>
          <w:color w:val="000000"/>
          <w:sz w:val="21"/>
          <w:szCs w:val="21"/>
        </w:rPr>
        <w:t>定义：指除以上两类外的其他IT桌面系统，硬件故障对业务影响几乎或者很小，仍可以进行正常的基本工作，以及其他服务范围内的服务请求。</w:t>
      </w:r>
    </w:p>
    <w:p w14:paraId="4B216C7F" w14:textId="77777777" w:rsidR="00406D86" w:rsidRDefault="00000000">
      <w:pPr>
        <w:pStyle w:val="af"/>
        <w:spacing w:before="156" w:after="156" w:line="240" w:lineRule="auto"/>
        <w:ind w:leftChars="405" w:left="850" w:firstLineChars="269" w:firstLine="565"/>
        <w:rPr>
          <w:rFonts w:ascii="宋体" w:hAnsi="宋体" w:hint="eastAsia"/>
          <w:b w:val="0"/>
          <w:color w:val="000000"/>
          <w:sz w:val="21"/>
          <w:szCs w:val="21"/>
        </w:rPr>
      </w:pPr>
      <w:r>
        <w:rPr>
          <w:rFonts w:ascii="宋体" w:hAnsi="宋体" w:hint="eastAsia"/>
          <w:b w:val="0"/>
          <w:color w:val="000000"/>
          <w:sz w:val="21"/>
          <w:szCs w:val="21"/>
        </w:rPr>
        <w:t>或外修送修设备，提供备机不影响工作的情况。</w:t>
      </w:r>
    </w:p>
    <w:p w14:paraId="5C4C24DE" w14:textId="77777777" w:rsidR="00406D86" w:rsidRDefault="00000000">
      <w:pPr>
        <w:pStyle w:val="af"/>
        <w:spacing w:before="156" w:after="156" w:line="240" w:lineRule="auto"/>
        <w:ind w:leftChars="405" w:left="850" w:firstLineChars="270" w:firstLine="567"/>
        <w:rPr>
          <w:rFonts w:ascii="宋体" w:hAnsi="宋体" w:hint="eastAsia"/>
          <w:b w:val="0"/>
          <w:color w:val="000000"/>
          <w:sz w:val="21"/>
          <w:szCs w:val="21"/>
        </w:rPr>
      </w:pPr>
      <w:r>
        <w:rPr>
          <w:rFonts w:ascii="宋体" w:hAnsi="宋体" w:hint="eastAsia"/>
          <w:b w:val="0"/>
          <w:sz w:val="21"/>
          <w:szCs w:val="21"/>
        </w:rPr>
        <w:t>内容包括：</w:t>
      </w:r>
      <w:r>
        <w:rPr>
          <w:rFonts w:ascii="宋体" w:hAnsi="宋体" w:hint="eastAsia"/>
          <w:b w:val="0"/>
          <w:bCs w:val="0"/>
          <w:sz w:val="21"/>
          <w:szCs w:val="21"/>
        </w:rPr>
        <w:t>任何不属于紧急程度1和紧急程度2的I</w:t>
      </w:r>
      <w:r>
        <w:rPr>
          <w:rFonts w:ascii="宋体" w:hAnsi="宋体"/>
          <w:b w:val="0"/>
          <w:bCs w:val="0"/>
          <w:sz w:val="21"/>
          <w:szCs w:val="21"/>
        </w:rPr>
        <w:t>T桌面</w:t>
      </w:r>
      <w:r>
        <w:rPr>
          <w:rFonts w:ascii="宋体" w:hAnsi="宋体" w:hint="eastAsia"/>
          <w:b w:val="0"/>
          <w:bCs w:val="0"/>
          <w:sz w:val="21"/>
          <w:szCs w:val="21"/>
        </w:rPr>
        <w:t>系统故障事件，如：</w:t>
      </w:r>
      <w:r>
        <w:rPr>
          <w:rFonts w:ascii="宋体" w:hAnsi="宋体" w:hint="eastAsia"/>
          <w:b w:val="0"/>
          <w:sz w:val="21"/>
          <w:szCs w:val="21"/>
        </w:rPr>
        <w:t>电池不能够充电</w:t>
      </w:r>
      <w:r>
        <w:rPr>
          <w:rFonts w:ascii="宋体" w:hAnsi="宋体" w:hint="eastAsia"/>
          <w:b w:val="0"/>
          <w:bCs w:val="0"/>
          <w:sz w:val="21"/>
          <w:szCs w:val="21"/>
        </w:rPr>
        <w:t>、一般硬件故障、鼠标键盘更换、</w:t>
      </w:r>
      <w:r>
        <w:rPr>
          <w:rFonts w:ascii="宋体" w:hAnsi="宋体" w:hint="eastAsia"/>
          <w:b w:val="0"/>
          <w:sz w:val="21"/>
          <w:szCs w:val="21"/>
        </w:rPr>
        <w:t>个别小件故障等</w:t>
      </w:r>
      <w:r>
        <w:rPr>
          <w:rFonts w:ascii="宋体" w:hAnsi="宋体" w:hint="eastAsia"/>
          <w:b w:val="0"/>
          <w:bCs w:val="0"/>
          <w:sz w:val="21"/>
          <w:szCs w:val="21"/>
        </w:rPr>
        <w:t>。</w:t>
      </w:r>
    </w:p>
    <w:p w14:paraId="702F4597" w14:textId="77777777" w:rsidR="00406D86" w:rsidRDefault="00000000">
      <w:pPr>
        <w:ind w:firstLineChars="400" w:firstLine="840"/>
        <w:rPr>
          <w:rFonts w:ascii="宋体" w:hAnsi="宋体" w:hint="eastAsia"/>
          <w:color w:val="000000"/>
          <w:szCs w:val="21"/>
        </w:rPr>
      </w:pPr>
      <w:r>
        <w:rPr>
          <w:rFonts w:ascii="宋体" w:hAnsi="宋体" w:hint="eastAsia"/>
          <w:color w:val="000000"/>
          <w:szCs w:val="21"/>
        </w:rPr>
        <w:t>服务级别范围定义</w:t>
      </w:r>
    </w:p>
    <w:p w14:paraId="608DB61A" w14:textId="77777777" w:rsidR="00406D86" w:rsidRDefault="00000000">
      <w:pPr>
        <w:numPr>
          <w:ilvl w:val="2"/>
          <w:numId w:val="10"/>
        </w:numPr>
        <w:rPr>
          <w:rFonts w:ascii="宋体" w:hAnsi="宋体" w:hint="eastAsia"/>
          <w:color w:val="000000"/>
          <w:szCs w:val="21"/>
        </w:rPr>
      </w:pPr>
      <w:r>
        <w:rPr>
          <w:rFonts w:ascii="宋体" w:hAnsi="宋体" w:hint="eastAsia"/>
          <w:color w:val="000000"/>
          <w:szCs w:val="21"/>
        </w:rPr>
        <w:t xml:space="preserve"> 业务系统定义：</w:t>
      </w:r>
      <w:r>
        <w:rPr>
          <w:rFonts w:ascii="宋体" w:hAnsi="宋体" w:hint="eastAsia"/>
          <w:szCs w:val="21"/>
        </w:rPr>
        <w:t>对外</w:t>
      </w:r>
      <w:r>
        <w:rPr>
          <w:rFonts w:ascii="宋体" w:hAnsi="宋体" w:hint="eastAsia"/>
          <w:color w:val="000000"/>
          <w:szCs w:val="21"/>
        </w:rPr>
        <w:t>提供的医护服务有直接联系的部门，或者间接提供服务的部门，归属于业务系统部门。</w:t>
      </w:r>
    </w:p>
    <w:p w14:paraId="378FF437" w14:textId="77777777" w:rsidR="00406D86" w:rsidRDefault="00000000">
      <w:pPr>
        <w:numPr>
          <w:ilvl w:val="2"/>
          <w:numId w:val="10"/>
        </w:numPr>
        <w:rPr>
          <w:rFonts w:ascii="宋体" w:hAnsi="宋体" w:hint="eastAsia"/>
          <w:szCs w:val="21"/>
        </w:rPr>
      </w:pPr>
      <w:r>
        <w:rPr>
          <w:rFonts w:ascii="宋体" w:hAnsi="宋体" w:hint="eastAsia"/>
          <w:color w:val="000000"/>
          <w:szCs w:val="21"/>
        </w:rPr>
        <w:t>非业务系统定义：对外提供的医护服务</w:t>
      </w:r>
      <w:r>
        <w:rPr>
          <w:rFonts w:ascii="宋体" w:hAnsi="宋体" w:hint="eastAsia"/>
          <w:szCs w:val="21"/>
        </w:rPr>
        <w:t>没有直接联系部门，属于医院内二线支持的部门，归属于非业务系统部门。</w:t>
      </w:r>
    </w:p>
    <w:p w14:paraId="2898A39F" w14:textId="77777777" w:rsidR="00406D86" w:rsidRDefault="00000000">
      <w:pPr>
        <w:rPr>
          <w:rFonts w:ascii="宋体" w:hAnsi="宋体" w:hint="eastAsia"/>
          <w:color w:val="000000"/>
          <w:szCs w:val="21"/>
        </w:rPr>
      </w:pPr>
      <w:r>
        <w:rPr>
          <w:rFonts w:ascii="宋体" w:hAnsi="宋体" w:hint="eastAsia"/>
          <w:color w:val="000000"/>
          <w:szCs w:val="21"/>
        </w:rPr>
        <w:t>1</w:t>
      </w:r>
      <w:r>
        <w:rPr>
          <w:rFonts w:ascii="宋体" w:hAnsi="宋体"/>
          <w:color w:val="000000"/>
          <w:szCs w:val="21"/>
        </w:rPr>
        <w:t>.8.3</w:t>
      </w:r>
      <w:r>
        <w:rPr>
          <w:rFonts w:ascii="宋体" w:hAnsi="宋体" w:hint="eastAsia"/>
          <w:color w:val="000000"/>
          <w:szCs w:val="21"/>
        </w:rPr>
        <w:t>服务级别承诺（</w:t>
      </w:r>
      <w:r>
        <w:rPr>
          <w:rFonts w:ascii="宋体" w:hAnsi="宋体"/>
          <w:color w:val="000000"/>
          <w:szCs w:val="21"/>
        </w:rPr>
        <w:t>SLA</w:t>
      </w:r>
      <w:r>
        <w:rPr>
          <w:rFonts w:ascii="宋体" w:hAnsi="宋体" w:hint="eastAsia"/>
          <w:color w:val="000000"/>
          <w:szCs w:val="21"/>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774"/>
        <w:gridCol w:w="1510"/>
        <w:gridCol w:w="1598"/>
        <w:gridCol w:w="1307"/>
      </w:tblGrid>
      <w:tr w:rsidR="00406D86" w14:paraId="1AB76A3F" w14:textId="77777777">
        <w:tc>
          <w:tcPr>
            <w:tcW w:w="1510" w:type="dxa"/>
          </w:tcPr>
          <w:p w14:paraId="02C9C2BD" w14:textId="77777777" w:rsidR="00406D86" w:rsidRDefault="00000000">
            <w:pPr>
              <w:pStyle w:val="11"/>
              <w:ind w:firstLineChars="0" w:firstLine="0"/>
              <w:rPr>
                <w:rFonts w:ascii="宋体" w:hAnsi="宋体" w:hint="eastAsia"/>
                <w:szCs w:val="21"/>
              </w:rPr>
            </w:pPr>
            <w:r>
              <w:rPr>
                <w:rFonts w:ascii="宋体" w:hAnsi="宋体" w:hint="eastAsia"/>
                <w:szCs w:val="21"/>
              </w:rPr>
              <w:t>SLA级别</w:t>
            </w:r>
          </w:p>
        </w:tc>
        <w:tc>
          <w:tcPr>
            <w:tcW w:w="1774" w:type="dxa"/>
          </w:tcPr>
          <w:p w14:paraId="11407413" w14:textId="77777777" w:rsidR="00406D86" w:rsidRDefault="00000000">
            <w:pPr>
              <w:pStyle w:val="11"/>
              <w:ind w:firstLineChars="0" w:firstLine="0"/>
              <w:rPr>
                <w:rFonts w:ascii="宋体" w:hAnsi="宋体" w:hint="eastAsia"/>
                <w:szCs w:val="21"/>
              </w:rPr>
            </w:pPr>
            <w:r>
              <w:rPr>
                <w:rFonts w:ascii="宋体" w:hAnsi="宋体" w:hint="eastAsia"/>
                <w:szCs w:val="21"/>
              </w:rPr>
              <w:t>服务响应时间</w:t>
            </w:r>
          </w:p>
        </w:tc>
        <w:tc>
          <w:tcPr>
            <w:tcW w:w="1510" w:type="dxa"/>
          </w:tcPr>
          <w:p w14:paraId="70B1C535" w14:textId="77777777" w:rsidR="00406D86" w:rsidRDefault="00000000">
            <w:pPr>
              <w:pStyle w:val="11"/>
              <w:ind w:firstLineChars="0" w:firstLine="0"/>
              <w:rPr>
                <w:rFonts w:ascii="宋体" w:hAnsi="宋体" w:hint="eastAsia"/>
                <w:szCs w:val="21"/>
              </w:rPr>
            </w:pPr>
            <w:r>
              <w:rPr>
                <w:rFonts w:ascii="宋体" w:hAnsi="宋体" w:hint="eastAsia"/>
                <w:szCs w:val="21"/>
              </w:rPr>
              <w:t>到场时间</w:t>
            </w:r>
          </w:p>
        </w:tc>
        <w:tc>
          <w:tcPr>
            <w:tcW w:w="1598" w:type="dxa"/>
          </w:tcPr>
          <w:p w14:paraId="6EE77DF5" w14:textId="77777777" w:rsidR="00406D86" w:rsidRDefault="00000000">
            <w:pPr>
              <w:pStyle w:val="11"/>
              <w:ind w:firstLineChars="0" w:firstLine="0"/>
              <w:rPr>
                <w:rFonts w:ascii="宋体" w:hAnsi="宋体" w:hint="eastAsia"/>
                <w:szCs w:val="21"/>
              </w:rPr>
            </w:pPr>
            <w:r>
              <w:rPr>
                <w:rFonts w:ascii="宋体" w:hAnsi="宋体" w:hint="eastAsia"/>
                <w:szCs w:val="21"/>
              </w:rPr>
              <w:t>最长恢复时间</w:t>
            </w:r>
          </w:p>
        </w:tc>
        <w:tc>
          <w:tcPr>
            <w:tcW w:w="1307" w:type="dxa"/>
          </w:tcPr>
          <w:p w14:paraId="41D81C03" w14:textId="77777777" w:rsidR="00406D86" w:rsidRDefault="00000000">
            <w:pPr>
              <w:pStyle w:val="11"/>
              <w:ind w:firstLineChars="0" w:firstLine="0"/>
              <w:rPr>
                <w:rFonts w:ascii="宋体" w:hAnsi="宋体" w:hint="eastAsia"/>
                <w:szCs w:val="21"/>
              </w:rPr>
            </w:pPr>
            <w:r>
              <w:rPr>
                <w:rFonts w:ascii="宋体" w:hAnsi="宋体" w:hint="eastAsia"/>
                <w:szCs w:val="21"/>
              </w:rPr>
              <w:t>达标标准</w:t>
            </w:r>
          </w:p>
        </w:tc>
      </w:tr>
      <w:tr w:rsidR="00406D86" w14:paraId="19C4F916" w14:textId="77777777">
        <w:tc>
          <w:tcPr>
            <w:tcW w:w="1510" w:type="dxa"/>
          </w:tcPr>
          <w:p w14:paraId="0973AD7C" w14:textId="77777777" w:rsidR="00406D86" w:rsidRDefault="00000000">
            <w:pPr>
              <w:pStyle w:val="11"/>
              <w:ind w:firstLineChars="0" w:firstLine="0"/>
              <w:rPr>
                <w:rFonts w:ascii="宋体" w:hAnsi="宋体" w:hint="eastAsia"/>
                <w:szCs w:val="21"/>
              </w:rPr>
            </w:pPr>
            <w:r>
              <w:rPr>
                <w:rFonts w:ascii="宋体" w:hAnsi="宋体" w:hint="eastAsia"/>
                <w:color w:val="000000"/>
                <w:szCs w:val="21"/>
              </w:rPr>
              <w:t>紧急程度1</w:t>
            </w:r>
          </w:p>
        </w:tc>
        <w:tc>
          <w:tcPr>
            <w:tcW w:w="1774" w:type="dxa"/>
          </w:tcPr>
          <w:p w14:paraId="35D3232C" w14:textId="77777777" w:rsidR="00406D86" w:rsidRDefault="00000000">
            <w:pPr>
              <w:pStyle w:val="11"/>
              <w:ind w:firstLineChars="0" w:firstLine="0"/>
              <w:rPr>
                <w:rFonts w:ascii="宋体" w:hAnsi="宋体" w:hint="eastAsia"/>
                <w:szCs w:val="21"/>
              </w:rPr>
            </w:pPr>
            <w:r>
              <w:rPr>
                <w:rFonts w:ascii="宋体" w:hAnsi="宋体" w:hint="eastAsia"/>
                <w:szCs w:val="21"/>
              </w:rPr>
              <w:t>5分钟</w:t>
            </w:r>
          </w:p>
        </w:tc>
        <w:tc>
          <w:tcPr>
            <w:tcW w:w="1510" w:type="dxa"/>
          </w:tcPr>
          <w:p w14:paraId="7FF92081" w14:textId="77777777" w:rsidR="00406D86" w:rsidRDefault="00000000">
            <w:pPr>
              <w:pStyle w:val="11"/>
              <w:ind w:firstLineChars="0" w:firstLine="0"/>
              <w:rPr>
                <w:rFonts w:ascii="宋体" w:hAnsi="宋体" w:hint="eastAsia"/>
                <w:szCs w:val="21"/>
              </w:rPr>
            </w:pPr>
            <w:r>
              <w:rPr>
                <w:rFonts w:ascii="宋体" w:hAnsi="宋体" w:hint="eastAsia"/>
                <w:szCs w:val="21"/>
              </w:rPr>
              <w:t>10分钟</w:t>
            </w:r>
          </w:p>
        </w:tc>
        <w:tc>
          <w:tcPr>
            <w:tcW w:w="1598" w:type="dxa"/>
          </w:tcPr>
          <w:p w14:paraId="1360E6AF" w14:textId="77777777" w:rsidR="00406D86" w:rsidRDefault="00000000">
            <w:pPr>
              <w:pStyle w:val="11"/>
              <w:ind w:firstLineChars="0" w:firstLine="0"/>
              <w:rPr>
                <w:rFonts w:ascii="宋体" w:hAnsi="宋体" w:hint="eastAsia"/>
                <w:szCs w:val="21"/>
              </w:rPr>
            </w:pPr>
            <w:r>
              <w:rPr>
                <w:rFonts w:ascii="宋体" w:hAnsi="宋体" w:hint="eastAsia"/>
                <w:szCs w:val="21"/>
              </w:rPr>
              <w:t>1个工作日</w:t>
            </w:r>
          </w:p>
        </w:tc>
        <w:tc>
          <w:tcPr>
            <w:tcW w:w="1307" w:type="dxa"/>
          </w:tcPr>
          <w:p w14:paraId="077E77C2" w14:textId="77777777" w:rsidR="00406D86" w:rsidRDefault="00000000">
            <w:pPr>
              <w:pStyle w:val="11"/>
              <w:ind w:firstLineChars="0" w:firstLine="0"/>
              <w:rPr>
                <w:rFonts w:ascii="宋体" w:hAnsi="宋体" w:hint="eastAsia"/>
                <w:szCs w:val="21"/>
              </w:rPr>
            </w:pPr>
            <w:r>
              <w:rPr>
                <w:rFonts w:ascii="宋体" w:hAnsi="宋体" w:hint="eastAsia"/>
                <w:szCs w:val="21"/>
              </w:rPr>
              <w:t>90%</w:t>
            </w:r>
          </w:p>
        </w:tc>
      </w:tr>
      <w:tr w:rsidR="00406D86" w14:paraId="34178FDB" w14:textId="77777777">
        <w:tc>
          <w:tcPr>
            <w:tcW w:w="1510" w:type="dxa"/>
          </w:tcPr>
          <w:p w14:paraId="34948FE5" w14:textId="77777777" w:rsidR="00406D86" w:rsidRDefault="00000000">
            <w:pPr>
              <w:pStyle w:val="11"/>
              <w:ind w:firstLineChars="0" w:firstLine="0"/>
              <w:rPr>
                <w:rFonts w:ascii="宋体" w:hAnsi="宋体" w:hint="eastAsia"/>
                <w:szCs w:val="21"/>
              </w:rPr>
            </w:pPr>
            <w:r>
              <w:rPr>
                <w:rFonts w:ascii="宋体" w:hAnsi="宋体" w:hint="eastAsia"/>
                <w:color w:val="000000"/>
                <w:szCs w:val="21"/>
              </w:rPr>
              <w:t>紧急程度2</w:t>
            </w:r>
          </w:p>
        </w:tc>
        <w:tc>
          <w:tcPr>
            <w:tcW w:w="1774" w:type="dxa"/>
          </w:tcPr>
          <w:p w14:paraId="426101EF" w14:textId="77777777" w:rsidR="00406D86" w:rsidRDefault="00000000">
            <w:pPr>
              <w:pStyle w:val="11"/>
              <w:ind w:firstLineChars="0" w:firstLine="0"/>
              <w:rPr>
                <w:rFonts w:ascii="宋体" w:hAnsi="宋体" w:hint="eastAsia"/>
                <w:szCs w:val="21"/>
              </w:rPr>
            </w:pPr>
            <w:r>
              <w:rPr>
                <w:rFonts w:ascii="宋体" w:hAnsi="宋体" w:hint="eastAsia"/>
                <w:szCs w:val="21"/>
              </w:rPr>
              <w:t>10分钟</w:t>
            </w:r>
          </w:p>
        </w:tc>
        <w:tc>
          <w:tcPr>
            <w:tcW w:w="1510" w:type="dxa"/>
          </w:tcPr>
          <w:p w14:paraId="1E93FB14" w14:textId="77777777" w:rsidR="00406D86" w:rsidRDefault="00000000">
            <w:pPr>
              <w:pStyle w:val="11"/>
              <w:ind w:firstLineChars="0" w:firstLine="0"/>
              <w:rPr>
                <w:rFonts w:ascii="宋体" w:hAnsi="宋体" w:hint="eastAsia"/>
                <w:szCs w:val="21"/>
              </w:rPr>
            </w:pPr>
            <w:r>
              <w:rPr>
                <w:rFonts w:ascii="宋体" w:hAnsi="宋体" w:hint="eastAsia"/>
                <w:szCs w:val="21"/>
              </w:rPr>
              <w:t>30分钟</w:t>
            </w:r>
          </w:p>
        </w:tc>
        <w:tc>
          <w:tcPr>
            <w:tcW w:w="1598" w:type="dxa"/>
          </w:tcPr>
          <w:p w14:paraId="2E13EC28" w14:textId="77777777" w:rsidR="00406D86" w:rsidRDefault="00000000">
            <w:pPr>
              <w:pStyle w:val="11"/>
              <w:ind w:firstLineChars="0" w:firstLine="0"/>
              <w:rPr>
                <w:rFonts w:ascii="宋体" w:hAnsi="宋体" w:hint="eastAsia"/>
                <w:szCs w:val="21"/>
              </w:rPr>
            </w:pPr>
            <w:r>
              <w:rPr>
                <w:rFonts w:ascii="宋体" w:hAnsi="宋体" w:hint="eastAsia"/>
                <w:szCs w:val="21"/>
              </w:rPr>
              <w:t>2个工作日</w:t>
            </w:r>
          </w:p>
        </w:tc>
        <w:tc>
          <w:tcPr>
            <w:tcW w:w="1307" w:type="dxa"/>
          </w:tcPr>
          <w:p w14:paraId="4D5795B8" w14:textId="77777777" w:rsidR="00406D86" w:rsidRDefault="00000000">
            <w:pPr>
              <w:pStyle w:val="11"/>
              <w:ind w:firstLineChars="0" w:firstLine="0"/>
              <w:rPr>
                <w:rFonts w:ascii="宋体" w:hAnsi="宋体" w:hint="eastAsia"/>
                <w:szCs w:val="21"/>
              </w:rPr>
            </w:pPr>
            <w:r>
              <w:rPr>
                <w:rFonts w:ascii="宋体" w:hAnsi="宋体" w:hint="eastAsia"/>
                <w:szCs w:val="21"/>
              </w:rPr>
              <w:t>85%</w:t>
            </w:r>
          </w:p>
        </w:tc>
      </w:tr>
      <w:tr w:rsidR="00406D86" w14:paraId="6682D2D0" w14:textId="77777777">
        <w:tc>
          <w:tcPr>
            <w:tcW w:w="1510" w:type="dxa"/>
          </w:tcPr>
          <w:p w14:paraId="06F6A080" w14:textId="77777777" w:rsidR="00406D86" w:rsidRDefault="00000000">
            <w:pPr>
              <w:pStyle w:val="11"/>
              <w:ind w:firstLineChars="0" w:firstLine="0"/>
              <w:rPr>
                <w:rFonts w:ascii="宋体" w:hAnsi="宋体" w:hint="eastAsia"/>
                <w:szCs w:val="21"/>
              </w:rPr>
            </w:pPr>
            <w:r>
              <w:rPr>
                <w:rFonts w:ascii="宋体" w:hAnsi="宋体" w:hint="eastAsia"/>
                <w:color w:val="000000"/>
                <w:szCs w:val="21"/>
              </w:rPr>
              <w:t>紧急程度3</w:t>
            </w:r>
          </w:p>
        </w:tc>
        <w:tc>
          <w:tcPr>
            <w:tcW w:w="1774" w:type="dxa"/>
          </w:tcPr>
          <w:p w14:paraId="3E77FD1B" w14:textId="77777777" w:rsidR="00406D86" w:rsidRDefault="00000000">
            <w:pPr>
              <w:pStyle w:val="11"/>
              <w:ind w:firstLineChars="0" w:firstLine="0"/>
              <w:rPr>
                <w:rFonts w:ascii="宋体" w:hAnsi="宋体" w:hint="eastAsia"/>
                <w:szCs w:val="21"/>
              </w:rPr>
            </w:pPr>
            <w:r>
              <w:rPr>
                <w:rFonts w:ascii="宋体" w:hAnsi="宋体" w:hint="eastAsia"/>
                <w:szCs w:val="21"/>
              </w:rPr>
              <w:t>30分钟</w:t>
            </w:r>
          </w:p>
        </w:tc>
        <w:tc>
          <w:tcPr>
            <w:tcW w:w="1510" w:type="dxa"/>
          </w:tcPr>
          <w:p w14:paraId="1C35CDE7" w14:textId="77777777" w:rsidR="00406D86" w:rsidRDefault="00000000">
            <w:pPr>
              <w:pStyle w:val="11"/>
              <w:ind w:firstLineChars="0" w:firstLine="0"/>
              <w:rPr>
                <w:rFonts w:ascii="宋体" w:hAnsi="宋体" w:hint="eastAsia"/>
                <w:szCs w:val="21"/>
              </w:rPr>
            </w:pPr>
            <w:r>
              <w:rPr>
                <w:rFonts w:ascii="宋体" w:hAnsi="宋体" w:hint="eastAsia"/>
                <w:szCs w:val="21"/>
              </w:rPr>
              <w:t>60分钟</w:t>
            </w:r>
          </w:p>
        </w:tc>
        <w:tc>
          <w:tcPr>
            <w:tcW w:w="1598" w:type="dxa"/>
          </w:tcPr>
          <w:p w14:paraId="5728C945" w14:textId="77777777" w:rsidR="00406D86" w:rsidRDefault="00000000">
            <w:pPr>
              <w:pStyle w:val="11"/>
              <w:ind w:firstLineChars="0" w:firstLine="0"/>
              <w:rPr>
                <w:rFonts w:ascii="宋体" w:hAnsi="宋体" w:hint="eastAsia"/>
                <w:szCs w:val="21"/>
              </w:rPr>
            </w:pPr>
            <w:r>
              <w:rPr>
                <w:rFonts w:ascii="宋体" w:hAnsi="宋体" w:hint="eastAsia"/>
                <w:szCs w:val="21"/>
              </w:rPr>
              <w:t>5个工作日</w:t>
            </w:r>
          </w:p>
        </w:tc>
        <w:tc>
          <w:tcPr>
            <w:tcW w:w="1307" w:type="dxa"/>
          </w:tcPr>
          <w:p w14:paraId="52BE384D" w14:textId="77777777" w:rsidR="00406D86" w:rsidRDefault="00000000">
            <w:pPr>
              <w:pStyle w:val="11"/>
              <w:ind w:firstLineChars="0" w:firstLine="0"/>
              <w:rPr>
                <w:rFonts w:ascii="宋体" w:hAnsi="宋体" w:hint="eastAsia"/>
                <w:szCs w:val="21"/>
              </w:rPr>
            </w:pPr>
            <w:r>
              <w:rPr>
                <w:rFonts w:ascii="宋体" w:hAnsi="宋体" w:hint="eastAsia"/>
                <w:szCs w:val="21"/>
              </w:rPr>
              <w:t>80%</w:t>
            </w:r>
          </w:p>
        </w:tc>
      </w:tr>
    </w:tbl>
    <w:p w14:paraId="43DE6488" w14:textId="77777777" w:rsidR="00406D86" w:rsidRDefault="00000000">
      <w:pPr>
        <w:rPr>
          <w:rFonts w:ascii="宋体" w:hAnsi="宋体" w:hint="eastAsia"/>
          <w:szCs w:val="21"/>
        </w:rPr>
      </w:pPr>
      <w:r>
        <w:rPr>
          <w:rFonts w:ascii="宋体" w:hAnsi="宋体" w:hint="eastAsia"/>
          <w:szCs w:val="21"/>
        </w:rPr>
        <w:t>1</w:t>
      </w:r>
      <w:r>
        <w:rPr>
          <w:rFonts w:ascii="宋体" w:hAnsi="宋体"/>
          <w:szCs w:val="21"/>
        </w:rPr>
        <w:t>.8.4</w:t>
      </w:r>
      <w:r>
        <w:rPr>
          <w:rFonts w:ascii="宋体" w:hAnsi="宋体" w:hint="eastAsia"/>
          <w:szCs w:val="21"/>
        </w:rPr>
        <w:t>到达服务地点承诺（S</w:t>
      </w:r>
      <w:r>
        <w:rPr>
          <w:rFonts w:ascii="宋体" w:hAnsi="宋体"/>
          <w:szCs w:val="21"/>
        </w:rPr>
        <w:t>LA）</w:t>
      </w:r>
    </w:p>
    <w:tbl>
      <w:tblPr>
        <w:tblW w:w="76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774"/>
        <w:gridCol w:w="1510"/>
        <w:gridCol w:w="1598"/>
        <w:gridCol w:w="1307"/>
      </w:tblGrid>
      <w:tr w:rsidR="00406D86" w14:paraId="32F7F8A5" w14:textId="77777777">
        <w:tc>
          <w:tcPr>
            <w:tcW w:w="1510" w:type="dxa"/>
          </w:tcPr>
          <w:p w14:paraId="45C38F9F" w14:textId="77777777" w:rsidR="00406D86" w:rsidRDefault="00000000">
            <w:pPr>
              <w:pStyle w:val="11"/>
              <w:ind w:firstLineChars="0" w:firstLine="0"/>
              <w:rPr>
                <w:rFonts w:ascii="宋体" w:hAnsi="宋体" w:hint="eastAsia"/>
                <w:szCs w:val="21"/>
              </w:rPr>
            </w:pPr>
            <w:r>
              <w:rPr>
                <w:rFonts w:ascii="宋体" w:hAnsi="宋体" w:hint="eastAsia"/>
                <w:szCs w:val="21"/>
              </w:rPr>
              <w:t>SLA地点</w:t>
            </w:r>
          </w:p>
        </w:tc>
        <w:tc>
          <w:tcPr>
            <w:tcW w:w="1774" w:type="dxa"/>
          </w:tcPr>
          <w:p w14:paraId="7A6994E9" w14:textId="77777777" w:rsidR="00406D86" w:rsidRDefault="00000000">
            <w:pPr>
              <w:pStyle w:val="11"/>
              <w:ind w:firstLineChars="0" w:firstLine="0"/>
              <w:rPr>
                <w:rFonts w:ascii="宋体" w:hAnsi="宋体" w:hint="eastAsia"/>
                <w:szCs w:val="21"/>
              </w:rPr>
            </w:pPr>
            <w:r>
              <w:rPr>
                <w:rFonts w:ascii="宋体" w:hAnsi="宋体" w:hint="eastAsia"/>
                <w:szCs w:val="21"/>
              </w:rPr>
              <w:t>服务响应时间</w:t>
            </w:r>
          </w:p>
        </w:tc>
        <w:tc>
          <w:tcPr>
            <w:tcW w:w="1510" w:type="dxa"/>
          </w:tcPr>
          <w:p w14:paraId="3F8299CB" w14:textId="77777777" w:rsidR="00406D86" w:rsidRDefault="00000000">
            <w:pPr>
              <w:pStyle w:val="11"/>
              <w:ind w:firstLineChars="0" w:firstLine="0"/>
              <w:rPr>
                <w:rFonts w:ascii="宋体" w:hAnsi="宋体" w:hint="eastAsia"/>
                <w:szCs w:val="21"/>
              </w:rPr>
            </w:pPr>
            <w:r>
              <w:rPr>
                <w:rFonts w:ascii="宋体" w:hAnsi="宋体" w:hint="eastAsia"/>
                <w:szCs w:val="21"/>
              </w:rPr>
              <w:t>到场时间</w:t>
            </w:r>
          </w:p>
        </w:tc>
        <w:tc>
          <w:tcPr>
            <w:tcW w:w="1598" w:type="dxa"/>
          </w:tcPr>
          <w:p w14:paraId="1052D0FF" w14:textId="77777777" w:rsidR="00406D86" w:rsidRDefault="00000000">
            <w:pPr>
              <w:pStyle w:val="11"/>
              <w:ind w:firstLineChars="0" w:firstLine="0"/>
              <w:rPr>
                <w:rFonts w:ascii="宋体" w:hAnsi="宋体" w:hint="eastAsia"/>
                <w:szCs w:val="21"/>
              </w:rPr>
            </w:pPr>
            <w:r>
              <w:rPr>
                <w:rFonts w:ascii="宋体" w:hAnsi="宋体" w:hint="eastAsia"/>
                <w:szCs w:val="21"/>
              </w:rPr>
              <w:t>最长恢复时间</w:t>
            </w:r>
          </w:p>
        </w:tc>
        <w:tc>
          <w:tcPr>
            <w:tcW w:w="1307" w:type="dxa"/>
          </w:tcPr>
          <w:p w14:paraId="54288EB8" w14:textId="77777777" w:rsidR="00406D86" w:rsidRDefault="00000000">
            <w:pPr>
              <w:pStyle w:val="11"/>
              <w:ind w:firstLineChars="0" w:firstLine="0"/>
              <w:rPr>
                <w:rFonts w:ascii="宋体" w:hAnsi="宋体" w:hint="eastAsia"/>
                <w:szCs w:val="21"/>
              </w:rPr>
            </w:pPr>
            <w:r>
              <w:rPr>
                <w:rFonts w:ascii="宋体" w:hAnsi="宋体" w:hint="eastAsia"/>
                <w:szCs w:val="21"/>
              </w:rPr>
              <w:t>达标标准</w:t>
            </w:r>
          </w:p>
        </w:tc>
      </w:tr>
      <w:tr w:rsidR="00406D86" w14:paraId="179436D8" w14:textId="77777777">
        <w:tc>
          <w:tcPr>
            <w:tcW w:w="1510" w:type="dxa"/>
          </w:tcPr>
          <w:p w14:paraId="6E0A9693" w14:textId="77777777" w:rsidR="00406D86" w:rsidRDefault="00000000">
            <w:pPr>
              <w:pStyle w:val="11"/>
              <w:ind w:firstLineChars="0" w:firstLine="0"/>
              <w:rPr>
                <w:rFonts w:ascii="宋体" w:hAnsi="宋体" w:hint="eastAsia"/>
                <w:szCs w:val="21"/>
              </w:rPr>
            </w:pPr>
            <w:r>
              <w:rPr>
                <w:rFonts w:ascii="宋体" w:hAnsi="宋体" w:hint="eastAsia"/>
                <w:color w:val="000000"/>
                <w:szCs w:val="21"/>
              </w:rPr>
              <w:t>门急诊</w:t>
            </w:r>
          </w:p>
        </w:tc>
        <w:tc>
          <w:tcPr>
            <w:tcW w:w="1774" w:type="dxa"/>
          </w:tcPr>
          <w:p w14:paraId="273F6DEE" w14:textId="77777777" w:rsidR="00406D86" w:rsidRDefault="00000000">
            <w:pPr>
              <w:pStyle w:val="11"/>
              <w:ind w:firstLineChars="0" w:firstLine="0"/>
              <w:rPr>
                <w:rFonts w:ascii="宋体" w:hAnsi="宋体" w:hint="eastAsia"/>
                <w:szCs w:val="21"/>
              </w:rPr>
            </w:pPr>
            <w:r>
              <w:rPr>
                <w:rFonts w:ascii="宋体" w:hAnsi="宋体" w:hint="eastAsia"/>
                <w:szCs w:val="21"/>
              </w:rPr>
              <w:t>5分钟</w:t>
            </w:r>
          </w:p>
        </w:tc>
        <w:tc>
          <w:tcPr>
            <w:tcW w:w="1510" w:type="dxa"/>
          </w:tcPr>
          <w:p w14:paraId="476905EC" w14:textId="77777777" w:rsidR="00406D86" w:rsidRDefault="00000000">
            <w:pPr>
              <w:pStyle w:val="11"/>
              <w:ind w:firstLineChars="0" w:firstLine="0"/>
              <w:rPr>
                <w:rFonts w:ascii="宋体" w:hAnsi="宋体" w:hint="eastAsia"/>
                <w:szCs w:val="21"/>
              </w:rPr>
            </w:pPr>
            <w:r>
              <w:rPr>
                <w:rFonts w:ascii="宋体" w:hAnsi="宋体" w:hint="eastAsia"/>
                <w:szCs w:val="21"/>
              </w:rPr>
              <w:t>10分钟</w:t>
            </w:r>
          </w:p>
        </w:tc>
        <w:tc>
          <w:tcPr>
            <w:tcW w:w="1598" w:type="dxa"/>
          </w:tcPr>
          <w:p w14:paraId="23150CFF" w14:textId="77777777" w:rsidR="00406D86" w:rsidRDefault="00000000">
            <w:pPr>
              <w:pStyle w:val="11"/>
              <w:ind w:firstLineChars="0" w:firstLine="0"/>
              <w:rPr>
                <w:rFonts w:ascii="宋体" w:hAnsi="宋体" w:hint="eastAsia"/>
                <w:szCs w:val="21"/>
              </w:rPr>
            </w:pPr>
            <w:r>
              <w:rPr>
                <w:rFonts w:ascii="宋体" w:hAnsi="宋体" w:hint="eastAsia"/>
                <w:szCs w:val="21"/>
              </w:rPr>
              <w:t>1个工作日</w:t>
            </w:r>
          </w:p>
        </w:tc>
        <w:tc>
          <w:tcPr>
            <w:tcW w:w="1307" w:type="dxa"/>
          </w:tcPr>
          <w:p w14:paraId="79A05971" w14:textId="77777777" w:rsidR="00406D86" w:rsidRDefault="00000000">
            <w:pPr>
              <w:pStyle w:val="11"/>
              <w:ind w:firstLineChars="0" w:firstLine="0"/>
              <w:rPr>
                <w:rFonts w:ascii="宋体" w:hAnsi="宋体" w:hint="eastAsia"/>
                <w:szCs w:val="21"/>
              </w:rPr>
            </w:pPr>
            <w:r>
              <w:rPr>
                <w:rFonts w:ascii="宋体" w:hAnsi="宋体" w:hint="eastAsia"/>
                <w:szCs w:val="21"/>
              </w:rPr>
              <w:t>90%</w:t>
            </w:r>
          </w:p>
        </w:tc>
      </w:tr>
      <w:tr w:rsidR="00406D86" w14:paraId="230526F3" w14:textId="77777777">
        <w:tc>
          <w:tcPr>
            <w:tcW w:w="1510" w:type="dxa"/>
          </w:tcPr>
          <w:p w14:paraId="2C08BA70" w14:textId="77777777" w:rsidR="00406D86" w:rsidRDefault="00000000">
            <w:pPr>
              <w:pStyle w:val="11"/>
              <w:ind w:firstLineChars="0" w:firstLine="0"/>
              <w:rPr>
                <w:rFonts w:ascii="宋体" w:hAnsi="宋体" w:hint="eastAsia"/>
                <w:color w:val="000000"/>
                <w:szCs w:val="21"/>
              </w:rPr>
            </w:pPr>
            <w:r>
              <w:rPr>
                <w:rFonts w:ascii="宋体" w:hAnsi="宋体" w:hint="eastAsia"/>
                <w:color w:val="000000"/>
                <w:szCs w:val="21"/>
              </w:rPr>
              <w:t>病房</w:t>
            </w:r>
          </w:p>
        </w:tc>
        <w:tc>
          <w:tcPr>
            <w:tcW w:w="1774" w:type="dxa"/>
          </w:tcPr>
          <w:p w14:paraId="65E5167A" w14:textId="77777777" w:rsidR="00406D86" w:rsidRDefault="00000000">
            <w:pPr>
              <w:pStyle w:val="11"/>
              <w:ind w:firstLineChars="0" w:firstLine="0"/>
              <w:rPr>
                <w:rFonts w:ascii="宋体" w:hAnsi="宋体" w:hint="eastAsia"/>
                <w:szCs w:val="21"/>
              </w:rPr>
            </w:pPr>
            <w:r>
              <w:rPr>
                <w:rFonts w:ascii="宋体" w:hAnsi="宋体"/>
                <w:szCs w:val="21"/>
              </w:rPr>
              <w:t>10</w:t>
            </w:r>
            <w:r>
              <w:rPr>
                <w:rFonts w:ascii="宋体" w:hAnsi="宋体" w:hint="eastAsia"/>
                <w:szCs w:val="21"/>
              </w:rPr>
              <w:t>分钟</w:t>
            </w:r>
          </w:p>
        </w:tc>
        <w:tc>
          <w:tcPr>
            <w:tcW w:w="1510" w:type="dxa"/>
          </w:tcPr>
          <w:p w14:paraId="209C4494" w14:textId="77777777" w:rsidR="00406D86" w:rsidRDefault="00000000">
            <w:pPr>
              <w:pStyle w:val="11"/>
              <w:ind w:firstLineChars="0" w:firstLine="0"/>
              <w:rPr>
                <w:rFonts w:ascii="宋体" w:hAnsi="宋体" w:hint="eastAsia"/>
                <w:szCs w:val="21"/>
              </w:rPr>
            </w:pPr>
            <w:r>
              <w:rPr>
                <w:rFonts w:ascii="宋体" w:hAnsi="宋体" w:hint="eastAsia"/>
                <w:szCs w:val="21"/>
              </w:rPr>
              <w:t>2</w:t>
            </w:r>
            <w:r>
              <w:rPr>
                <w:rFonts w:ascii="宋体" w:hAnsi="宋体"/>
                <w:szCs w:val="21"/>
              </w:rPr>
              <w:t>0</w:t>
            </w:r>
            <w:r>
              <w:rPr>
                <w:rFonts w:ascii="宋体" w:hAnsi="宋体" w:hint="eastAsia"/>
                <w:szCs w:val="21"/>
              </w:rPr>
              <w:t>分钟</w:t>
            </w:r>
          </w:p>
        </w:tc>
        <w:tc>
          <w:tcPr>
            <w:tcW w:w="1598" w:type="dxa"/>
          </w:tcPr>
          <w:p w14:paraId="25FF97B7" w14:textId="77777777" w:rsidR="00406D86" w:rsidRDefault="00000000">
            <w:pPr>
              <w:pStyle w:val="11"/>
              <w:ind w:firstLineChars="0" w:firstLine="0"/>
              <w:rPr>
                <w:rFonts w:ascii="宋体" w:hAnsi="宋体" w:hint="eastAsia"/>
                <w:szCs w:val="21"/>
              </w:rPr>
            </w:pPr>
            <w:r>
              <w:rPr>
                <w:rFonts w:ascii="宋体" w:hAnsi="宋体" w:hint="eastAsia"/>
                <w:szCs w:val="21"/>
              </w:rPr>
              <w:t>1个工作日</w:t>
            </w:r>
          </w:p>
        </w:tc>
        <w:tc>
          <w:tcPr>
            <w:tcW w:w="1307" w:type="dxa"/>
          </w:tcPr>
          <w:p w14:paraId="596C18ED" w14:textId="77777777" w:rsidR="00406D86" w:rsidRDefault="00000000">
            <w:pPr>
              <w:pStyle w:val="11"/>
              <w:ind w:firstLineChars="0" w:firstLine="0"/>
              <w:rPr>
                <w:rFonts w:ascii="宋体" w:hAnsi="宋体" w:hint="eastAsia"/>
                <w:szCs w:val="21"/>
              </w:rPr>
            </w:pPr>
            <w:r>
              <w:rPr>
                <w:rFonts w:ascii="宋体" w:hAnsi="宋体" w:hint="eastAsia"/>
                <w:szCs w:val="21"/>
              </w:rPr>
              <w:t>90%</w:t>
            </w:r>
          </w:p>
        </w:tc>
      </w:tr>
      <w:tr w:rsidR="00406D86" w14:paraId="7081F9A2" w14:textId="77777777">
        <w:tc>
          <w:tcPr>
            <w:tcW w:w="1510" w:type="dxa"/>
          </w:tcPr>
          <w:p w14:paraId="17B3EC81" w14:textId="77777777" w:rsidR="00406D86" w:rsidRDefault="00000000">
            <w:pPr>
              <w:pStyle w:val="11"/>
              <w:ind w:firstLineChars="0" w:firstLine="0"/>
              <w:rPr>
                <w:rFonts w:ascii="宋体" w:hAnsi="宋体" w:hint="eastAsia"/>
                <w:color w:val="000000"/>
                <w:szCs w:val="21"/>
              </w:rPr>
            </w:pPr>
            <w:r>
              <w:rPr>
                <w:rFonts w:ascii="宋体" w:hAnsi="宋体" w:hint="eastAsia"/>
                <w:color w:val="000000"/>
                <w:szCs w:val="21"/>
              </w:rPr>
              <w:t>行政办公区域</w:t>
            </w:r>
          </w:p>
        </w:tc>
        <w:tc>
          <w:tcPr>
            <w:tcW w:w="1774" w:type="dxa"/>
          </w:tcPr>
          <w:p w14:paraId="6C84DB7D" w14:textId="77777777" w:rsidR="00406D86" w:rsidRDefault="00000000">
            <w:pPr>
              <w:pStyle w:val="11"/>
              <w:ind w:firstLineChars="0" w:firstLine="0"/>
              <w:rPr>
                <w:rFonts w:ascii="宋体" w:hAnsi="宋体" w:hint="eastAsia"/>
                <w:szCs w:val="21"/>
              </w:rPr>
            </w:pPr>
            <w:r>
              <w:rPr>
                <w:rFonts w:ascii="宋体" w:hAnsi="宋体" w:hint="eastAsia"/>
                <w:szCs w:val="21"/>
              </w:rPr>
              <w:t>1</w:t>
            </w:r>
            <w:r>
              <w:rPr>
                <w:rFonts w:ascii="宋体" w:hAnsi="宋体"/>
                <w:szCs w:val="21"/>
              </w:rPr>
              <w:t>5</w:t>
            </w:r>
            <w:r>
              <w:rPr>
                <w:rFonts w:ascii="宋体" w:hAnsi="宋体" w:hint="eastAsia"/>
                <w:szCs w:val="21"/>
              </w:rPr>
              <w:t>分钟</w:t>
            </w:r>
          </w:p>
        </w:tc>
        <w:tc>
          <w:tcPr>
            <w:tcW w:w="1510" w:type="dxa"/>
          </w:tcPr>
          <w:p w14:paraId="3FE54751" w14:textId="77777777" w:rsidR="00406D86" w:rsidRDefault="00000000">
            <w:pPr>
              <w:pStyle w:val="11"/>
              <w:ind w:firstLineChars="0" w:firstLine="0"/>
              <w:rPr>
                <w:rFonts w:ascii="宋体" w:hAnsi="宋体" w:hint="eastAsia"/>
                <w:szCs w:val="21"/>
              </w:rPr>
            </w:pPr>
            <w:r>
              <w:rPr>
                <w:rFonts w:ascii="宋体" w:hAnsi="宋体" w:hint="eastAsia"/>
                <w:szCs w:val="21"/>
              </w:rPr>
              <w:t>30分钟</w:t>
            </w:r>
          </w:p>
        </w:tc>
        <w:tc>
          <w:tcPr>
            <w:tcW w:w="1598" w:type="dxa"/>
          </w:tcPr>
          <w:p w14:paraId="59EDC079" w14:textId="77777777" w:rsidR="00406D86" w:rsidRDefault="00000000">
            <w:pPr>
              <w:pStyle w:val="11"/>
              <w:ind w:firstLineChars="0" w:firstLine="0"/>
              <w:rPr>
                <w:rFonts w:ascii="宋体" w:hAnsi="宋体" w:hint="eastAsia"/>
                <w:szCs w:val="21"/>
              </w:rPr>
            </w:pPr>
            <w:r>
              <w:rPr>
                <w:rFonts w:ascii="宋体" w:hAnsi="宋体" w:hint="eastAsia"/>
                <w:szCs w:val="21"/>
              </w:rPr>
              <w:t>1个工作日</w:t>
            </w:r>
          </w:p>
        </w:tc>
        <w:tc>
          <w:tcPr>
            <w:tcW w:w="1307" w:type="dxa"/>
          </w:tcPr>
          <w:p w14:paraId="10FDB7D4" w14:textId="77777777" w:rsidR="00406D86" w:rsidRDefault="00000000">
            <w:pPr>
              <w:pStyle w:val="11"/>
              <w:ind w:firstLineChars="0" w:firstLine="0"/>
              <w:rPr>
                <w:rFonts w:ascii="宋体" w:hAnsi="宋体" w:hint="eastAsia"/>
                <w:szCs w:val="21"/>
              </w:rPr>
            </w:pPr>
            <w:r>
              <w:rPr>
                <w:rFonts w:ascii="宋体" w:hAnsi="宋体" w:hint="eastAsia"/>
                <w:szCs w:val="21"/>
              </w:rPr>
              <w:t>90%</w:t>
            </w:r>
          </w:p>
        </w:tc>
      </w:tr>
    </w:tbl>
    <w:p w14:paraId="649D2EF9" w14:textId="77777777" w:rsidR="00406D86" w:rsidRDefault="00406D86">
      <w:pPr>
        <w:pStyle w:val="a7"/>
        <w:spacing w:line="360" w:lineRule="auto"/>
        <w:ind w:left="432" w:firstLineChars="0" w:firstLine="0"/>
        <w:jc w:val="left"/>
        <w:rPr>
          <w:rFonts w:ascii="宋体" w:hAnsi="宋体" w:hint="eastAsia"/>
          <w:b/>
          <w:szCs w:val="21"/>
        </w:rPr>
      </w:pPr>
    </w:p>
    <w:p w14:paraId="4DECF532"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投标人资格要求：</w:t>
      </w:r>
    </w:p>
    <w:p w14:paraId="16876106" w14:textId="77777777" w:rsidR="00406D86" w:rsidRDefault="00000000">
      <w:pPr>
        <w:widowControl/>
        <w:spacing w:line="288" w:lineRule="auto"/>
        <w:jc w:val="left"/>
        <w:rPr>
          <w:rFonts w:ascii="宋体" w:hAnsi="宋体" w:hint="eastAsia"/>
          <w:szCs w:val="21"/>
        </w:rPr>
      </w:pPr>
      <w:r>
        <w:rPr>
          <w:rFonts w:ascii="宋体" w:hAnsi="宋体" w:hint="eastAsia"/>
          <w:szCs w:val="21"/>
        </w:rPr>
        <w:t>1.在中华人民共和国注册的具有相关经营范围</w:t>
      </w:r>
      <w:r>
        <w:rPr>
          <w:rFonts w:ascii="宋体" w:hAnsi="宋体"/>
          <w:szCs w:val="21"/>
        </w:rPr>
        <w:t>的具有独立民事责任的法人，并取得合法企业工商营业执照</w:t>
      </w:r>
      <w:r>
        <w:rPr>
          <w:rFonts w:ascii="宋体" w:hAnsi="宋体" w:hint="eastAsia"/>
          <w:szCs w:val="21"/>
        </w:rPr>
        <w:t>。</w:t>
      </w:r>
    </w:p>
    <w:p w14:paraId="62A1DF32" w14:textId="77777777" w:rsidR="00406D86" w:rsidRDefault="00000000">
      <w:pPr>
        <w:widowControl/>
        <w:spacing w:line="288" w:lineRule="auto"/>
        <w:jc w:val="left"/>
        <w:rPr>
          <w:rFonts w:ascii="宋体" w:hAnsi="宋体" w:cs="宋体" w:hint="eastAsia"/>
          <w:color w:val="020001"/>
          <w:kern w:val="0"/>
          <w:szCs w:val="21"/>
        </w:rPr>
      </w:pPr>
      <w:r>
        <w:rPr>
          <w:rFonts w:ascii="宋体" w:hAnsi="宋体"/>
          <w:szCs w:val="21"/>
        </w:rPr>
        <w:t>2</w:t>
      </w:r>
      <w:r>
        <w:rPr>
          <w:rFonts w:ascii="宋体" w:hAnsi="宋体" w:hint="eastAsia"/>
          <w:szCs w:val="21"/>
        </w:rPr>
        <w:t>.投标人必须具有履行合同及具备供货保障能力。</w:t>
      </w:r>
    </w:p>
    <w:p w14:paraId="76FC6DF5" w14:textId="77777777" w:rsidR="00406D86" w:rsidRDefault="00000000">
      <w:pPr>
        <w:widowControl/>
        <w:spacing w:line="288" w:lineRule="auto"/>
        <w:jc w:val="left"/>
        <w:rPr>
          <w:rFonts w:ascii="宋体" w:hAnsi="宋体" w:hint="eastAsia"/>
          <w:szCs w:val="21"/>
        </w:rPr>
      </w:pPr>
      <w:r>
        <w:rPr>
          <w:rFonts w:ascii="宋体" w:hAnsi="宋体" w:hint="eastAsia"/>
          <w:szCs w:val="21"/>
        </w:rPr>
        <w:t>3.投标人在参加本项招标采购活动的最近两年内，在经营活动中无严重违法记录。</w:t>
      </w:r>
    </w:p>
    <w:p w14:paraId="4D134651" w14:textId="77777777" w:rsidR="00406D86" w:rsidRDefault="00000000">
      <w:pPr>
        <w:widowControl/>
        <w:spacing w:line="288" w:lineRule="auto"/>
        <w:jc w:val="left"/>
        <w:rPr>
          <w:rFonts w:ascii="宋体" w:hAnsi="宋体" w:cs="宋体" w:hint="eastAsia"/>
          <w:color w:val="020001"/>
          <w:kern w:val="0"/>
          <w:szCs w:val="21"/>
        </w:rPr>
      </w:pPr>
      <w:r>
        <w:rPr>
          <w:rFonts w:ascii="宋体" w:hAnsi="宋体"/>
          <w:szCs w:val="21"/>
        </w:rPr>
        <w:t>4</w:t>
      </w:r>
      <w:r>
        <w:rPr>
          <w:rFonts w:ascii="宋体" w:hAnsi="宋体" w:hint="eastAsia"/>
          <w:szCs w:val="21"/>
        </w:rPr>
        <w:t>.投标人必须提供本项目用户所在地的售后服务。</w:t>
      </w:r>
    </w:p>
    <w:p w14:paraId="777D6412" w14:textId="77777777" w:rsidR="00406D86" w:rsidRDefault="00000000">
      <w:pPr>
        <w:widowControl/>
        <w:spacing w:line="288" w:lineRule="auto"/>
        <w:jc w:val="left"/>
        <w:rPr>
          <w:rFonts w:ascii="宋体" w:hAnsi="宋体" w:hint="eastAsia"/>
          <w:szCs w:val="21"/>
        </w:rPr>
      </w:pPr>
      <w:r>
        <w:rPr>
          <w:rFonts w:ascii="宋体" w:hAnsi="宋体" w:hint="eastAsia"/>
          <w:szCs w:val="21"/>
        </w:rPr>
        <w:t>5.法律、法规规定的其他条件。</w:t>
      </w:r>
    </w:p>
    <w:p w14:paraId="2074EDCB" w14:textId="77777777" w:rsidR="00406D86" w:rsidRDefault="00000000">
      <w:pPr>
        <w:widowControl/>
        <w:spacing w:line="288" w:lineRule="auto"/>
        <w:jc w:val="left"/>
        <w:rPr>
          <w:rFonts w:ascii="宋体" w:hAnsi="宋体" w:hint="eastAsia"/>
          <w:szCs w:val="21"/>
        </w:rPr>
      </w:pPr>
      <w:r>
        <w:rPr>
          <w:rFonts w:ascii="宋体" w:hAnsi="宋体" w:hint="eastAsia"/>
          <w:szCs w:val="21"/>
        </w:rPr>
        <w:t>6.投标人必须提供近</w:t>
      </w:r>
      <w:r>
        <w:rPr>
          <w:rFonts w:ascii="宋体" w:hAnsi="宋体"/>
          <w:szCs w:val="21"/>
        </w:rPr>
        <w:t>三年（</w:t>
      </w:r>
      <w:r>
        <w:rPr>
          <w:rFonts w:ascii="宋体" w:hAnsi="宋体" w:hint="eastAsia"/>
          <w:szCs w:val="21"/>
        </w:rPr>
        <w:t>2022年1月</w:t>
      </w:r>
      <w:r>
        <w:rPr>
          <w:rFonts w:ascii="宋体" w:hAnsi="宋体"/>
          <w:szCs w:val="21"/>
        </w:rPr>
        <w:t>起）</w:t>
      </w:r>
      <w:r>
        <w:rPr>
          <w:rFonts w:ascii="宋体" w:hAnsi="宋体" w:hint="eastAsia"/>
          <w:szCs w:val="21"/>
        </w:rPr>
        <w:t>已有同类业绩的用户名单，</w:t>
      </w:r>
      <w:r>
        <w:rPr>
          <w:rFonts w:ascii="宋体" w:hAnsi="宋体"/>
          <w:szCs w:val="21"/>
        </w:rPr>
        <w:t>需提供合同复印件</w:t>
      </w:r>
      <w:r>
        <w:rPr>
          <w:rFonts w:ascii="宋体" w:hAnsi="宋体" w:hint="eastAsia"/>
          <w:szCs w:val="21"/>
        </w:rPr>
        <w:t>。</w:t>
      </w:r>
    </w:p>
    <w:p w14:paraId="40D343E9" w14:textId="0768E4F0" w:rsidR="00406D86" w:rsidRDefault="00000000">
      <w:pPr>
        <w:spacing w:beforeLines="50" w:before="156" w:line="288" w:lineRule="auto"/>
        <w:jc w:val="left"/>
        <w:rPr>
          <w:rFonts w:ascii="宋体" w:hAnsi="宋体" w:hint="eastAsia"/>
          <w:szCs w:val="21"/>
        </w:rPr>
      </w:pPr>
      <w:r>
        <w:rPr>
          <w:rFonts w:ascii="宋体" w:hAnsi="宋体" w:hint="eastAsia"/>
          <w:color w:val="000000"/>
          <w:szCs w:val="21"/>
        </w:rPr>
        <w:t>我院自行组织采购，院内</w:t>
      </w:r>
      <w:r w:rsidR="007E03B7">
        <w:rPr>
          <w:rFonts w:ascii="宋体" w:hAnsi="宋体" w:hint="eastAsia"/>
          <w:color w:val="000000"/>
          <w:szCs w:val="21"/>
        </w:rPr>
        <w:t>采购</w:t>
      </w:r>
      <w:r>
        <w:rPr>
          <w:rFonts w:ascii="宋体" w:hAnsi="宋体" w:hint="eastAsia"/>
          <w:color w:val="000000"/>
          <w:szCs w:val="21"/>
        </w:rPr>
        <w:t>。</w:t>
      </w:r>
      <w:r>
        <w:rPr>
          <w:rFonts w:ascii="宋体" w:hAnsi="宋体"/>
          <w:szCs w:val="21"/>
        </w:rPr>
        <w:t>现邀请</w:t>
      </w:r>
      <w:r>
        <w:rPr>
          <w:rFonts w:ascii="宋体" w:hAnsi="宋体" w:hint="eastAsia"/>
          <w:szCs w:val="21"/>
        </w:rPr>
        <w:t>有兴趣的投标人</w:t>
      </w:r>
      <w:r>
        <w:rPr>
          <w:rFonts w:ascii="宋体" w:hAnsi="宋体"/>
          <w:szCs w:val="21"/>
        </w:rPr>
        <w:t>就</w:t>
      </w:r>
      <w:r>
        <w:rPr>
          <w:rFonts w:ascii="宋体" w:hAnsi="宋体" w:hint="eastAsia"/>
          <w:szCs w:val="21"/>
        </w:rPr>
        <w:t>上述项目</w:t>
      </w:r>
      <w:r>
        <w:rPr>
          <w:rFonts w:ascii="宋体" w:hAnsi="宋体"/>
          <w:szCs w:val="21"/>
        </w:rPr>
        <w:t>提交投标。</w:t>
      </w:r>
    </w:p>
    <w:p w14:paraId="03E12035"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投标文件编写：</w:t>
      </w:r>
    </w:p>
    <w:p w14:paraId="6E9D4D92"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1．投标书应以中文书写。</w:t>
      </w:r>
    </w:p>
    <w:p w14:paraId="23B5BC59"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2．投标书的组成：</w:t>
      </w:r>
    </w:p>
    <w:p w14:paraId="0E0761CD"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1）企业营业执照复印件（加盖公章）</w:t>
      </w:r>
    </w:p>
    <w:p w14:paraId="4C3FA32E"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2）</w:t>
      </w:r>
      <w:r>
        <w:rPr>
          <w:rFonts w:ascii="宋体" w:hAnsi="宋体"/>
          <w:bCs/>
          <w:szCs w:val="21"/>
        </w:rPr>
        <w:t>法定代表人证明书</w:t>
      </w:r>
      <w:r>
        <w:rPr>
          <w:rFonts w:ascii="宋体" w:hAnsi="宋体" w:hint="eastAsia"/>
          <w:bCs/>
          <w:szCs w:val="21"/>
        </w:rPr>
        <w:t>和</w:t>
      </w:r>
      <w:r>
        <w:rPr>
          <w:rFonts w:ascii="宋体" w:hAnsi="宋体"/>
          <w:bCs/>
          <w:szCs w:val="21"/>
        </w:rPr>
        <w:t>身份证复印件</w:t>
      </w:r>
      <w:r>
        <w:rPr>
          <w:rFonts w:ascii="宋体" w:hAnsi="宋体" w:hint="eastAsia"/>
          <w:bCs/>
          <w:szCs w:val="21"/>
        </w:rPr>
        <w:t>，</w:t>
      </w:r>
      <w:r>
        <w:rPr>
          <w:rFonts w:ascii="宋体" w:hAnsi="宋体"/>
          <w:bCs/>
          <w:szCs w:val="21"/>
        </w:rPr>
        <w:t>授权委托书和</w:t>
      </w:r>
      <w:r>
        <w:rPr>
          <w:rFonts w:ascii="宋体" w:hAnsi="宋体" w:hint="eastAsia"/>
          <w:bCs/>
          <w:szCs w:val="21"/>
        </w:rPr>
        <w:t>受委托</w:t>
      </w:r>
      <w:r>
        <w:rPr>
          <w:rFonts w:ascii="宋体" w:hAnsi="宋体"/>
          <w:bCs/>
          <w:szCs w:val="21"/>
        </w:rPr>
        <w:t>人身份证复印件</w:t>
      </w:r>
      <w:r>
        <w:rPr>
          <w:rFonts w:ascii="宋体" w:hAnsi="宋体" w:hint="eastAsia"/>
          <w:bCs/>
          <w:szCs w:val="21"/>
        </w:rPr>
        <w:t>（</w:t>
      </w:r>
      <w:r>
        <w:rPr>
          <w:rFonts w:hint="eastAsia"/>
        </w:rPr>
        <w:t>加盖公章，法人代表签字</w:t>
      </w:r>
      <w:r>
        <w:t>或盖章</w:t>
      </w:r>
      <w:r>
        <w:rPr>
          <w:rFonts w:hint="eastAsia"/>
        </w:rPr>
        <w:t>和受委托人签字</w:t>
      </w:r>
      <w:r>
        <w:rPr>
          <w:rFonts w:ascii="宋体" w:hAnsi="宋体" w:hint="eastAsia"/>
          <w:bCs/>
          <w:szCs w:val="21"/>
        </w:rPr>
        <w:t>）</w:t>
      </w:r>
    </w:p>
    <w:p w14:paraId="4063EDE8" w14:textId="77777777" w:rsidR="00406D86" w:rsidRDefault="00000000">
      <w:pPr>
        <w:spacing w:line="360" w:lineRule="exact"/>
        <w:rPr>
          <w:rFonts w:ascii="宋体" w:hAnsi="宋体" w:hint="eastAsia"/>
          <w:szCs w:val="21"/>
        </w:rPr>
      </w:pPr>
      <w:r>
        <w:rPr>
          <w:rFonts w:ascii="宋体" w:hAnsi="宋体"/>
          <w:szCs w:val="21"/>
        </w:rPr>
        <w:lastRenderedPageBreak/>
        <w:t>3</w:t>
      </w:r>
      <w:r>
        <w:rPr>
          <w:rFonts w:ascii="宋体" w:hAnsi="宋体" w:hint="eastAsia"/>
          <w:szCs w:val="21"/>
        </w:rPr>
        <w:t>）提供近三年内（2022年</w:t>
      </w:r>
      <w:r>
        <w:rPr>
          <w:rFonts w:ascii="宋体" w:hAnsi="宋体"/>
          <w:szCs w:val="21"/>
        </w:rPr>
        <w:t>1</w:t>
      </w:r>
      <w:r>
        <w:rPr>
          <w:rFonts w:ascii="宋体" w:hAnsi="宋体" w:hint="eastAsia"/>
          <w:szCs w:val="21"/>
        </w:rPr>
        <w:t>月至今）类似服务项目业绩，</w:t>
      </w:r>
      <w:r>
        <w:rPr>
          <w:rFonts w:ascii="宋体" w:hAnsi="宋体"/>
          <w:szCs w:val="21"/>
        </w:rPr>
        <w:t>提供</w:t>
      </w:r>
      <w:r>
        <w:rPr>
          <w:rFonts w:ascii="宋体" w:hAnsi="宋体" w:hint="eastAsia"/>
          <w:szCs w:val="21"/>
        </w:rPr>
        <w:t>业绩一览表（格式统一如下，并加盖公章），及对应的</w:t>
      </w:r>
      <w:r>
        <w:rPr>
          <w:rFonts w:ascii="宋体" w:hAnsi="宋体"/>
          <w:szCs w:val="21"/>
        </w:rPr>
        <w:t>合同</w:t>
      </w:r>
      <w:r>
        <w:rPr>
          <w:rFonts w:ascii="宋体" w:hAnsi="宋体" w:hint="eastAsia"/>
          <w:szCs w:val="21"/>
        </w:rPr>
        <w:t>复印件（至少包含合同首页、签章页、并加盖公章）</w:t>
      </w:r>
      <w:r>
        <w:rPr>
          <w:rFonts w:ascii="宋体" w:hAnsi="宋体"/>
          <w:szCs w:val="21"/>
        </w:rPr>
        <w:t>。</w:t>
      </w:r>
    </w:p>
    <w:p w14:paraId="54AAC116" w14:textId="77777777" w:rsidR="00406D86" w:rsidRDefault="00000000">
      <w:pPr>
        <w:widowControl/>
        <w:ind w:left="908"/>
        <w:jc w:val="center"/>
        <w:rPr>
          <w:rFonts w:ascii="宋体" w:hAnsi="宋体" w:hint="eastAsia"/>
          <w:bCs/>
          <w:szCs w:val="21"/>
        </w:rPr>
      </w:pPr>
      <w:r>
        <w:rPr>
          <w:rFonts w:ascii="宋体" w:hAnsi="宋体" w:hint="eastAsia"/>
          <w:bCs/>
          <w:szCs w:val="21"/>
        </w:rPr>
        <w:t>项目业绩一览表</w:t>
      </w:r>
    </w:p>
    <w:tbl>
      <w:tblPr>
        <w:tblStyle w:val="a6"/>
        <w:tblW w:w="4908" w:type="pct"/>
        <w:tblInd w:w="108" w:type="dxa"/>
        <w:tblLook w:val="04A0" w:firstRow="1" w:lastRow="0" w:firstColumn="1" w:lastColumn="0" w:noHBand="0" w:noVBand="1"/>
      </w:tblPr>
      <w:tblGrid>
        <w:gridCol w:w="690"/>
        <w:gridCol w:w="2484"/>
        <w:gridCol w:w="2207"/>
        <w:gridCol w:w="2762"/>
      </w:tblGrid>
      <w:tr w:rsidR="00406D86" w14:paraId="11150343" w14:textId="77777777">
        <w:tc>
          <w:tcPr>
            <w:tcW w:w="424" w:type="pct"/>
            <w:vAlign w:val="center"/>
          </w:tcPr>
          <w:p w14:paraId="35BE40BC" w14:textId="77777777" w:rsidR="00406D86" w:rsidRDefault="00000000">
            <w:pPr>
              <w:widowControl/>
              <w:jc w:val="center"/>
              <w:rPr>
                <w:rFonts w:ascii="宋体" w:hAnsi="宋体" w:hint="eastAsia"/>
                <w:bCs/>
                <w:szCs w:val="21"/>
              </w:rPr>
            </w:pPr>
            <w:r>
              <w:rPr>
                <w:rFonts w:ascii="宋体" w:hAnsi="宋体" w:hint="eastAsia"/>
                <w:bCs/>
                <w:szCs w:val="21"/>
              </w:rPr>
              <w:t>序号</w:t>
            </w:r>
          </w:p>
        </w:tc>
        <w:tc>
          <w:tcPr>
            <w:tcW w:w="1525" w:type="pct"/>
            <w:vAlign w:val="center"/>
          </w:tcPr>
          <w:p w14:paraId="5EC63AAC" w14:textId="77777777" w:rsidR="00406D86" w:rsidRDefault="00000000">
            <w:pPr>
              <w:widowControl/>
              <w:jc w:val="center"/>
              <w:rPr>
                <w:rFonts w:ascii="宋体" w:hAnsi="宋体" w:hint="eastAsia"/>
                <w:bCs/>
                <w:szCs w:val="21"/>
              </w:rPr>
            </w:pPr>
            <w:r>
              <w:rPr>
                <w:rFonts w:ascii="宋体" w:hAnsi="宋体" w:hint="eastAsia"/>
                <w:bCs/>
                <w:szCs w:val="21"/>
              </w:rPr>
              <w:t>合同名称</w:t>
            </w:r>
          </w:p>
        </w:tc>
        <w:tc>
          <w:tcPr>
            <w:tcW w:w="1355" w:type="pct"/>
            <w:vAlign w:val="center"/>
          </w:tcPr>
          <w:p w14:paraId="75C5B22C" w14:textId="77777777" w:rsidR="00406D86" w:rsidRDefault="00000000">
            <w:pPr>
              <w:widowControl/>
              <w:jc w:val="center"/>
              <w:rPr>
                <w:rFonts w:ascii="宋体" w:hAnsi="宋体" w:hint="eastAsia"/>
                <w:bCs/>
                <w:szCs w:val="21"/>
              </w:rPr>
            </w:pPr>
            <w:r>
              <w:rPr>
                <w:rFonts w:ascii="宋体" w:hAnsi="宋体" w:hint="eastAsia"/>
                <w:bCs/>
                <w:szCs w:val="21"/>
              </w:rPr>
              <w:t>服务医院名称</w:t>
            </w:r>
          </w:p>
        </w:tc>
        <w:tc>
          <w:tcPr>
            <w:tcW w:w="1696" w:type="pct"/>
            <w:vAlign w:val="center"/>
          </w:tcPr>
          <w:p w14:paraId="3C512C15" w14:textId="77777777" w:rsidR="00406D86" w:rsidRDefault="00000000">
            <w:pPr>
              <w:widowControl/>
              <w:jc w:val="center"/>
              <w:rPr>
                <w:rFonts w:ascii="宋体" w:hAnsi="宋体" w:hint="eastAsia"/>
                <w:bCs/>
                <w:szCs w:val="21"/>
              </w:rPr>
            </w:pPr>
            <w:r>
              <w:rPr>
                <w:rFonts w:ascii="宋体" w:hAnsi="宋体" w:hint="eastAsia"/>
                <w:bCs/>
                <w:szCs w:val="21"/>
              </w:rPr>
              <w:t>服务期限</w:t>
            </w:r>
          </w:p>
        </w:tc>
      </w:tr>
      <w:tr w:rsidR="00406D86" w14:paraId="51D688E5" w14:textId="77777777">
        <w:tc>
          <w:tcPr>
            <w:tcW w:w="424" w:type="pct"/>
            <w:vAlign w:val="center"/>
          </w:tcPr>
          <w:p w14:paraId="6E2AEED0" w14:textId="77777777" w:rsidR="00406D86" w:rsidRDefault="00000000">
            <w:pPr>
              <w:widowControl/>
              <w:jc w:val="center"/>
              <w:rPr>
                <w:rFonts w:ascii="宋体" w:hAnsi="宋体" w:hint="eastAsia"/>
                <w:bCs/>
                <w:szCs w:val="21"/>
              </w:rPr>
            </w:pPr>
            <w:r>
              <w:rPr>
                <w:rFonts w:ascii="宋体" w:hAnsi="宋体" w:hint="eastAsia"/>
                <w:bCs/>
                <w:szCs w:val="21"/>
              </w:rPr>
              <w:t>1</w:t>
            </w:r>
          </w:p>
        </w:tc>
        <w:tc>
          <w:tcPr>
            <w:tcW w:w="1525" w:type="pct"/>
            <w:vAlign w:val="center"/>
          </w:tcPr>
          <w:p w14:paraId="00189ABA" w14:textId="77777777" w:rsidR="00406D86" w:rsidRDefault="00406D86">
            <w:pPr>
              <w:widowControl/>
              <w:jc w:val="center"/>
              <w:rPr>
                <w:rFonts w:ascii="宋体" w:hAnsi="宋体" w:hint="eastAsia"/>
                <w:bCs/>
                <w:szCs w:val="21"/>
              </w:rPr>
            </w:pPr>
          </w:p>
        </w:tc>
        <w:tc>
          <w:tcPr>
            <w:tcW w:w="1355" w:type="pct"/>
            <w:vAlign w:val="center"/>
          </w:tcPr>
          <w:p w14:paraId="4AF47A1B" w14:textId="77777777" w:rsidR="00406D86" w:rsidRDefault="00406D86">
            <w:pPr>
              <w:widowControl/>
              <w:jc w:val="center"/>
              <w:rPr>
                <w:rFonts w:ascii="宋体" w:hAnsi="宋体" w:hint="eastAsia"/>
                <w:bCs/>
                <w:szCs w:val="21"/>
              </w:rPr>
            </w:pPr>
          </w:p>
        </w:tc>
        <w:tc>
          <w:tcPr>
            <w:tcW w:w="1696" w:type="pct"/>
            <w:vAlign w:val="center"/>
          </w:tcPr>
          <w:p w14:paraId="1FFD41EB" w14:textId="77777777" w:rsidR="00406D86" w:rsidRDefault="00406D86">
            <w:pPr>
              <w:widowControl/>
              <w:jc w:val="center"/>
              <w:rPr>
                <w:rFonts w:ascii="宋体" w:hAnsi="宋体" w:hint="eastAsia"/>
                <w:bCs/>
                <w:szCs w:val="21"/>
              </w:rPr>
            </w:pPr>
          </w:p>
        </w:tc>
      </w:tr>
      <w:tr w:rsidR="00406D86" w14:paraId="10D0BD98" w14:textId="77777777">
        <w:tc>
          <w:tcPr>
            <w:tcW w:w="424" w:type="pct"/>
            <w:vAlign w:val="center"/>
          </w:tcPr>
          <w:p w14:paraId="2E4E9FB2" w14:textId="77777777" w:rsidR="00406D86" w:rsidRDefault="00000000">
            <w:pPr>
              <w:widowControl/>
              <w:jc w:val="center"/>
              <w:rPr>
                <w:rFonts w:ascii="宋体" w:hAnsi="宋体" w:hint="eastAsia"/>
                <w:bCs/>
                <w:szCs w:val="21"/>
              </w:rPr>
            </w:pPr>
            <w:r>
              <w:rPr>
                <w:rFonts w:ascii="宋体" w:hAnsi="宋体" w:hint="eastAsia"/>
                <w:bCs/>
                <w:szCs w:val="21"/>
              </w:rPr>
              <w:t>2</w:t>
            </w:r>
          </w:p>
        </w:tc>
        <w:tc>
          <w:tcPr>
            <w:tcW w:w="1525" w:type="pct"/>
            <w:vAlign w:val="center"/>
          </w:tcPr>
          <w:p w14:paraId="195135BA" w14:textId="77777777" w:rsidR="00406D86" w:rsidRDefault="00406D86">
            <w:pPr>
              <w:widowControl/>
              <w:jc w:val="center"/>
              <w:rPr>
                <w:rFonts w:ascii="宋体" w:hAnsi="宋体" w:hint="eastAsia"/>
                <w:bCs/>
                <w:szCs w:val="21"/>
              </w:rPr>
            </w:pPr>
          </w:p>
        </w:tc>
        <w:tc>
          <w:tcPr>
            <w:tcW w:w="1355" w:type="pct"/>
            <w:vAlign w:val="center"/>
          </w:tcPr>
          <w:p w14:paraId="5B86CDAD" w14:textId="77777777" w:rsidR="00406D86" w:rsidRDefault="00406D86">
            <w:pPr>
              <w:widowControl/>
              <w:jc w:val="center"/>
              <w:rPr>
                <w:rFonts w:ascii="宋体" w:hAnsi="宋体" w:hint="eastAsia"/>
                <w:bCs/>
                <w:szCs w:val="21"/>
              </w:rPr>
            </w:pPr>
          </w:p>
        </w:tc>
        <w:tc>
          <w:tcPr>
            <w:tcW w:w="1696" w:type="pct"/>
            <w:vAlign w:val="center"/>
          </w:tcPr>
          <w:p w14:paraId="5D8D4D06" w14:textId="77777777" w:rsidR="00406D86" w:rsidRDefault="00406D86">
            <w:pPr>
              <w:widowControl/>
              <w:jc w:val="center"/>
              <w:rPr>
                <w:rFonts w:ascii="宋体" w:hAnsi="宋体" w:hint="eastAsia"/>
                <w:bCs/>
                <w:szCs w:val="21"/>
              </w:rPr>
            </w:pPr>
          </w:p>
        </w:tc>
      </w:tr>
      <w:tr w:rsidR="00406D86" w14:paraId="7D3ADBEC" w14:textId="77777777">
        <w:tc>
          <w:tcPr>
            <w:tcW w:w="424" w:type="pct"/>
            <w:vAlign w:val="center"/>
          </w:tcPr>
          <w:p w14:paraId="33061E9A" w14:textId="77777777" w:rsidR="00406D86" w:rsidRDefault="00000000">
            <w:pPr>
              <w:widowControl/>
              <w:jc w:val="center"/>
              <w:rPr>
                <w:rFonts w:ascii="宋体" w:hAnsi="宋体" w:hint="eastAsia"/>
                <w:bCs/>
                <w:szCs w:val="21"/>
              </w:rPr>
            </w:pPr>
            <w:r>
              <w:rPr>
                <w:rFonts w:ascii="宋体" w:hAnsi="宋体" w:hint="eastAsia"/>
                <w:bCs/>
                <w:szCs w:val="21"/>
              </w:rPr>
              <w:t>3</w:t>
            </w:r>
          </w:p>
        </w:tc>
        <w:tc>
          <w:tcPr>
            <w:tcW w:w="1525" w:type="pct"/>
            <w:vAlign w:val="center"/>
          </w:tcPr>
          <w:p w14:paraId="0CD0BE22" w14:textId="77777777" w:rsidR="00406D86" w:rsidRDefault="00406D86">
            <w:pPr>
              <w:widowControl/>
              <w:jc w:val="center"/>
              <w:rPr>
                <w:rFonts w:ascii="宋体" w:hAnsi="宋体" w:hint="eastAsia"/>
                <w:bCs/>
                <w:szCs w:val="21"/>
              </w:rPr>
            </w:pPr>
          </w:p>
        </w:tc>
        <w:tc>
          <w:tcPr>
            <w:tcW w:w="1355" w:type="pct"/>
            <w:vAlign w:val="center"/>
          </w:tcPr>
          <w:p w14:paraId="3F1ADD11" w14:textId="77777777" w:rsidR="00406D86" w:rsidRDefault="00406D86">
            <w:pPr>
              <w:widowControl/>
              <w:jc w:val="center"/>
              <w:rPr>
                <w:rFonts w:ascii="宋体" w:hAnsi="宋体" w:hint="eastAsia"/>
                <w:bCs/>
                <w:szCs w:val="21"/>
              </w:rPr>
            </w:pPr>
          </w:p>
        </w:tc>
        <w:tc>
          <w:tcPr>
            <w:tcW w:w="1696" w:type="pct"/>
            <w:vAlign w:val="center"/>
          </w:tcPr>
          <w:p w14:paraId="049FB04B" w14:textId="77777777" w:rsidR="00406D86" w:rsidRDefault="00406D86">
            <w:pPr>
              <w:widowControl/>
              <w:jc w:val="center"/>
              <w:rPr>
                <w:rFonts w:ascii="宋体" w:hAnsi="宋体" w:hint="eastAsia"/>
                <w:bCs/>
                <w:szCs w:val="21"/>
              </w:rPr>
            </w:pPr>
          </w:p>
        </w:tc>
      </w:tr>
      <w:tr w:rsidR="00406D86" w14:paraId="2DABC2AB" w14:textId="77777777">
        <w:tc>
          <w:tcPr>
            <w:tcW w:w="424" w:type="pct"/>
            <w:vAlign w:val="center"/>
          </w:tcPr>
          <w:p w14:paraId="5613F328" w14:textId="77777777" w:rsidR="00406D86" w:rsidRDefault="00000000">
            <w:pPr>
              <w:widowControl/>
              <w:jc w:val="center"/>
              <w:rPr>
                <w:rFonts w:ascii="宋体" w:hAnsi="宋体" w:hint="eastAsia"/>
                <w:bCs/>
                <w:szCs w:val="21"/>
              </w:rPr>
            </w:pPr>
            <w:r>
              <w:rPr>
                <w:rFonts w:ascii="宋体" w:hAnsi="宋体" w:hint="eastAsia"/>
                <w:bCs/>
                <w:szCs w:val="21"/>
              </w:rPr>
              <w:t>4</w:t>
            </w:r>
          </w:p>
        </w:tc>
        <w:tc>
          <w:tcPr>
            <w:tcW w:w="1525" w:type="pct"/>
            <w:vAlign w:val="center"/>
          </w:tcPr>
          <w:p w14:paraId="56641A46" w14:textId="77777777" w:rsidR="00406D86" w:rsidRDefault="00406D86">
            <w:pPr>
              <w:widowControl/>
              <w:jc w:val="center"/>
              <w:rPr>
                <w:rFonts w:ascii="宋体" w:hAnsi="宋体" w:hint="eastAsia"/>
                <w:bCs/>
                <w:szCs w:val="21"/>
              </w:rPr>
            </w:pPr>
          </w:p>
        </w:tc>
        <w:tc>
          <w:tcPr>
            <w:tcW w:w="1355" w:type="pct"/>
            <w:vAlign w:val="center"/>
          </w:tcPr>
          <w:p w14:paraId="5950D9FA" w14:textId="77777777" w:rsidR="00406D86" w:rsidRDefault="00406D86">
            <w:pPr>
              <w:widowControl/>
              <w:jc w:val="center"/>
              <w:rPr>
                <w:rFonts w:ascii="宋体" w:hAnsi="宋体" w:hint="eastAsia"/>
                <w:bCs/>
                <w:szCs w:val="21"/>
              </w:rPr>
            </w:pPr>
          </w:p>
        </w:tc>
        <w:tc>
          <w:tcPr>
            <w:tcW w:w="1696" w:type="pct"/>
            <w:vAlign w:val="center"/>
          </w:tcPr>
          <w:p w14:paraId="0DC730E7" w14:textId="77777777" w:rsidR="00406D86" w:rsidRDefault="00406D86">
            <w:pPr>
              <w:widowControl/>
              <w:jc w:val="center"/>
              <w:rPr>
                <w:rFonts w:ascii="宋体" w:hAnsi="宋体" w:hint="eastAsia"/>
                <w:bCs/>
                <w:szCs w:val="21"/>
              </w:rPr>
            </w:pPr>
          </w:p>
        </w:tc>
      </w:tr>
      <w:tr w:rsidR="00406D86" w14:paraId="2DD49CEB" w14:textId="77777777">
        <w:tc>
          <w:tcPr>
            <w:tcW w:w="424" w:type="pct"/>
            <w:vAlign w:val="center"/>
          </w:tcPr>
          <w:p w14:paraId="3157EF2A" w14:textId="77777777" w:rsidR="00406D86" w:rsidRDefault="00000000">
            <w:pPr>
              <w:widowControl/>
              <w:jc w:val="center"/>
              <w:rPr>
                <w:rFonts w:ascii="宋体" w:hAnsi="宋体" w:hint="eastAsia"/>
                <w:bCs/>
                <w:szCs w:val="21"/>
              </w:rPr>
            </w:pPr>
            <w:r>
              <w:rPr>
                <w:rFonts w:ascii="宋体" w:hAnsi="宋体" w:hint="eastAsia"/>
                <w:bCs/>
                <w:szCs w:val="21"/>
              </w:rPr>
              <w:t>……</w:t>
            </w:r>
          </w:p>
        </w:tc>
        <w:tc>
          <w:tcPr>
            <w:tcW w:w="1525" w:type="pct"/>
            <w:vAlign w:val="center"/>
          </w:tcPr>
          <w:p w14:paraId="157EFE52" w14:textId="77777777" w:rsidR="00406D86" w:rsidRDefault="00406D86">
            <w:pPr>
              <w:widowControl/>
              <w:jc w:val="center"/>
              <w:rPr>
                <w:rFonts w:ascii="宋体" w:hAnsi="宋体" w:hint="eastAsia"/>
                <w:bCs/>
                <w:szCs w:val="21"/>
              </w:rPr>
            </w:pPr>
          </w:p>
        </w:tc>
        <w:tc>
          <w:tcPr>
            <w:tcW w:w="1355" w:type="pct"/>
            <w:vAlign w:val="center"/>
          </w:tcPr>
          <w:p w14:paraId="43EF3E05" w14:textId="77777777" w:rsidR="00406D86" w:rsidRDefault="00406D86">
            <w:pPr>
              <w:widowControl/>
              <w:jc w:val="center"/>
              <w:rPr>
                <w:rFonts w:ascii="宋体" w:hAnsi="宋体" w:hint="eastAsia"/>
                <w:bCs/>
                <w:szCs w:val="21"/>
              </w:rPr>
            </w:pPr>
          </w:p>
        </w:tc>
        <w:tc>
          <w:tcPr>
            <w:tcW w:w="1696" w:type="pct"/>
            <w:vAlign w:val="center"/>
          </w:tcPr>
          <w:p w14:paraId="4C2B226D" w14:textId="77777777" w:rsidR="00406D86" w:rsidRDefault="00406D86">
            <w:pPr>
              <w:widowControl/>
              <w:jc w:val="center"/>
              <w:rPr>
                <w:rFonts w:ascii="宋体" w:hAnsi="宋体" w:hint="eastAsia"/>
                <w:bCs/>
                <w:szCs w:val="21"/>
              </w:rPr>
            </w:pPr>
          </w:p>
        </w:tc>
      </w:tr>
    </w:tbl>
    <w:p w14:paraId="5094BDBC" w14:textId="77777777" w:rsidR="00406D86" w:rsidRDefault="00000000">
      <w:pPr>
        <w:widowControl/>
        <w:spacing w:line="360" w:lineRule="exact"/>
        <w:jc w:val="left"/>
        <w:rPr>
          <w:rFonts w:ascii="宋体" w:hAnsi="宋体" w:hint="eastAsia"/>
          <w:bCs/>
          <w:szCs w:val="21"/>
        </w:rPr>
      </w:pPr>
      <w:r>
        <w:rPr>
          <w:rFonts w:ascii="宋体" w:hAnsi="宋体"/>
          <w:bCs/>
          <w:szCs w:val="21"/>
        </w:rPr>
        <w:t>4</w:t>
      </w:r>
      <w:r>
        <w:rPr>
          <w:rFonts w:ascii="宋体" w:hAnsi="宋体" w:hint="eastAsia"/>
          <w:bCs/>
          <w:szCs w:val="21"/>
        </w:rPr>
        <w:t>）投标人对本项目的</w:t>
      </w:r>
      <w:r>
        <w:rPr>
          <w:rFonts w:ascii="宋体" w:hAnsi="宋体" w:hint="eastAsia"/>
          <w:szCs w:val="21"/>
        </w:rPr>
        <w:t>整体服务</w:t>
      </w:r>
      <w:r>
        <w:rPr>
          <w:rFonts w:ascii="宋体" w:hAnsi="宋体"/>
          <w:szCs w:val="21"/>
        </w:rPr>
        <w:t>方案</w:t>
      </w:r>
      <w:r>
        <w:rPr>
          <w:rFonts w:ascii="宋体" w:hAnsi="宋体" w:hint="eastAsia"/>
          <w:szCs w:val="21"/>
        </w:rPr>
        <w:t>、</w:t>
      </w:r>
      <w:r>
        <w:rPr>
          <w:rFonts w:ascii="宋体" w:hAnsi="宋体"/>
          <w:szCs w:val="21"/>
        </w:rPr>
        <w:t>投入项目团队</w:t>
      </w:r>
      <w:r>
        <w:rPr>
          <w:rFonts w:ascii="宋体" w:hAnsi="宋体" w:hint="eastAsia"/>
          <w:szCs w:val="21"/>
        </w:rPr>
        <w:t>、</w:t>
      </w:r>
      <w:r>
        <w:t>保障措施</w:t>
      </w:r>
      <w:r>
        <w:rPr>
          <w:rFonts w:hint="eastAsia"/>
        </w:rPr>
        <w:t>、拟采取的应急预案</w:t>
      </w:r>
      <w:r>
        <w:rPr>
          <w:rFonts w:hint="eastAsia"/>
        </w:rPr>
        <w:t>(</w:t>
      </w:r>
      <w:r>
        <w:rPr>
          <w:rFonts w:hint="eastAsia"/>
        </w:rPr>
        <w:t>系统故障、人员更替</w:t>
      </w:r>
      <w:r>
        <w:rPr>
          <w:rFonts w:hint="eastAsia"/>
        </w:rPr>
        <w:t>)</w:t>
      </w:r>
      <w:r>
        <w:rPr>
          <w:rFonts w:ascii="宋体" w:hAnsi="宋体" w:hint="eastAsia"/>
          <w:bCs/>
          <w:szCs w:val="21"/>
        </w:rPr>
        <w:t>。</w:t>
      </w:r>
    </w:p>
    <w:p w14:paraId="753FB161" w14:textId="77777777" w:rsidR="00406D86" w:rsidRDefault="00000000">
      <w:pPr>
        <w:widowControl/>
        <w:spacing w:line="360" w:lineRule="exact"/>
        <w:jc w:val="left"/>
        <w:rPr>
          <w:rFonts w:ascii="宋体" w:hAnsi="宋体" w:hint="eastAsia"/>
          <w:bCs/>
          <w:szCs w:val="21"/>
        </w:rPr>
      </w:pPr>
      <w:r>
        <w:rPr>
          <w:rFonts w:ascii="宋体" w:hAnsi="宋体"/>
          <w:bCs/>
          <w:szCs w:val="21"/>
        </w:rPr>
        <w:t>5</w:t>
      </w:r>
      <w:r>
        <w:rPr>
          <w:rFonts w:ascii="宋体" w:hAnsi="宋体" w:hint="eastAsia"/>
          <w:bCs/>
          <w:szCs w:val="21"/>
        </w:rPr>
        <w:t>）投标人投标文件中需响应采购文件中对各项服务的具体要求，</w:t>
      </w:r>
      <w:r>
        <w:rPr>
          <w:rFonts w:ascii="宋体" w:hAnsi="宋体"/>
          <w:bCs/>
          <w:szCs w:val="21"/>
        </w:rPr>
        <w:t>即服务响应表</w:t>
      </w:r>
      <w:r>
        <w:rPr>
          <w:rFonts w:ascii="宋体" w:hAnsi="宋体" w:hint="eastAsia"/>
          <w:bCs/>
          <w:szCs w:val="21"/>
        </w:rPr>
        <w:t>。</w:t>
      </w:r>
    </w:p>
    <w:p w14:paraId="2784DF82" w14:textId="77777777" w:rsidR="00406D86" w:rsidRDefault="00000000">
      <w:pPr>
        <w:widowControl/>
        <w:spacing w:line="360" w:lineRule="exact"/>
        <w:jc w:val="left"/>
        <w:rPr>
          <w:rFonts w:ascii="宋体" w:hAnsi="宋体" w:hint="eastAsia"/>
          <w:szCs w:val="21"/>
        </w:rPr>
      </w:pPr>
      <w:r>
        <w:rPr>
          <w:rFonts w:ascii="宋体" w:hAnsi="宋体"/>
          <w:szCs w:val="21"/>
        </w:rPr>
        <w:t>6</w:t>
      </w:r>
      <w:r>
        <w:rPr>
          <w:rFonts w:ascii="宋体" w:hAnsi="宋体" w:hint="eastAsia"/>
          <w:szCs w:val="21"/>
        </w:rPr>
        <w:t>）投标人投标公司信用查询证明（信用中国</w:t>
      </w:r>
      <w:r>
        <w:rPr>
          <w:rFonts w:ascii="宋体" w:hAnsi="宋体"/>
          <w:szCs w:val="21"/>
        </w:rPr>
        <w:t>生成查询报告，</w:t>
      </w:r>
      <w:r>
        <w:rPr>
          <w:rFonts w:ascii="宋体" w:hAnsi="宋体" w:hint="eastAsia"/>
          <w:szCs w:val="21"/>
        </w:rPr>
        <w:t>开标</w:t>
      </w:r>
      <w:r>
        <w:rPr>
          <w:rFonts w:ascii="宋体" w:hAnsi="宋体"/>
          <w:szCs w:val="21"/>
        </w:rPr>
        <w:t>前三天内查询</w:t>
      </w:r>
      <w:r>
        <w:rPr>
          <w:rFonts w:ascii="宋体" w:hAnsi="宋体" w:hint="eastAsia"/>
          <w:szCs w:val="21"/>
        </w:rPr>
        <w:t>）。</w:t>
      </w:r>
    </w:p>
    <w:p w14:paraId="2F7F4F13"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7）报价单</w:t>
      </w:r>
    </w:p>
    <w:p w14:paraId="4209655E" w14:textId="77777777" w:rsidR="00406D86" w:rsidRDefault="00000000">
      <w:pPr>
        <w:widowControl/>
        <w:spacing w:line="360" w:lineRule="exact"/>
        <w:jc w:val="left"/>
        <w:rPr>
          <w:rFonts w:ascii="宋体" w:hAnsi="宋体" w:hint="eastAsia"/>
          <w:szCs w:val="21"/>
        </w:rPr>
      </w:pPr>
      <w:r>
        <w:rPr>
          <w:rFonts w:ascii="宋体" w:hAnsi="宋体" w:hint="eastAsia"/>
          <w:szCs w:val="21"/>
        </w:rPr>
        <w:t>8）投标书</w:t>
      </w:r>
      <w:r>
        <w:rPr>
          <w:rFonts w:ascii="宋体" w:hAnsi="宋体"/>
          <w:szCs w:val="21"/>
        </w:rPr>
        <w:t>要求</w:t>
      </w:r>
    </w:p>
    <w:p w14:paraId="7D829C57" w14:textId="77777777" w:rsidR="00406D86" w:rsidRDefault="00000000">
      <w:pPr>
        <w:widowControl/>
        <w:spacing w:line="360" w:lineRule="exact"/>
        <w:jc w:val="left"/>
        <w:rPr>
          <w:rFonts w:ascii="宋体" w:hAnsi="宋体" w:hint="eastAsia"/>
          <w:szCs w:val="21"/>
        </w:rPr>
      </w:pPr>
      <w:r>
        <w:rPr>
          <w:rFonts w:ascii="宋体" w:hAnsi="宋体" w:hint="eastAsia"/>
          <w:szCs w:val="21"/>
        </w:rPr>
        <w:t>①投标书一式伍份（壹份正本肆份副本，投标文件的正本与副本应分开包装，加贴封条，标书封面分别注明正本、副本，并在封套的封口处加盖投标人单位公章）。</w:t>
      </w:r>
    </w:p>
    <w:p w14:paraId="16B4A39A" w14:textId="77777777" w:rsidR="00406D86" w:rsidRDefault="00000000">
      <w:pPr>
        <w:widowControl/>
        <w:spacing w:line="360" w:lineRule="exact"/>
        <w:jc w:val="left"/>
        <w:rPr>
          <w:rFonts w:ascii="宋体" w:hAnsi="宋体" w:hint="eastAsia"/>
          <w:szCs w:val="21"/>
        </w:rPr>
      </w:pPr>
      <w:r>
        <w:rPr>
          <w:rFonts w:ascii="宋体" w:hAnsi="宋体" w:hint="eastAsia"/>
          <w:szCs w:val="21"/>
        </w:rPr>
        <w:t>②电子版标书（盖章扫描版）一式壹份，以U盘的形式</w:t>
      </w:r>
      <w:r>
        <w:rPr>
          <w:rFonts w:ascii="宋体" w:hAnsi="宋体" w:hint="eastAsia"/>
          <w:b/>
          <w:bCs/>
          <w:color w:val="FF0000"/>
          <w:sz w:val="24"/>
          <w:szCs w:val="24"/>
        </w:rPr>
        <w:t>单独包装</w:t>
      </w:r>
      <w:r>
        <w:rPr>
          <w:rFonts w:ascii="宋体" w:hAnsi="宋体" w:hint="eastAsia"/>
          <w:szCs w:val="21"/>
        </w:rPr>
        <w:t>并加贴封条。</w:t>
      </w:r>
    </w:p>
    <w:p w14:paraId="2AF5174D" w14:textId="77777777" w:rsidR="00406D86" w:rsidRDefault="00000000">
      <w:pPr>
        <w:widowControl/>
        <w:spacing w:line="360" w:lineRule="exact"/>
        <w:jc w:val="left"/>
        <w:rPr>
          <w:rFonts w:ascii="宋体" w:hAnsi="宋体" w:hint="eastAsia"/>
          <w:szCs w:val="21"/>
        </w:rPr>
      </w:pPr>
      <w:r>
        <w:rPr>
          <w:rFonts w:ascii="宋体" w:hAnsi="宋体" w:hint="eastAsia"/>
          <w:szCs w:val="21"/>
        </w:rPr>
        <w:t>③投标人于投标文件目录前添加评分项目页码索引。</w:t>
      </w:r>
    </w:p>
    <w:p w14:paraId="178B9BF9"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3．下列情况之一者，投标书（即投标）视为无效：</w:t>
      </w:r>
    </w:p>
    <w:p w14:paraId="61EB5F5E"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1）投标价高于预算价</w:t>
      </w:r>
    </w:p>
    <w:p w14:paraId="1DB69708"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2）投标书未密封或逾期送达。</w:t>
      </w:r>
    </w:p>
    <w:p w14:paraId="00CCC761"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3）投标书未按规定加盖本单位公章。</w:t>
      </w:r>
    </w:p>
    <w:p w14:paraId="4B0993ED"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4）法人代表未在法定代表人证明书上签字或盖章；法人代表、受委托人未在授权委托书上签字、盖章。</w:t>
      </w:r>
    </w:p>
    <w:p w14:paraId="497CD413"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5）对招标文件的相关要求无具体的承诺（如</w:t>
      </w:r>
      <w:r>
        <w:rPr>
          <w:rFonts w:ascii="宋体" w:hAnsi="宋体"/>
          <w:bCs/>
          <w:szCs w:val="21"/>
        </w:rPr>
        <w:t>未提供信用中国查询报告、未实质响应服务要求等</w:t>
      </w:r>
      <w:r>
        <w:rPr>
          <w:rFonts w:ascii="宋体" w:hAnsi="宋体" w:hint="eastAsia"/>
          <w:bCs/>
          <w:szCs w:val="21"/>
        </w:rPr>
        <w:t>）。</w:t>
      </w:r>
    </w:p>
    <w:p w14:paraId="54E0AE33" w14:textId="77777777" w:rsidR="00406D86" w:rsidRDefault="00000000">
      <w:pPr>
        <w:widowControl/>
        <w:spacing w:line="360" w:lineRule="exact"/>
        <w:jc w:val="left"/>
        <w:rPr>
          <w:rFonts w:ascii="宋体" w:hAnsi="宋体" w:hint="eastAsia"/>
          <w:bCs/>
          <w:szCs w:val="21"/>
        </w:rPr>
      </w:pPr>
      <w:r>
        <w:rPr>
          <w:rFonts w:ascii="宋体" w:hAnsi="宋体" w:hint="eastAsia"/>
          <w:bCs/>
          <w:szCs w:val="21"/>
        </w:rPr>
        <w:t>6）未按招标文件要求制作投标书。</w:t>
      </w:r>
    </w:p>
    <w:p w14:paraId="4A87B770" w14:textId="77777777" w:rsidR="00406D86" w:rsidRDefault="00000000">
      <w:pPr>
        <w:widowControl/>
        <w:spacing w:line="288" w:lineRule="auto"/>
        <w:jc w:val="left"/>
        <w:rPr>
          <w:rFonts w:ascii="宋体" w:hAnsi="宋体" w:hint="eastAsia"/>
          <w:szCs w:val="21"/>
        </w:rPr>
      </w:pPr>
      <w:r>
        <w:rPr>
          <w:rFonts w:ascii="宋体" w:hAnsi="宋体" w:hint="eastAsia"/>
          <w:bCs/>
          <w:szCs w:val="21"/>
        </w:rPr>
        <w:t>7）标书字迹模糊或内容自相矛盾。</w:t>
      </w:r>
    </w:p>
    <w:p w14:paraId="53952684"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递交投标文件时间、投标截止时间、开标时间及地点：</w:t>
      </w:r>
    </w:p>
    <w:p w14:paraId="687009BF" w14:textId="623B5D88" w:rsidR="00406D86" w:rsidRDefault="00000000">
      <w:pPr>
        <w:widowControl/>
        <w:spacing w:line="288" w:lineRule="auto"/>
        <w:jc w:val="left"/>
        <w:rPr>
          <w:rFonts w:ascii="宋体" w:hAnsi="宋体" w:hint="eastAsia"/>
          <w:szCs w:val="21"/>
        </w:rPr>
      </w:pPr>
      <w:r>
        <w:rPr>
          <w:rFonts w:ascii="宋体" w:hAnsi="宋体" w:hint="eastAsia"/>
          <w:szCs w:val="21"/>
        </w:rPr>
        <w:t>1. 递交投标文件时间地点：2025年0</w:t>
      </w:r>
      <w:r w:rsidR="007E03B7">
        <w:rPr>
          <w:rFonts w:ascii="宋体" w:hAnsi="宋体" w:hint="eastAsia"/>
          <w:szCs w:val="21"/>
        </w:rPr>
        <w:t>2</w:t>
      </w:r>
      <w:r>
        <w:rPr>
          <w:rFonts w:ascii="宋体" w:hAnsi="宋体" w:hint="eastAsia"/>
          <w:szCs w:val="21"/>
        </w:rPr>
        <w:t>月</w:t>
      </w:r>
      <w:r w:rsidR="007E03B7">
        <w:rPr>
          <w:rFonts w:ascii="宋体" w:hAnsi="宋体" w:hint="eastAsia"/>
          <w:szCs w:val="21"/>
        </w:rPr>
        <w:t>2</w:t>
      </w:r>
      <w:r>
        <w:rPr>
          <w:rFonts w:ascii="宋体" w:hAnsi="宋体" w:hint="eastAsia"/>
          <w:szCs w:val="21"/>
        </w:rPr>
        <w:t>4日8:30（北京时间），中</w:t>
      </w:r>
      <w:proofErr w:type="gramStart"/>
      <w:r>
        <w:rPr>
          <w:rFonts w:ascii="宋体" w:hAnsi="宋体" w:hint="eastAsia"/>
          <w:szCs w:val="21"/>
        </w:rPr>
        <w:t>仪大厦</w:t>
      </w:r>
      <w:proofErr w:type="gramEnd"/>
      <w:r w:rsidR="007E03B7">
        <w:rPr>
          <w:rFonts w:ascii="宋体" w:hAnsi="宋体" w:hint="eastAsia"/>
          <w:szCs w:val="21"/>
        </w:rPr>
        <w:t>10</w:t>
      </w:r>
      <w:r>
        <w:rPr>
          <w:rFonts w:ascii="宋体" w:hAnsi="宋体" w:hint="eastAsia"/>
          <w:szCs w:val="21"/>
        </w:rPr>
        <w:t>层</w:t>
      </w:r>
      <w:r w:rsidR="007E03B7">
        <w:rPr>
          <w:rFonts w:ascii="宋体" w:hAnsi="宋体" w:hint="eastAsia"/>
          <w:szCs w:val="21"/>
        </w:rPr>
        <w:t>1002</w:t>
      </w:r>
      <w:r>
        <w:rPr>
          <w:rFonts w:ascii="宋体" w:hAnsi="宋体" w:hint="eastAsia"/>
          <w:szCs w:val="21"/>
        </w:rPr>
        <w:t>会议室，递交文件截止时间：2025年0</w:t>
      </w:r>
      <w:r w:rsidR="007E03B7">
        <w:rPr>
          <w:rFonts w:ascii="宋体" w:hAnsi="宋体" w:hint="eastAsia"/>
          <w:szCs w:val="21"/>
        </w:rPr>
        <w:t>2</w:t>
      </w:r>
      <w:r>
        <w:rPr>
          <w:rFonts w:ascii="宋体" w:hAnsi="宋体" w:hint="eastAsia"/>
          <w:szCs w:val="21"/>
        </w:rPr>
        <w:t>月</w:t>
      </w:r>
      <w:r w:rsidR="007E03B7">
        <w:rPr>
          <w:rFonts w:ascii="宋体" w:hAnsi="宋体" w:hint="eastAsia"/>
          <w:szCs w:val="21"/>
        </w:rPr>
        <w:t>2</w:t>
      </w:r>
      <w:r>
        <w:rPr>
          <w:rFonts w:ascii="宋体" w:hAnsi="宋体" w:hint="eastAsia"/>
          <w:szCs w:val="21"/>
        </w:rPr>
        <w:t>4日 9:00逾期送达或未密封的投标文件恕不接受。</w:t>
      </w:r>
    </w:p>
    <w:p w14:paraId="2D32DF92" w14:textId="77777777" w:rsidR="00406D86" w:rsidRDefault="00000000">
      <w:pPr>
        <w:widowControl/>
        <w:spacing w:line="288" w:lineRule="auto"/>
        <w:jc w:val="left"/>
        <w:rPr>
          <w:rFonts w:ascii="宋体" w:hAnsi="宋体" w:hint="eastAsia"/>
          <w:szCs w:val="21"/>
        </w:rPr>
      </w:pPr>
      <w:r>
        <w:rPr>
          <w:rFonts w:ascii="宋体" w:hAnsi="宋体" w:hint="eastAsia"/>
          <w:szCs w:val="21"/>
        </w:rPr>
        <w:t>2.联系人：李老师 88317043</w:t>
      </w:r>
    </w:p>
    <w:p w14:paraId="13B7AF32"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评分细则</w:t>
      </w:r>
    </w:p>
    <w:tbl>
      <w:tblPr>
        <w:tblStyle w:val="TableGrid"/>
        <w:tblW w:w="9640" w:type="dxa"/>
        <w:tblInd w:w="-4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31" w:type="dxa"/>
          <w:left w:w="108" w:type="dxa"/>
          <w:right w:w="2" w:type="dxa"/>
        </w:tblCellMar>
        <w:tblLook w:val="04A0" w:firstRow="1" w:lastRow="0" w:firstColumn="1" w:lastColumn="0" w:noHBand="0" w:noVBand="1"/>
      </w:tblPr>
      <w:tblGrid>
        <w:gridCol w:w="710"/>
        <w:gridCol w:w="709"/>
        <w:gridCol w:w="1842"/>
        <w:gridCol w:w="5245"/>
        <w:gridCol w:w="1134"/>
      </w:tblGrid>
      <w:tr w:rsidR="00406D86" w14:paraId="190D44F3" w14:textId="77777777">
        <w:trPr>
          <w:trHeight w:val="353"/>
        </w:trPr>
        <w:tc>
          <w:tcPr>
            <w:tcW w:w="710" w:type="dxa"/>
          </w:tcPr>
          <w:p w14:paraId="08C8CBC3" w14:textId="77777777" w:rsidR="00406D86" w:rsidRDefault="00000000">
            <w:pPr>
              <w:ind w:left="52"/>
            </w:pPr>
            <w:r>
              <w:t>序号</w:t>
            </w:r>
          </w:p>
        </w:tc>
        <w:tc>
          <w:tcPr>
            <w:tcW w:w="709" w:type="dxa"/>
          </w:tcPr>
          <w:p w14:paraId="1A3DACF7" w14:textId="77777777" w:rsidR="00406D86" w:rsidRDefault="00000000">
            <w:pPr>
              <w:ind w:left="38"/>
            </w:pPr>
            <w:r>
              <w:t>分值</w:t>
            </w:r>
          </w:p>
        </w:tc>
        <w:tc>
          <w:tcPr>
            <w:tcW w:w="1842" w:type="dxa"/>
          </w:tcPr>
          <w:p w14:paraId="4B215141" w14:textId="77777777" w:rsidR="00406D86" w:rsidRDefault="00000000">
            <w:pPr>
              <w:ind w:right="106"/>
              <w:jc w:val="center"/>
            </w:pPr>
            <w:r>
              <w:t>评分因素分项</w:t>
            </w:r>
          </w:p>
        </w:tc>
        <w:tc>
          <w:tcPr>
            <w:tcW w:w="5245" w:type="dxa"/>
          </w:tcPr>
          <w:p w14:paraId="5836F611" w14:textId="77777777" w:rsidR="00406D86" w:rsidRDefault="00000000">
            <w:pPr>
              <w:ind w:right="106"/>
              <w:jc w:val="center"/>
            </w:pPr>
            <w:r>
              <w:t>评分标准</w:t>
            </w:r>
          </w:p>
        </w:tc>
        <w:tc>
          <w:tcPr>
            <w:tcW w:w="1134" w:type="dxa"/>
          </w:tcPr>
          <w:p w14:paraId="4F8AC0A4" w14:textId="77777777" w:rsidR="00406D86" w:rsidRDefault="00406D86">
            <w:pPr>
              <w:ind w:right="106"/>
              <w:jc w:val="center"/>
            </w:pPr>
          </w:p>
        </w:tc>
      </w:tr>
      <w:tr w:rsidR="00406D86" w14:paraId="6961662F" w14:textId="77777777">
        <w:trPr>
          <w:trHeight w:val="1090"/>
        </w:trPr>
        <w:tc>
          <w:tcPr>
            <w:tcW w:w="710" w:type="dxa"/>
            <w:vAlign w:val="center"/>
          </w:tcPr>
          <w:p w14:paraId="2D1ACAF0" w14:textId="77777777" w:rsidR="00406D86" w:rsidRDefault="00000000">
            <w:pPr>
              <w:ind w:left="52"/>
            </w:pPr>
            <w:r>
              <w:t>价格</w:t>
            </w:r>
          </w:p>
        </w:tc>
        <w:tc>
          <w:tcPr>
            <w:tcW w:w="709" w:type="dxa"/>
            <w:vAlign w:val="center"/>
          </w:tcPr>
          <w:p w14:paraId="77E8168D" w14:textId="77777777" w:rsidR="00406D86" w:rsidRDefault="00000000">
            <w:pPr>
              <w:rPr>
                <w:lang w:eastAsia="zh-CN"/>
              </w:rPr>
            </w:pPr>
            <w:r>
              <w:rPr>
                <w:rFonts w:ascii="宋体" w:hAnsi="宋体" w:cs="Calibri" w:hint="eastAsia"/>
              </w:rPr>
              <w:t>3</w:t>
            </w:r>
            <w:r>
              <w:rPr>
                <w:rFonts w:ascii="Calibri" w:eastAsia="Calibri" w:hAnsi="Calibri" w:cs="Calibri"/>
              </w:rPr>
              <w:t>0</w:t>
            </w:r>
          </w:p>
        </w:tc>
        <w:tc>
          <w:tcPr>
            <w:tcW w:w="1842" w:type="dxa"/>
            <w:vAlign w:val="center"/>
          </w:tcPr>
          <w:p w14:paraId="1DB6165C" w14:textId="77777777" w:rsidR="00406D86" w:rsidRDefault="00000000">
            <w:r>
              <w:t>评标价格</w:t>
            </w:r>
          </w:p>
        </w:tc>
        <w:tc>
          <w:tcPr>
            <w:tcW w:w="5245" w:type="dxa"/>
          </w:tcPr>
          <w:p w14:paraId="6D849A11" w14:textId="77777777" w:rsidR="00406D86" w:rsidRDefault="00000000">
            <w:pPr>
              <w:rPr>
                <w:lang w:eastAsia="zh-CN"/>
              </w:rPr>
            </w:pPr>
            <w:r>
              <w:rPr>
                <w:lang w:eastAsia="zh-CN"/>
              </w:rPr>
              <w:t>评标价格分数</w:t>
            </w:r>
            <w:r>
              <w:rPr>
                <w:rFonts w:ascii="Calibri" w:eastAsia="Calibri" w:hAnsi="Calibri" w:cs="Calibri"/>
                <w:lang w:eastAsia="zh-CN"/>
              </w:rPr>
              <w:t>=</w:t>
            </w:r>
            <w:r>
              <w:rPr>
                <w:lang w:eastAsia="zh-CN"/>
              </w:rPr>
              <w:t>（评标基准价</w:t>
            </w:r>
            <w:r>
              <w:rPr>
                <w:rFonts w:ascii="Calibri" w:eastAsia="Calibri" w:hAnsi="Calibri" w:cs="Calibri"/>
                <w:lang w:eastAsia="zh-CN"/>
              </w:rPr>
              <w:t>/</w:t>
            </w:r>
            <w:r>
              <w:rPr>
                <w:lang w:eastAsia="zh-CN"/>
              </w:rPr>
              <w:t>投标报价）</w:t>
            </w:r>
            <w:r>
              <w:rPr>
                <w:rFonts w:ascii="Calibri" w:eastAsia="Calibri" w:hAnsi="Calibri" w:cs="Calibri"/>
                <w:lang w:eastAsia="zh-CN"/>
              </w:rPr>
              <w:t>×</w:t>
            </w:r>
            <w:r>
              <w:rPr>
                <w:lang w:eastAsia="zh-CN"/>
              </w:rPr>
              <w:t>价格权重（</w:t>
            </w:r>
            <w:r>
              <w:rPr>
                <w:rFonts w:ascii="宋体" w:hAnsi="宋体" w:cs="Calibri" w:hint="eastAsia"/>
                <w:lang w:eastAsia="zh-CN"/>
              </w:rPr>
              <w:t>30</w:t>
            </w:r>
            <w:r>
              <w:rPr>
                <w:rFonts w:ascii="Calibri" w:eastAsia="Calibri" w:hAnsi="Calibri" w:cs="Calibri"/>
                <w:lang w:eastAsia="zh-CN"/>
              </w:rPr>
              <w:t>%</w:t>
            </w:r>
            <w:r>
              <w:rPr>
                <w:lang w:eastAsia="zh-CN"/>
              </w:rPr>
              <w:t>）</w:t>
            </w:r>
            <w:r>
              <w:rPr>
                <w:rFonts w:ascii="Calibri" w:eastAsia="Calibri" w:hAnsi="Calibri" w:cs="Calibri"/>
                <w:lang w:eastAsia="zh-CN"/>
              </w:rPr>
              <w:t>×100</w:t>
            </w:r>
          </w:p>
          <w:p w14:paraId="1317656E" w14:textId="77777777" w:rsidR="00406D86" w:rsidRDefault="00000000">
            <w:pPr>
              <w:rPr>
                <w:lang w:eastAsia="zh-CN"/>
              </w:rPr>
            </w:pPr>
            <w:r>
              <w:rPr>
                <w:lang w:eastAsia="zh-CN"/>
              </w:rPr>
              <w:t>备注：实质性响应招标文件要求且价格低的投标报价为评标基准价</w:t>
            </w:r>
          </w:p>
        </w:tc>
        <w:tc>
          <w:tcPr>
            <w:tcW w:w="1134" w:type="dxa"/>
          </w:tcPr>
          <w:p w14:paraId="039AEC21" w14:textId="77777777" w:rsidR="00406D86" w:rsidRDefault="00406D86">
            <w:pPr>
              <w:rPr>
                <w:lang w:eastAsia="zh-CN"/>
              </w:rPr>
            </w:pPr>
          </w:p>
        </w:tc>
      </w:tr>
      <w:tr w:rsidR="00406D86" w14:paraId="0C68A89D" w14:textId="77777777">
        <w:trPr>
          <w:trHeight w:val="1104"/>
        </w:trPr>
        <w:tc>
          <w:tcPr>
            <w:tcW w:w="710" w:type="dxa"/>
            <w:vMerge w:val="restart"/>
            <w:vAlign w:val="center"/>
          </w:tcPr>
          <w:p w14:paraId="5899FBC1" w14:textId="77777777" w:rsidR="00406D86" w:rsidRDefault="00000000">
            <w:pPr>
              <w:jc w:val="center"/>
            </w:pPr>
            <w:r>
              <w:lastRenderedPageBreak/>
              <w:t>商务部分</w:t>
            </w:r>
          </w:p>
        </w:tc>
        <w:tc>
          <w:tcPr>
            <w:tcW w:w="709" w:type="dxa"/>
            <w:vMerge w:val="restart"/>
            <w:vAlign w:val="center"/>
          </w:tcPr>
          <w:p w14:paraId="265BFD6C" w14:textId="77777777" w:rsidR="00406D86" w:rsidRDefault="00000000">
            <w:pPr>
              <w:rPr>
                <w:lang w:eastAsia="zh-CN"/>
              </w:rPr>
            </w:pPr>
            <w:r>
              <w:rPr>
                <w:rFonts w:ascii="Calibri" w:hAnsi="Calibri" w:cs="Calibri" w:hint="eastAsia"/>
                <w:lang w:eastAsia="zh-CN"/>
              </w:rPr>
              <w:t>20</w:t>
            </w:r>
          </w:p>
        </w:tc>
        <w:tc>
          <w:tcPr>
            <w:tcW w:w="1842" w:type="dxa"/>
            <w:vAlign w:val="center"/>
          </w:tcPr>
          <w:p w14:paraId="3215D7B3" w14:textId="77777777" w:rsidR="00406D86" w:rsidRDefault="00000000">
            <w:pPr>
              <w:rPr>
                <w:lang w:eastAsia="zh-CN"/>
              </w:rPr>
            </w:pPr>
            <w:r>
              <w:rPr>
                <w:lang w:eastAsia="zh-CN"/>
              </w:rPr>
              <w:t>对投标人企业资质的评价</w:t>
            </w:r>
          </w:p>
          <w:p w14:paraId="0B00C21A" w14:textId="77777777" w:rsidR="00406D86" w:rsidRDefault="00000000">
            <w:r>
              <w:t>（</w:t>
            </w:r>
            <w:r>
              <w:rPr>
                <w:rFonts w:ascii="Calibri" w:eastAsia="Calibri" w:hAnsi="Calibri" w:cs="Calibri"/>
              </w:rPr>
              <w:t>1</w:t>
            </w:r>
            <w:r>
              <w:rPr>
                <w:rFonts w:ascii="Calibri" w:hAnsi="Calibri" w:cs="Calibri" w:hint="eastAsia"/>
                <w:lang w:eastAsia="zh-CN"/>
              </w:rPr>
              <w:t>4</w:t>
            </w:r>
            <w:r>
              <w:t>分）</w:t>
            </w:r>
          </w:p>
        </w:tc>
        <w:tc>
          <w:tcPr>
            <w:tcW w:w="5245" w:type="dxa"/>
          </w:tcPr>
          <w:p w14:paraId="37230B47" w14:textId="77777777" w:rsidR="00406D86" w:rsidRDefault="00000000">
            <w:pPr>
              <w:rPr>
                <w:lang w:eastAsia="zh-CN"/>
              </w:rPr>
            </w:pPr>
            <w:r>
              <w:rPr>
                <w:lang w:eastAsia="zh-CN"/>
              </w:rPr>
              <w:t>投标人具有</w:t>
            </w:r>
            <w:r>
              <w:rPr>
                <w:lang w:eastAsia="zh-CN"/>
              </w:rPr>
              <w:t>ISO</w:t>
            </w:r>
            <w:r>
              <w:rPr>
                <w:rFonts w:hint="eastAsia"/>
                <w:lang w:eastAsia="zh-CN"/>
              </w:rPr>
              <w:t>9001</w:t>
            </w:r>
            <w:r>
              <w:rPr>
                <w:rFonts w:hint="eastAsia"/>
                <w:lang w:eastAsia="zh-CN"/>
              </w:rPr>
              <w:t>质量管理体系认证</w:t>
            </w:r>
            <w:r>
              <w:rPr>
                <w:lang w:eastAsia="zh-CN"/>
              </w:rPr>
              <w:t>证书</w:t>
            </w:r>
            <w:r>
              <w:rPr>
                <w:lang w:eastAsia="zh-CN"/>
              </w:rPr>
              <w:t xml:space="preserve">, </w:t>
            </w:r>
            <w:r>
              <w:rPr>
                <w:lang w:eastAsia="zh-CN"/>
              </w:rPr>
              <w:t>得</w:t>
            </w:r>
            <w:r>
              <w:rPr>
                <w:rFonts w:hint="eastAsia"/>
                <w:lang w:eastAsia="zh-CN"/>
              </w:rPr>
              <w:t>3</w:t>
            </w:r>
            <w:r>
              <w:rPr>
                <w:lang w:eastAsia="zh-CN"/>
              </w:rPr>
              <w:t>分；</w:t>
            </w:r>
          </w:p>
          <w:p w14:paraId="56748699" w14:textId="77777777" w:rsidR="00406D86" w:rsidRDefault="00000000">
            <w:pPr>
              <w:rPr>
                <w:lang w:eastAsia="zh-CN"/>
              </w:rPr>
            </w:pPr>
            <w:r>
              <w:rPr>
                <w:lang w:eastAsia="zh-CN"/>
              </w:rPr>
              <w:t>投标人具有</w:t>
            </w:r>
            <w:r>
              <w:rPr>
                <w:lang w:eastAsia="zh-CN"/>
              </w:rPr>
              <w:t>ISO</w:t>
            </w:r>
            <w:r>
              <w:rPr>
                <w:rFonts w:hint="eastAsia"/>
                <w:lang w:eastAsia="zh-CN"/>
              </w:rPr>
              <w:t>14001</w:t>
            </w:r>
            <w:r>
              <w:rPr>
                <w:rFonts w:hint="eastAsia"/>
                <w:lang w:eastAsia="zh-CN"/>
              </w:rPr>
              <w:t>环境管理体系认证</w:t>
            </w:r>
            <w:r>
              <w:rPr>
                <w:lang w:eastAsia="zh-CN"/>
              </w:rPr>
              <w:t>证书</w:t>
            </w:r>
            <w:r>
              <w:rPr>
                <w:lang w:eastAsia="zh-CN"/>
              </w:rPr>
              <w:t xml:space="preserve">, </w:t>
            </w:r>
            <w:r>
              <w:rPr>
                <w:lang w:eastAsia="zh-CN"/>
              </w:rPr>
              <w:t>得</w:t>
            </w:r>
            <w:r>
              <w:rPr>
                <w:rFonts w:hint="eastAsia"/>
                <w:lang w:eastAsia="zh-CN"/>
              </w:rPr>
              <w:t>3</w:t>
            </w:r>
            <w:r>
              <w:rPr>
                <w:lang w:eastAsia="zh-CN"/>
              </w:rPr>
              <w:t>分；</w:t>
            </w:r>
          </w:p>
          <w:p w14:paraId="4F5C7353" w14:textId="77777777" w:rsidR="00406D86" w:rsidRDefault="00000000">
            <w:pPr>
              <w:rPr>
                <w:lang w:eastAsia="zh-CN"/>
              </w:rPr>
            </w:pPr>
            <w:r>
              <w:rPr>
                <w:lang w:eastAsia="zh-CN"/>
              </w:rPr>
              <w:t>投标人具有</w:t>
            </w:r>
            <w:r>
              <w:rPr>
                <w:lang w:eastAsia="zh-CN"/>
              </w:rPr>
              <w:t>ISO2</w:t>
            </w:r>
            <w:r>
              <w:rPr>
                <w:rFonts w:hint="eastAsia"/>
                <w:lang w:eastAsia="zh-CN"/>
              </w:rPr>
              <w:t>7001</w:t>
            </w:r>
            <w:r>
              <w:rPr>
                <w:rFonts w:hint="eastAsia"/>
                <w:lang w:eastAsia="zh-CN"/>
              </w:rPr>
              <w:t>信息安全管理体系认证</w:t>
            </w:r>
            <w:r>
              <w:rPr>
                <w:lang w:eastAsia="zh-CN"/>
              </w:rPr>
              <w:t>证书</w:t>
            </w:r>
            <w:r>
              <w:rPr>
                <w:lang w:eastAsia="zh-CN"/>
              </w:rPr>
              <w:t xml:space="preserve">, </w:t>
            </w:r>
            <w:r>
              <w:rPr>
                <w:lang w:eastAsia="zh-CN"/>
              </w:rPr>
              <w:t>得</w:t>
            </w:r>
            <w:r>
              <w:rPr>
                <w:rFonts w:hint="eastAsia"/>
                <w:lang w:eastAsia="zh-CN"/>
              </w:rPr>
              <w:t>3</w:t>
            </w:r>
            <w:r>
              <w:rPr>
                <w:lang w:eastAsia="zh-CN"/>
              </w:rPr>
              <w:t>分；</w:t>
            </w:r>
          </w:p>
          <w:p w14:paraId="28C10587" w14:textId="77777777" w:rsidR="00406D86" w:rsidRDefault="00000000">
            <w:pPr>
              <w:rPr>
                <w:lang w:eastAsia="zh-CN"/>
              </w:rPr>
            </w:pPr>
            <w:r>
              <w:rPr>
                <w:rFonts w:hint="eastAsia"/>
                <w:lang w:eastAsia="zh-CN"/>
              </w:rPr>
              <w:t>投标人</w:t>
            </w:r>
            <w:r>
              <w:rPr>
                <w:lang w:eastAsia="zh-CN"/>
              </w:rPr>
              <w:t>具有</w:t>
            </w:r>
            <w:r>
              <w:rPr>
                <w:lang w:eastAsia="zh-CN"/>
              </w:rPr>
              <w:t>ISO</w:t>
            </w:r>
            <w:r>
              <w:rPr>
                <w:rFonts w:hint="eastAsia"/>
                <w:lang w:eastAsia="zh-CN"/>
              </w:rPr>
              <w:t>45</w:t>
            </w:r>
            <w:r>
              <w:rPr>
                <w:lang w:eastAsia="zh-CN"/>
              </w:rPr>
              <w:t>001</w:t>
            </w:r>
            <w:r>
              <w:rPr>
                <w:rFonts w:hint="eastAsia"/>
                <w:lang w:eastAsia="zh-CN"/>
              </w:rPr>
              <w:t>职业健康体系认证</w:t>
            </w:r>
            <w:r>
              <w:rPr>
                <w:lang w:eastAsia="zh-CN"/>
              </w:rPr>
              <w:t>证书，得</w:t>
            </w:r>
            <w:r>
              <w:rPr>
                <w:rFonts w:hint="eastAsia"/>
                <w:lang w:eastAsia="zh-CN"/>
              </w:rPr>
              <w:t>3</w:t>
            </w:r>
            <w:r>
              <w:rPr>
                <w:lang w:eastAsia="zh-CN"/>
              </w:rPr>
              <w:t>分；</w:t>
            </w:r>
          </w:p>
          <w:p w14:paraId="0FFDE5BC" w14:textId="77777777" w:rsidR="00406D86" w:rsidRDefault="00000000">
            <w:pPr>
              <w:rPr>
                <w:lang w:eastAsia="zh-CN"/>
              </w:rPr>
            </w:pPr>
            <w:r>
              <w:rPr>
                <w:rFonts w:hint="eastAsia"/>
                <w:lang w:eastAsia="zh-CN"/>
              </w:rPr>
              <w:t>投标人</w:t>
            </w:r>
            <w:r>
              <w:rPr>
                <w:lang w:eastAsia="zh-CN"/>
              </w:rPr>
              <w:t>具有</w:t>
            </w:r>
            <w:r>
              <w:rPr>
                <w:rFonts w:hint="eastAsia"/>
                <w:lang w:eastAsia="zh-CN"/>
              </w:rPr>
              <w:t>高新技术企业证书，得</w:t>
            </w:r>
            <w:r>
              <w:rPr>
                <w:rFonts w:hint="eastAsia"/>
                <w:lang w:eastAsia="zh-CN"/>
              </w:rPr>
              <w:t>2</w:t>
            </w:r>
            <w:r>
              <w:rPr>
                <w:rFonts w:hint="eastAsia"/>
                <w:lang w:eastAsia="zh-CN"/>
              </w:rPr>
              <w:t>分；</w:t>
            </w:r>
          </w:p>
          <w:p w14:paraId="1A632109" w14:textId="77777777" w:rsidR="00406D86" w:rsidRDefault="00000000">
            <w:pPr>
              <w:rPr>
                <w:lang w:eastAsia="zh-CN"/>
              </w:rPr>
            </w:pPr>
            <w:r>
              <w:rPr>
                <w:lang w:eastAsia="zh-CN"/>
              </w:rPr>
              <w:t>注：须提供证书复印件加盖公章，否则不予认可。</w:t>
            </w:r>
          </w:p>
        </w:tc>
        <w:tc>
          <w:tcPr>
            <w:tcW w:w="1134" w:type="dxa"/>
          </w:tcPr>
          <w:p w14:paraId="67F71189" w14:textId="77777777" w:rsidR="00406D86" w:rsidRDefault="00406D86">
            <w:pPr>
              <w:rPr>
                <w:lang w:eastAsia="zh-CN"/>
              </w:rPr>
            </w:pPr>
          </w:p>
        </w:tc>
      </w:tr>
      <w:tr w:rsidR="00406D86" w14:paraId="12142B14" w14:textId="77777777">
        <w:trPr>
          <w:trHeight w:val="1104"/>
        </w:trPr>
        <w:tc>
          <w:tcPr>
            <w:tcW w:w="710" w:type="dxa"/>
            <w:vMerge/>
            <w:vAlign w:val="bottom"/>
          </w:tcPr>
          <w:p w14:paraId="26193B78" w14:textId="77777777" w:rsidR="00406D86" w:rsidRDefault="00406D86">
            <w:pPr>
              <w:spacing w:after="160"/>
              <w:rPr>
                <w:lang w:eastAsia="zh-CN"/>
              </w:rPr>
            </w:pPr>
          </w:p>
        </w:tc>
        <w:tc>
          <w:tcPr>
            <w:tcW w:w="709" w:type="dxa"/>
            <w:vMerge/>
          </w:tcPr>
          <w:p w14:paraId="310B396B" w14:textId="77777777" w:rsidR="00406D86" w:rsidRDefault="00406D86">
            <w:pPr>
              <w:spacing w:after="160"/>
              <w:rPr>
                <w:lang w:eastAsia="zh-CN"/>
              </w:rPr>
            </w:pPr>
          </w:p>
        </w:tc>
        <w:tc>
          <w:tcPr>
            <w:tcW w:w="1842" w:type="dxa"/>
            <w:vAlign w:val="center"/>
          </w:tcPr>
          <w:p w14:paraId="16A69B03" w14:textId="77777777" w:rsidR="00406D86" w:rsidRDefault="00000000">
            <w:pPr>
              <w:rPr>
                <w:lang w:eastAsia="zh-CN"/>
              </w:rPr>
            </w:pPr>
            <w:r>
              <w:rPr>
                <w:lang w:eastAsia="zh-CN"/>
              </w:rPr>
              <w:t>投标人完成类似项目业绩情况（</w:t>
            </w:r>
            <w:r>
              <w:rPr>
                <w:rFonts w:hint="eastAsia"/>
                <w:lang w:eastAsia="zh-CN"/>
              </w:rPr>
              <w:t>6</w:t>
            </w:r>
            <w:r>
              <w:rPr>
                <w:lang w:eastAsia="zh-CN"/>
              </w:rPr>
              <w:t>分）</w:t>
            </w:r>
          </w:p>
        </w:tc>
        <w:tc>
          <w:tcPr>
            <w:tcW w:w="5245" w:type="dxa"/>
          </w:tcPr>
          <w:p w14:paraId="10956D1A" w14:textId="77777777" w:rsidR="00406D86" w:rsidRDefault="00000000">
            <w:pPr>
              <w:ind w:right="101"/>
              <w:rPr>
                <w:lang w:eastAsia="zh-CN"/>
              </w:rPr>
            </w:pPr>
            <w:r>
              <w:rPr>
                <w:lang w:eastAsia="zh-CN"/>
              </w:rPr>
              <w:t>根据投标人近三年（</w:t>
            </w:r>
            <w:r>
              <w:rPr>
                <w:lang w:eastAsia="zh-CN"/>
              </w:rPr>
              <w:t>202</w:t>
            </w:r>
            <w:r>
              <w:rPr>
                <w:rFonts w:hint="eastAsia"/>
                <w:lang w:eastAsia="zh-CN"/>
              </w:rPr>
              <w:t>2</w:t>
            </w:r>
            <w:r>
              <w:rPr>
                <w:lang w:eastAsia="zh-CN"/>
              </w:rPr>
              <w:t>年</w:t>
            </w:r>
            <w:r>
              <w:rPr>
                <w:lang w:eastAsia="zh-CN"/>
              </w:rPr>
              <w:t>1</w:t>
            </w:r>
            <w:r>
              <w:rPr>
                <w:lang w:eastAsia="zh-CN"/>
              </w:rPr>
              <w:t>月至今）中国境内类似项目业绩进行评价，（须提供合同首页、合同金额页、盖章页复印件并加盖本单位公章），提供一个得</w:t>
            </w:r>
            <w:r>
              <w:rPr>
                <w:rFonts w:hint="eastAsia"/>
                <w:lang w:eastAsia="zh-CN"/>
              </w:rPr>
              <w:t>2</w:t>
            </w:r>
            <w:r>
              <w:rPr>
                <w:lang w:eastAsia="zh-CN"/>
              </w:rPr>
              <w:t>分，最多</w:t>
            </w:r>
            <w:r>
              <w:rPr>
                <w:rFonts w:hint="eastAsia"/>
                <w:lang w:eastAsia="zh-CN"/>
              </w:rPr>
              <w:t>6</w:t>
            </w:r>
            <w:r>
              <w:rPr>
                <w:lang w:eastAsia="zh-CN"/>
              </w:rPr>
              <w:t>分。</w:t>
            </w:r>
          </w:p>
        </w:tc>
        <w:tc>
          <w:tcPr>
            <w:tcW w:w="1134" w:type="dxa"/>
          </w:tcPr>
          <w:p w14:paraId="4F873BF6" w14:textId="77777777" w:rsidR="00406D86" w:rsidRDefault="00406D86">
            <w:pPr>
              <w:ind w:right="101"/>
              <w:rPr>
                <w:lang w:eastAsia="zh-CN"/>
              </w:rPr>
            </w:pPr>
          </w:p>
        </w:tc>
      </w:tr>
      <w:tr w:rsidR="00406D86" w14:paraId="74E0A25C" w14:textId="77777777">
        <w:trPr>
          <w:trHeight w:val="1105"/>
        </w:trPr>
        <w:tc>
          <w:tcPr>
            <w:tcW w:w="710" w:type="dxa"/>
            <w:vMerge w:val="restart"/>
            <w:vAlign w:val="center"/>
          </w:tcPr>
          <w:p w14:paraId="2AC56885" w14:textId="77777777" w:rsidR="00406D86" w:rsidRDefault="00000000">
            <w:pPr>
              <w:jc w:val="center"/>
            </w:pPr>
            <w:r>
              <w:t>技术部分</w:t>
            </w:r>
          </w:p>
        </w:tc>
        <w:tc>
          <w:tcPr>
            <w:tcW w:w="709" w:type="dxa"/>
            <w:vMerge w:val="restart"/>
            <w:vAlign w:val="center"/>
          </w:tcPr>
          <w:p w14:paraId="72479061" w14:textId="77777777" w:rsidR="00406D86" w:rsidRDefault="00000000">
            <w:pPr>
              <w:rPr>
                <w:lang w:eastAsia="zh-CN"/>
              </w:rPr>
            </w:pPr>
            <w:r>
              <w:rPr>
                <w:rFonts w:ascii="Calibri" w:eastAsia="Calibri" w:hAnsi="Calibri" w:cs="Calibri"/>
              </w:rPr>
              <w:t>5</w:t>
            </w:r>
            <w:r>
              <w:rPr>
                <w:rFonts w:ascii="Calibri" w:hAnsi="Calibri" w:cs="Calibri" w:hint="eastAsia"/>
                <w:lang w:eastAsia="zh-CN"/>
              </w:rPr>
              <w:t>0</w:t>
            </w:r>
          </w:p>
        </w:tc>
        <w:tc>
          <w:tcPr>
            <w:tcW w:w="1842" w:type="dxa"/>
            <w:vAlign w:val="center"/>
          </w:tcPr>
          <w:p w14:paraId="3E7ABFD1" w14:textId="77777777" w:rsidR="00406D86" w:rsidRDefault="00000000">
            <w:pPr>
              <w:rPr>
                <w:lang w:eastAsia="zh-CN"/>
              </w:rPr>
            </w:pPr>
            <w:r>
              <w:rPr>
                <w:lang w:eastAsia="zh-CN"/>
              </w:rPr>
              <w:t>对投标人整体服务方案的评价（</w:t>
            </w:r>
            <w:r>
              <w:rPr>
                <w:rFonts w:ascii="Calibri" w:hAnsi="Calibri" w:cs="Calibri" w:hint="eastAsia"/>
                <w:lang w:eastAsia="zh-CN"/>
              </w:rPr>
              <w:t>15</w:t>
            </w:r>
            <w:r>
              <w:rPr>
                <w:lang w:eastAsia="zh-CN"/>
              </w:rPr>
              <w:t>分）</w:t>
            </w:r>
          </w:p>
        </w:tc>
        <w:tc>
          <w:tcPr>
            <w:tcW w:w="5245" w:type="dxa"/>
          </w:tcPr>
          <w:p w14:paraId="061D8208" w14:textId="77777777" w:rsidR="00406D86" w:rsidRDefault="00000000">
            <w:pPr>
              <w:rPr>
                <w:lang w:eastAsia="zh-CN"/>
              </w:rPr>
            </w:pPr>
            <w:r>
              <w:rPr>
                <w:lang w:eastAsia="zh-CN"/>
              </w:rPr>
              <w:t>投标人的方案设计合理细致</w:t>
            </w:r>
            <w:r>
              <w:rPr>
                <w:lang w:eastAsia="zh-CN"/>
              </w:rPr>
              <w:t>,</w:t>
            </w:r>
            <w:r>
              <w:rPr>
                <w:lang w:eastAsia="zh-CN"/>
              </w:rPr>
              <w:t>无缺项、漏项得</w:t>
            </w:r>
            <w:r>
              <w:rPr>
                <w:rFonts w:hint="eastAsia"/>
                <w:lang w:eastAsia="zh-CN"/>
              </w:rPr>
              <w:t>15</w:t>
            </w:r>
            <w:r>
              <w:rPr>
                <w:lang w:eastAsia="zh-CN"/>
              </w:rPr>
              <w:t>分；</w:t>
            </w:r>
          </w:p>
          <w:p w14:paraId="35121CDD" w14:textId="77777777" w:rsidR="00406D86" w:rsidRDefault="00000000">
            <w:pPr>
              <w:rPr>
                <w:lang w:eastAsia="zh-CN"/>
              </w:rPr>
            </w:pPr>
            <w:r>
              <w:rPr>
                <w:lang w:eastAsia="zh-CN"/>
              </w:rPr>
              <w:t>方案设计细致，存在轻微缺项、漏项得</w:t>
            </w:r>
            <w:r>
              <w:rPr>
                <w:rFonts w:hint="eastAsia"/>
                <w:lang w:eastAsia="zh-CN"/>
              </w:rPr>
              <w:t>11</w:t>
            </w:r>
            <w:r>
              <w:rPr>
                <w:lang w:eastAsia="zh-CN"/>
              </w:rPr>
              <w:t>分；</w:t>
            </w:r>
          </w:p>
          <w:p w14:paraId="12EA075B" w14:textId="77777777" w:rsidR="00406D86" w:rsidRDefault="00000000">
            <w:pPr>
              <w:rPr>
                <w:lang w:eastAsia="zh-CN"/>
              </w:rPr>
            </w:pPr>
            <w:r>
              <w:rPr>
                <w:lang w:eastAsia="zh-CN"/>
              </w:rPr>
              <w:t>方案设计一般，存在部分缺项、漏项得</w:t>
            </w:r>
            <w:r>
              <w:rPr>
                <w:rFonts w:hint="eastAsia"/>
                <w:lang w:eastAsia="zh-CN"/>
              </w:rPr>
              <w:t>7</w:t>
            </w:r>
            <w:r>
              <w:rPr>
                <w:lang w:eastAsia="zh-CN"/>
              </w:rPr>
              <w:t>分；</w:t>
            </w:r>
          </w:p>
          <w:p w14:paraId="3728E2F5" w14:textId="01F89366" w:rsidR="00406D86" w:rsidRDefault="00000000">
            <w:pPr>
              <w:rPr>
                <w:lang w:eastAsia="zh-CN"/>
              </w:rPr>
            </w:pPr>
            <w:r>
              <w:rPr>
                <w:lang w:eastAsia="zh-CN"/>
              </w:rPr>
              <w:t>方案设计粗糙，存在明显缺项、</w:t>
            </w:r>
            <w:proofErr w:type="gramStart"/>
            <w:r>
              <w:rPr>
                <w:lang w:eastAsia="zh-CN"/>
              </w:rPr>
              <w:t>漏项得</w:t>
            </w:r>
            <w:r w:rsidR="007E03B7">
              <w:rPr>
                <w:rFonts w:hint="eastAsia"/>
                <w:lang w:eastAsia="zh-CN"/>
              </w:rPr>
              <w:t>4</w:t>
            </w:r>
            <w:r>
              <w:rPr>
                <w:lang w:eastAsia="zh-CN"/>
              </w:rPr>
              <w:t>分</w:t>
            </w:r>
            <w:proofErr w:type="gramEnd"/>
            <w:r>
              <w:rPr>
                <w:rFonts w:hint="eastAsia"/>
                <w:lang w:eastAsia="zh-CN"/>
              </w:rPr>
              <w:t>。</w:t>
            </w:r>
          </w:p>
        </w:tc>
        <w:tc>
          <w:tcPr>
            <w:tcW w:w="1134" w:type="dxa"/>
          </w:tcPr>
          <w:p w14:paraId="3697B3FC" w14:textId="77777777" w:rsidR="00406D86" w:rsidRDefault="00406D86">
            <w:pPr>
              <w:rPr>
                <w:lang w:eastAsia="zh-CN"/>
              </w:rPr>
            </w:pPr>
          </w:p>
        </w:tc>
      </w:tr>
      <w:tr w:rsidR="00406D86" w14:paraId="3B1806DB" w14:textId="77777777">
        <w:trPr>
          <w:trHeight w:val="1110"/>
        </w:trPr>
        <w:tc>
          <w:tcPr>
            <w:tcW w:w="710" w:type="dxa"/>
            <w:vMerge/>
          </w:tcPr>
          <w:p w14:paraId="68C19F20" w14:textId="77777777" w:rsidR="00406D86" w:rsidRDefault="00406D86">
            <w:pPr>
              <w:spacing w:after="160"/>
              <w:rPr>
                <w:lang w:eastAsia="zh-CN"/>
              </w:rPr>
            </w:pPr>
          </w:p>
        </w:tc>
        <w:tc>
          <w:tcPr>
            <w:tcW w:w="709" w:type="dxa"/>
            <w:vMerge/>
          </w:tcPr>
          <w:p w14:paraId="67028AA1" w14:textId="77777777" w:rsidR="00406D86" w:rsidRDefault="00406D86">
            <w:pPr>
              <w:spacing w:after="160"/>
              <w:rPr>
                <w:lang w:eastAsia="zh-CN"/>
              </w:rPr>
            </w:pPr>
          </w:p>
        </w:tc>
        <w:tc>
          <w:tcPr>
            <w:tcW w:w="1842" w:type="dxa"/>
            <w:vAlign w:val="center"/>
          </w:tcPr>
          <w:p w14:paraId="678D33ED" w14:textId="77777777" w:rsidR="00406D86" w:rsidRDefault="00000000">
            <w:pPr>
              <w:rPr>
                <w:lang w:eastAsia="zh-CN"/>
              </w:rPr>
            </w:pPr>
            <w:r>
              <w:rPr>
                <w:lang w:eastAsia="zh-CN"/>
              </w:rPr>
              <w:t>对投标人拟投入项目团队的评价（</w:t>
            </w:r>
            <w:r>
              <w:rPr>
                <w:rFonts w:ascii="宋体" w:hAnsi="宋体" w:cs="Calibri" w:hint="eastAsia"/>
                <w:lang w:eastAsia="zh-CN"/>
              </w:rPr>
              <w:t>15</w:t>
            </w:r>
            <w:r>
              <w:rPr>
                <w:lang w:eastAsia="zh-CN"/>
              </w:rPr>
              <w:t>分）</w:t>
            </w:r>
          </w:p>
        </w:tc>
        <w:tc>
          <w:tcPr>
            <w:tcW w:w="5245" w:type="dxa"/>
          </w:tcPr>
          <w:p w14:paraId="2F0E0B74" w14:textId="77777777" w:rsidR="00406D86" w:rsidRDefault="00000000">
            <w:pPr>
              <w:widowControl/>
              <w:snapToGrid w:val="0"/>
              <w:spacing w:line="288" w:lineRule="auto"/>
              <w:ind w:leftChars="20" w:left="42"/>
              <w:jc w:val="left"/>
              <w:rPr>
                <w:rFonts w:ascii="宋体" w:hAnsi="宋体" w:hint="eastAsia"/>
                <w:sz w:val="21"/>
                <w:szCs w:val="21"/>
                <w:lang w:eastAsia="zh-CN"/>
              </w:rPr>
            </w:pPr>
            <w:r>
              <w:rPr>
                <w:rFonts w:ascii="宋体" w:hAnsi="宋体" w:hint="eastAsia"/>
                <w:sz w:val="21"/>
                <w:szCs w:val="21"/>
                <w:lang w:eastAsia="zh-CN"/>
              </w:rPr>
              <w:t>根据项目人员安排设置合理性，整体人员素质，项目负责人管理经验综合评分：</w:t>
            </w:r>
          </w:p>
          <w:p w14:paraId="48DA1A63" w14:textId="77777777" w:rsidR="00406D86" w:rsidRDefault="00000000">
            <w:pPr>
              <w:widowControl/>
              <w:spacing w:line="288" w:lineRule="auto"/>
              <w:jc w:val="left"/>
              <w:rPr>
                <w:rFonts w:ascii="宋体" w:hAnsi="宋体" w:cs="宋体" w:hint="eastAsia"/>
                <w:sz w:val="21"/>
                <w:szCs w:val="21"/>
                <w:lang w:eastAsia="zh-CN"/>
              </w:rPr>
            </w:pPr>
            <w:r>
              <w:rPr>
                <w:rFonts w:ascii="宋体" w:hAnsi="宋体" w:cs="宋体" w:hint="eastAsia"/>
                <w:sz w:val="21"/>
                <w:szCs w:val="21"/>
                <w:lang w:eastAsia="zh-CN"/>
              </w:rPr>
              <w:t>针对项目实施的服务团队有详细描述，项目负责人具有15年以上工作经验且团队人员5人以上，配备合理，全体人员素质较高，项目组所有人员均有丰富的同类工作经验，得 15分</w:t>
            </w:r>
          </w:p>
          <w:p w14:paraId="7233191C" w14:textId="77777777" w:rsidR="00406D86" w:rsidRDefault="00000000">
            <w:pPr>
              <w:widowControl/>
              <w:spacing w:line="288" w:lineRule="auto"/>
              <w:jc w:val="left"/>
              <w:rPr>
                <w:rFonts w:ascii="宋体" w:hAnsi="宋体" w:cs="宋体" w:hint="eastAsia"/>
                <w:sz w:val="21"/>
                <w:szCs w:val="21"/>
                <w:lang w:eastAsia="zh-CN"/>
              </w:rPr>
            </w:pPr>
            <w:r>
              <w:rPr>
                <w:rFonts w:ascii="宋体" w:hAnsi="宋体" w:cs="宋体" w:hint="eastAsia"/>
                <w:sz w:val="21"/>
                <w:szCs w:val="21"/>
                <w:lang w:eastAsia="zh-CN"/>
              </w:rPr>
              <w:t>针对项目实施的服务团队有详细描述，项目负责人具有10-15年工作经验，或团队人员3人至5人，配备能满足项目要求，项目服务主管具有丰富工作经验，其它人员欠缺，得11分</w:t>
            </w:r>
          </w:p>
          <w:p w14:paraId="2D573C83" w14:textId="77777777" w:rsidR="00406D86" w:rsidRDefault="00000000">
            <w:pPr>
              <w:widowControl/>
              <w:spacing w:line="288" w:lineRule="auto"/>
              <w:jc w:val="left"/>
              <w:rPr>
                <w:rFonts w:ascii="宋体" w:hAnsi="宋体" w:cs="宋体" w:hint="eastAsia"/>
                <w:sz w:val="21"/>
                <w:szCs w:val="21"/>
                <w:lang w:eastAsia="zh-CN"/>
              </w:rPr>
            </w:pPr>
            <w:r>
              <w:rPr>
                <w:rFonts w:ascii="宋体" w:hAnsi="宋体" w:cs="宋体" w:hint="eastAsia"/>
                <w:sz w:val="21"/>
                <w:szCs w:val="21"/>
                <w:lang w:eastAsia="zh-CN"/>
              </w:rPr>
              <w:t>有项目团队描述但项目负责人具有10年以下工作经验，或服务团队人员少于3人，无法全部满足项目需求，项目团队整体同类工作经验欠缺，得7分</w:t>
            </w:r>
          </w:p>
          <w:p w14:paraId="06B93274" w14:textId="3DA8459E" w:rsidR="00406D86" w:rsidRDefault="00000000">
            <w:pPr>
              <w:widowControl/>
              <w:spacing w:line="288" w:lineRule="auto"/>
              <w:jc w:val="left"/>
              <w:rPr>
                <w:lang w:eastAsia="zh-CN"/>
              </w:rPr>
            </w:pPr>
            <w:r>
              <w:rPr>
                <w:rFonts w:ascii="宋体" w:hAnsi="宋体" w:cs="宋体" w:hint="eastAsia"/>
                <w:sz w:val="21"/>
                <w:szCs w:val="21"/>
                <w:lang w:eastAsia="zh-CN"/>
              </w:rPr>
              <w:t>项目团队无说明或人员团队完全无法满足项目要求，得</w:t>
            </w:r>
            <w:r w:rsidR="007E03B7">
              <w:rPr>
                <w:rFonts w:ascii="宋体" w:hAnsi="宋体" w:cs="宋体" w:hint="eastAsia"/>
                <w:sz w:val="21"/>
                <w:szCs w:val="21"/>
                <w:lang w:eastAsia="zh-CN"/>
              </w:rPr>
              <w:t>4</w:t>
            </w:r>
            <w:r>
              <w:rPr>
                <w:rFonts w:ascii="宋体" w:hAnsi="宋体" w:cs="宋体" w:hint="eastAsia"/>
                <w:sz w:val="21"/>
                <w:szCs w:val="21"/>
                <w:lang w:eastAsia="zh-CN"/>
              </w:rPr>
              <w:t>分。</w:t>
            </w:r>
          </w:p>
        </w:tc>
        <w:tc>
          <w:tcPr>
            <w:tcW w:w="1134" w:type="dxa"/>
          </w:tcPr>
          <w:p w14:paraId="09D13CD9" w14:textId="77777777" w:rsidR="00406D86" w:rsidRDefault="00406D86">
            <w:pPr>
              <w:widowControl/>
              <w:snapToGrid w:val="0"/>
              <w:spacing w:line="288" w:lineRule="auto"/>
              <w:ind w:leftChars="20" w:left="42"/>
              <w:jc w:val="left"/>
              <w:rPr>
                <w:rFonts w:ascii="宋体" w:hAnsi="宋体" w:hint="eastAsia"/>
                <w:szCs w:val="21"/>
                <w:lang w:eastAsia="zh-CN"/>
              </w:rPr>
            </w:pPr>
          </w:p>
        </w:tc>
      </w:tr>
      <w:tr w:rsidR="00406D86" w14:paraId="16E136A8" w14:textId="77777777">
        <w:trPr>
          <w:trHeight w:val="1376"/>
        </w:trPr>
        <w:tc>
          <w:tcPr>
            <w:tcW w:w="710" w:type="dxa"/>
            <w:vMerge/>
          </w:tcPr>
          <w:p w14:paraId="23CBD7FA" w14:textId="77777777" w:rsidR="00406D86" w:rsidRDefault="00406D86">
            <w:pPr>
              <w:spacing w:after="160"/>
              <w:rPr>
                <w:lang w:eastAsia="zh-CN"/>
              </w:rPr>
            </w:pPr>
          </w:p>
        </w:tc>
        <w:tc>
          <w:tcPr>
            <w:tcW w:w="709" w:type="dxa"/>
            <w:vMerge/>
          </w:tcPr>
          <w:p w14:paraId="5E29522F" w14:textId="77777777" w:rsidR="00406D86" w:rsidRDefault="00406D86">
            <w:pPr>
              <w:spacing w:after="160"/>
              <w:rPr>
                <w:lang w:eastAsia="zh-CN"/>
              </w:rPr>
            </w:pPr>
          </w:p>
        </w:tc>
        <w:tc>
          <w:tcPr>
            <w:tcW w:w="1842" w:type="dxa"/>
            <w:vAlign w:val="center"/>
          </w:tcPr>
          <w:p w14:paraId="7242B009" w14:textId="77777777" w:rsidR="00406D86" w:rsidRDefault="00000000">
            <w:pPr>
              <w:rPr>
                <w:lang w:eastAsia="zh-CN"/>
              </w:rPr>
            </w:pPr>
            <w:r>
              <w:rPr>
                <w:lang w:eastAsia="zh-CN"/>
              </w:rPr>
              <w:t>对投标人服务方案和保障措施的评价（</w:t>
            </w:r>
            <w:r>
              <w:rPr>
                <w:rFonts w:ascii="Calibri" w:eastAsia="Calibri" w:hAnsi="Calibri" w:cs="Calibri"/>
                <w:lang w:eastAsia="zh-CN"/>
              </w:rPr>
              <w:t xml:space="preserve">10 </w:t>
            </w:r>
            <w:r>
              <w:rPr>
                <w:lang w:eastAsia="zh-CN"/>
              </w:rPr>
              <w:t>分）</w:t>
            </w:r>
          </w:p>
        </w:tc>
        <w:tc>
          <w:tcPr>
            <w:tcW w:w="5245" w:type="dxa"/>
          </w:tcPr>
          <w:p w14:paraId="036836BE" w14:textId="77777777" w:rsidR="00406D86" w:rsidRDefault="00000000">
            <w:pPr>
              <w:rPr>
                <w:lang w:eastAsia="zh-CN"/>
              </w:rPr>
            </w:pPr>
            <w:r>
              <w:rPr>
                <w:lang w:eastAsia="zh-CN"/>
              </w:rPr>
              <w:t>投标人提供的服务方案和保障措施严密、针对性强、切实可行得</w:t>
            </w:r>
            <w:r>
              <w:rPr>
                <w:lang w:eastAsia="zh-CN"/>
              </w:rPr>
              <w:t>10</w:t>
            </w:r>
            <w:r>
              <w:rPr>
                <w:lang w:eastAsia="zh-CN"/>
              </w:rPr>
              <w:t>分；</w:t>
            </w:r>
          </w:p>
          <w:p w14:paraId="5008D909" w14:textId="77777777" w:rsidR="00406D86" w:rsidRDefault="00000000">
            <w:pPr>
              <w:rPr>
                <w:lang w:eastAsia="zh-CN"/>
              </w:rPr>
            </w:pPr>
            <w:r>
              <w:rPr>
                <w:lang w:eastAsia="zh-CN"/>
              </w:rPr>
              <w:t>投标人提供的服务承诺和保障措施合理、基本可行得</w:t>
            </w:r>
            <w:r>
              <w:rPr>
                <w:lang w:eastAsia="zh-CN"/>
              </w:rPr>
              <w:t>7</w:t>
            </w:r>
            <w:r>
              <w:rPr>
                <w:lang w:eastAsia="zh-CN"/>
              </w:rPr>
              <w:t>分；</w:t>
            </w:r>
          </w:p>
          <w:p w14:paraId="7E7B0914" w14:textId="77777777" w:rsidR="00406D86" w:rsidRDefault="00000000">
            <w:pPr>
              <w:rPr>
                <w:lang w:eastAsia="zh-CN"/>
              </w:rPr>
            </w:pPr>
            <w:r>
              <w:rPr>
                <w:lang w:eastAsia="zh-CN"/>
              </w:rPr>
              <w:t>投标人提供的服务承诺和保障措施基本合理、部分可行得</w:t>
            </w:r>
            <w:r>
              <w:rPr>
                <w:lang w:eastAsia="zh-CN"/>
              </w:rPr>
              <w:t>4</w:t>
            </w:r>
            <w:r>
              <w:rPr>
                <w:lang w:eastAsia="zh-CN"/>
              </w:rPr>
              <w:t>分；</w:t>
            </w:r>
          </w:p>
          <w:p w14:paraId="51184A29" w14:textId="77777777" w:rsidR="00406D86" w:rsidRDefault="00000000">
            <w:pPr>
              <w:rPr>
                <w:lang w:eastAsia="zh-CN"/>
              </w:rPr>
            </w:pPr>
            <w:r>
              <w:rPr>
                <w:lang w:eastAsia="zh-CN"/>
              </w:rPr>
              <w:t>投标人提供的服务承诺和保障措施不合理、不可行得</w:t>
            </w:r>
            <w:r>
              <w:rPr>
                <w:lang w:eastAsia="zh-CN"/>
              </w:rPr>
              <w:t>1</w:t>
            </w:r>
            <w:r>
              <w:rPr>
                <w:lang w:eastAsia="zh-CN"/>
              </w:rPr>
              <w:t>分。</w:t>
            </w:r>
          </w:p>
        </w:tc>
        <w:tc>
          <w:tcPr>
            <w:tcW w:w="1134" w:type="dxa"/>
          </w:tcPr>
          <w:p w14:paraId="2BE1F783" w14:textId="77777777" w:rsidR="00406D86" w:rsidRDefault="00406D86">
            <w:pPr>
              <w:rPr>
                <w:lang w:eastAsia="zh-CN"/>
              </w:rPr>
            </w:pPr>
          </w:p>
        </w:tc>
      </w:tr>
      <w:tr w:rsidR="00406D86" w14:paraId="25349DF7" w14:textId="77777777">
        <w:trPr>
          <w:trHeight w:val="324"/>
        </w:trPr>
        <w:tc>
          <w:tcPr>
            <w:tcW w:w="710" w:type="dxa"/>
            <w:vMerge/>
          </w:tcPr>
          <w:p w14:paraId="58FA8B3E" w14:textId="77777777" w:rsidR="00406D86" w:rsidRDefault="00406D86">
            <w:pPr>
              <w:spacing w:after="160"/>
              <w:rPr>
                <w:lang w:eastAsia="zh-CN"/>
              </w:rPr>
            </w:pPr>
          </w:p>
        </w:tc>
        <w:tc>
          <w:tcPr>
            <w:tcW w:w="709" w:type="dxa"/>
            <w:vMerge/>
          </w:tcPr>
          <w:p w14:paraId="1EBCBCEA" w14:textId="77777777" w:rsidR="00406D86" w:rsidRDefault="00406D86">
            <w:pPr>
              <w:spacing w:after="160"/>
              <w:rPr>
                <w:lang w:eastAsia="zh-CN"/>
              </w:rPr>
            </w:pPr>
          </w:p>
        </w:tc>
        <w:tc>
          <w:tcPr>
            <w:tcW w:w="1842" w:type="dxa"/>
            <w:vAlign w:val="center"/>
          </w:tcPr>
          <w:p w14:paraId="49A82C5B" w14:textId="77777777" w:rsidR="00406D86" w:rsidRDefault="00000000">
            <w:pPr>
              <w:rPr>
                <w:lang w:eastAsia="zh-CN"/>
              </w:rPr>
            </w:pPr>
            <w:r>
              <w:rPr>
                <w:lang w:eastAsia="zh-CN"/>
              </w:rPr>
              <w:t>对投标人拟采取的应急预案的评价（</w:t>
            </w:r>
            <w:r>
              <w:rPr>
                <w:rFonts w:ascii="Calibri" w:eastAsia="Calibri" w:hAnsi="Calibri" w:cs="Calibri"/>
                <w:lang w:eastAsia="zh-CN"/>
              </w:rPr>
              <w:t>1</w:t>
            </w:r>
            <w:r>
              <w:rPr>
                <w:rFonts w:ascii="宋体" w:hAnsi="宋体" w:cs="Calibri" w:hint="eastAsia"/>
                <w:lang w:eastAsia="zh-CN"/>
              </w:rPr>
              <w:t>0</w:t>
            </w:r>
            <w:r>
              <w:rPr>
                <w:lang w:eastAsia="zh-CN"/>
              </w:rPr>
              <w:t>分）</w:t>
            </w:r>
          </w:p>
        </w:tc>
        <w:tc>
          <w:tcPr>
            <w:tcW w:w="5245" w:type="dxa"/>
          </w:tcPr>
          <w:p w14:paraId="53BA869C" w14:textId="77777777" w:rsidR="00406D86" w:rsidRDefault="00000000">
            <w:pPr>
              <w:rPr>
                <w:lang w:eastAsia="zh-CN"/>
              </w:rPr>
            </w:pPr>
            <w:r>
              <w:rPr>
                <w:lang w:eastAsia="zh-CN"/>
              </w:rPr>
              <w:t>项目具有应急预案，且细致合理、针对性强，出现问题，能及时实施应对措施得</w:t>
            </w:r>
            <w:r>
              <w:rPr>
                <w:lang w:eastAsia="zh-CN"/>
              </w:rPr>
              <w:t>1</w:t>
            </w:r>
            <w:r>
              <w:rPr>
                <w:rFonts w:hint="eastAsia"/>
                <w:lang w:eastAsia="zh-CN"/>
              </w:rPr>
              <w:t>0</w:t>
            </w:r>
            <w:r>
              <w:rPr>
                <w:lang w:eastAsia="zh-CN"/>
              </w:rPr>
              <w:t>分；</w:t>
            </w:r>
          </w:p>
          <w:p w14:paraId="35CAE990" w14:textId="77777777" w:rsidR="00406D86" w:rsidRDefault="00000000">
            <w:pPr>
              <w:rPr>
                <w:lang w:eastAsia="zh-CN"/>
              </w:rPr>
            </w:pPr>
            <w:r>
              <w:rPr>
                <w:lang w:eastAsia="zh-CN"/>
              </w:rPr>
              <w:t>项目具有应急预案，针对性一般得</w:t>
            </w:r>
            <w:r>
              <w:rPr>
                <w:rFonts w:hint="eastAsia"/>
                <w:lang w:eastAsia="zh-CN"/>
              </w:rPr>
              <w:t>7</w:t>
            </w:r>
            <w:r>
              <w:rPr>
                <w:lang w:eastAsia="zh-CN"/>
              </w:rPr>
              <w:t>分；</w:t>
            </w:r>
          </w:p>
          <w:p w14:paraId="446EF974" w14:textId="77777777" w:rsidR="00406D86" w:rsidRDefault="00000000">
            <w:pPr>
              <w:rPr>
                <w:lang w:eastAsia="zh-CN"/>
              </w:rPr>
            </w:pPr>
            <w:r>
              <w:rPr>
                <w:lang w:eastAsia="zh-CN"/>
              </w:rPr>
              <w:t>项目具有应急预案，相对简单、针对性弱得</w:t>
            </w:r>
            <w:r>
              <w:rPr>
                <w:rFonts w:hint="eastAsia"/>
                <w:lang w:eastAsia="zh-CN"/>
              </w:rPr>
              <w:t>4</w:t>
            </w:r>
            <w:r>
              <w:rPr>
                <w:lang w:eastAsia="zh-CN"/>
              </w:rPr>
              <w:t>分；</w:t>
            </w:r>
          </w:p>
          <w:p w14:paraId="70649D32" w14:textId="77777777" w:rsidR="00406D86" w:rsidRDefault="00000000">
            <w:pPr>
              <w:rPr>
                <w:lang w:eastAsia="zh-CN"/>
              </w:rPr>
            </w:pPr>
            <w:r>
              <w:rPr>
                <w:lang w:eastAsia="zh-CN"/>
              </w:rPr>
              <w:lastRenderedPageBreak/>
              <w:t>项目具有应急预案，但简单且不具有针对性得</w:t>
            </w:r>
            <w:r>
              <w:rPr>
                <w:lang w:eastAsia="zh-CN"/>
              </w:rPr>
              <w:t>1</w:t>
            </w:r>
            <w:r>
              <w:rPr>
                <w:lang w:eastAsia="zh-CN"/>
              </w:rPr>
              <w:t>分。</w:t>
            </w:r>
          </w:p>
        </w:tc>
        <w:tc>
          <w:tcPr>
            <w:tcW w:w="1134" w:type="dxa"/>
          </w:tcPr>
          <w:p w14:paraId="5EEF80FF" w14:textId="77777777" w:rsidR="00406D86" w:rsidRDefault="00406D86">
            <w:pPr>
              <w:rPr>
                <w:lang w:eastAsia="zh-CN"/>
              </w:rPr>
            </w:pPr>
          </w:p>
        </w:tc>
      </w:tr>
    </w:tbl>
    <w:p w14:paraId="6E9CD2B6" w14:textId="77777777" w:rsidR="00406D86" w:rsidRDefault="00406D86">
      <w:pPr>
        <w:widowControl/>
        <w:spacing w:line="288" w:lineRule="auto"/>
        <w:jc w:val="left"/>
        <w:rPr>
          <w:rFonts w:ascii="宋体" w:hAnsi="宋体" w:cs="宋体" w:hint="eastAsia"/>
          <w:b/>
          <w:bCs/>
          <w:kern w:val="0"/>
          <w:sz w:val="20"/>
          <w:szCs w:val="21"/>
        </w:rPr>
      </w:pPr>
    </w:p>
    <w:p w14:paraId="114C82FC" w14:textId="77777777" w:rsidR="00406D86" w:rsidRDefault="00000000">
      <w:pPr>
        <w:pStyle w:val="a7"/>
        <w:numPr>
          <w:ilvl w:val="0"/>
          <w:numId w:val="2"/>
        </w:numPr>
        <w:spacing w:line="360" w:lineRule="auto"/>
        <w:ind w:firstLineChars="0"/>
        <w:jc w:val="left"/>
        <w:rPr>
          <w:rFonts w:ascii="宋体" w:hAnsi="宋体" w:hint="eastAsia"/>
          <w:b/>
          <w:szCs w:val="21"/>
        </w:rPr>
      </w:pPr>
      <w:r>
        <w:rPr>
          <w:rFonts w:ascii="宋体" w:hAnsi="宋体" w:hint="eastAsia"/>
          <w:b/>
          <w:szCs w:val="21"/>
        </w:rPr>
        <w:t>合同（合同以实际为准）及廉洁模板</w:t>
      </w:r>
    </w:p>
    <w:p w14:paraId="3F49C28E" w14:textId="77777777" w:rsidR="00406D86" w:rsidRDefault="00406D86">
      <w:pPr>
        <w:rPr>
          <w:rFonts w:ascii="楷体" w:eastAsia="楷体" w:hAnsi="楷体" w:cs="Calibri" w:hint="eastAsia"/>
          <w:szCs w:val="21"/>
        </w:rPr>
      </w:pPr>
    </w:p>
    <w:p w14:paraId="0BB9A698" w14:textId="77777777" w:rsidR="00406D86" w:rsidRDefault="00406D86">
      <w:pPr>
        <w:spacing w:line="360" w:lineRule="auto"/>
        <w:jc w:val="center"/>
        <w:rPr>
          <w:rFonts w:ascii="楷体" w:eastAsia="楷体" w:hAnsi="楷体" w:cs="Calibri" w:hint="eastAsia"/>
          <w:b/>
          <w:sz w:val="36"/>
          <w:szCs w:val="21"/>
        </w:rPr>
      </w:pPr>
    </w:p>
    <w:p w14:paraId="6C38C2FF" w14:textId="77777777" w:rsidR="00406D86" w:rsidRDefault="00000000">
      <w:pPr>
        <w:spacing w:line="360" w:lineRule="auto"/>
        <w:jc w:val="center"/>
        <w:rPr>
          <w:rFonts w:ascii="楷体" w:eastAsia="楷体" w:hAnsi="楷体" w:cs="Calibri" w:hint="eastAsia"/>
          <w:b/>
          <w:sz w:val="36"/>
          <w:szCs w:val="21"/>
        </w:rPr>
      </w:pPr>
      <w:r>
        <w:rPr>
          <w:rFonts w:ascii="楷体" w:eastAsia="楷体" w:hAnsi="楷体" w:cs="Calibri" w:hint="eastAsia"/>
          <w:b/>
          <w:sz w:val="36"/>
          <w:szCs w:val="21"/>
        </w:rPr>
        <w:t>北京大学人民医院</w:t>
      </w:r>
    </w:p>
    <w:p w14:paraId="589DB02A" w14:textId="77777777" w:rsidR="00406D86" w:rsidRDefault="00000000">
      <w:pPr>
        <w:jc w:val="center"/>
        <w:rPr>
          <w:rFonts w:ascii="楷体" w:eastAsia="楷体" w:hAnsi="楷体" w:cs="Calibri" w:hint="eastAsia"/>
          <w:b/>
          <w:sz w:val="36"/>
          <w:szCs w:val="36"/>
        </w:rPr>
      </w:pPr>
      <w:r>
        <w:rPr>
          <w:rFonts w:ascii="楷体" w:eastAsia="楷体" w:hAnsi="楷体" w:cs="Calibri" w:hint="eastAsia"/>
          <w:b/>
          <w:sz w:val="36"/>
          <w:szCs w:val="36"/>
        </w:rPr>
        <w:t>×××合同</w:t>
      </w:r>
    </w:p>
    <w:p w14:paraId="347C1B18" w14:textId="77777777" w:rsidR="00406D86" w:rsidRDefault="00406D86">
      <w:pPr>
        <w:rPr>
          <w:rFonts w:ascii="楷体" w:eastAsia="楷体" w:hAnsi="楷体" w:cs="Calibri" w:hint="eastAsia"/>
          <w:szCs w:val="21"/>
        </w:rPr>
      </w:pPr>
    </w:p>
    <w:p w14:paraId="18282769" w14:textId="77777777" w:rsidR="00406D86" w:rsidRDefault="00406D86">
      <w:pPr>
        <w:rPr>
          <w:rFonts w:ascii="楷体" w:eastAsia="楷体" w:hAnsi="楷体" w:cs="Calibri" w:hint="eastAsia"/>
          <w:szCs w:val="21"/>
        </w:rPr>
      </w:pPr>
    </w:p>
    <w:p w14:paraId="577CA9C1" w14:textId="77777777" w:rsidR="00406D86" w:rsidRDefault="00406D86">
      <w:pPr>
        <w:rPr>
          <w:rFonts w:ascii="楷体" w:eastAsia="楷体" w:hAnsi="楷体" w:cs="Calibri" w:hint="eastAsia"/>
          <w:sz w:val="28"/>
          <w:szCs w:val="21"/>
        </w:rPr>
      </w:pPr>
    </w:p>
    <w:p w14:paraId="64893D4F"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 xml:space="preserve">甲      方： 北京大学人民医院         合同编号：                        </w:t>
      </w:r>
    </w:p>
    <w:p w14:paraId="0001E4A2"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地      址： 北京市西城区西直门南大街11号</w:t>
      </w:r>
    </w:p>
    <w:p w14:paraId="63ACC1AA"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 xml:space="preserve">法定代表人： 王 俊                    邮  编：100044            </w:t>
      </w:r>
    </w:p>
    <w:p w14:paraId="758E740B"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电      话：  010-88326666            传  真： 010-68333362</w:t>
      </w:r>
    </w:p>
    <w:p w14:paraId="7506B72A" w14:textId="77777777" w:rsidR="00406D86" w:rsidRDefault="00406D86">
      <w:pPr>
        <w:rPr>
          <w:rFonts w:ascii="楷体" w:eastAsia="楷体" w:hAnsi="楷体" w:cs="Calibri" w:hint="eastAsia"/>
          <w:sz w:val="28"/>
          <w:szCs w:val="21"/>
        </w:rPr>
      </w:pPr>
    </w:p>
    <w:p w14:paraId="1DADB920" w14:textId="77777777" w:rsidR="00406D86" w:rsidRDefault="00406D86">
      <w:pPr>
        <w:rPr>
          <w:rFonts w:ascii="楷体" w:eastAsia="楷体" w:hAnsi="楷体" w:cs="Calibri" w:hint="eastAsia"/>
          <w:sz w:val="28"/>
          <w:szCs w:val="21"/>
        </w:rPr>
      </w:pPr>
    </w:p>
    <w:p w14:paraId="2CA3C5A3" w14:textId="77777777" w:rsidR="00406D86" w:rsidRDefault="00406D86">
      <w:pPr>
        <w:rPr>
          <w:rFonts w:ascii="楷体" w:eastAsia="楷体" w:hAnsi="楷体" w:cs="Calibri" w:hint="eastAsia"/>
          <w:sz w:val="28"/>
          <w:szCs w:val="21"/>
        </w:rPr>
      </w:pPr>
    </w:p>
    <w:p w14:paraId="21E1BCDB"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乙      方： ×××××</w:t>
      </w:r>
    </w:p>
    <w:p w14:paraId="6C16F1B3"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 xml:space="preserve">地      址：                      </w:t>
      </w:r>
    </w:p>
    <w:p w14:paraId="47435F8E"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 xml:space="preserve">法定代表人：                         邮    编：        </w:t>
      </w:r>
    </w:p>
    <w:p w14:paraId="7EB5AA6A"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 xml:space="preserve">电      话：                         传    真：       </w:t>
      </w:r>
    </w:p>
    <w:p w14:paraId="1A57B0ED" w14:textId="77777777" w:rsidR="00406D86" w:rsidRDefault="00000000">
      <w:pPr>
        <w:rPr>
          <w:rFonts w:ascii="楷体" w:eastAsia="楷体" w:hAnsi="楷体" w:cs="Calibri" w:hint="eastAsia"/>
          <w:sz w:val="28"/>
          <w:szCs w:val="21"/>
        </w:rPr>
      </w:pPr>
      <w:r>
        <w:rPr>
          <w:rFonts w:ascii="楷体" w:eastAsia="楷体" w:hAnsi="楷体" w:cs="Calibri" w:hint="eastAsia"/>
          <w:sz w:val="28"/>
          <w:szCs w:val="21"/>
        </w:rPr>
        <w:t>税务登记号 ：</w:t>
      </w:r>
    </w:p>
    <w:p w14:paraId="312B36DC" w14:textId="77777777" w:rsidR="00406D86" w:rsidRDefault="00000000">
      <w:pPr>
        <w:rPr>
          <w:rFonts w:ascii="楷体" w:eastAsia="楷体" w:hAnsi="楷体" w:cs="Calibri" w:hint="eastAsia"/>
          <w:b/>
          <w:sz w:val="28"/>
          <w:szCs w:val="21"/>
        </w:rPr>
      </w:pPr>
      <w:r>
        <w:rPr>
          <w:rFonts w:ascii="楷体" w:eastAsia="楷体" w:hAnsi="楷体" w:cs="Calibri" w:hint="eastAsia"/>
          <w:sz w:val="28"/>
          <w:szCs w:val="21"/>
        </w:rPr>
        <w:t>开  户  行：                         帐    号：</w:t>
      </w:r>
    </w:p>
    <w:p w14:paraId="61E469B1" w14:textId="77777777" w:rsidR="00406D86" w:rsidRDefault="00406D86">
      <w:pPr>
        <w:rPr>
          <w:rFonts w:ascii="楷体" w:eastAsia="楷体" w:hAnsi="楷体" w:cs="Calibri" w:hint="eastAsia"/>
          <w:b/>
          <w:sz w:val="28"/>
          <w:szCs w:val="21"/>
        </w:rPr>
      </w:pPr>
    </w:p>
    <w:p w14:paraId="12B787FD" w14:textId="77777777" w:rsidR="00406D86" w:rsidRDefault="00406D86">
      <w:pPr>
        <w:rPr>
          <w:rFonts w:ascii="楷体" w:eastAsia="楷体" w:hAnsi="楷体" w:cs="Calibri" w:hint="eastAsia"/>
          <w:b/>
          <w:sz w:val="28"/>
          <w:szCs w:val="21"/>
        </w:rPr>
      </w:pPr>
    </w:p>
    <w:p w14:paraId="25E8C2D6" w14:textId="77777777" w:rsidR="00406D86" w:rsidRDefault="00406D86">
      <w:pPr>
        <w:rPr>
          <w:rFonts w:ascii="楷体" w:eastAsia="楷体" w:hAnsi="楷体" w:cs="Calibri" w:hint="eastAsia"/>
          <w:szCs w:val="21"/>
        </w:rPr>
      </w:pPr>
    </w:p>
    <w:p w14:paraId="6D8761FB" w14:textId="77777777" w:rsidR="00406D86" w:rsidRDefault="00406D86">
      <w:pPr>
        <w:rPr>
          <w:rFonts w:ascii="楷体" w:eastAsia="楷体" w:hAnsi="楷体" w:cs="Calibri" w:hint="eastAsia"/>
          <w:szCs w:val="21"/>
        </w:rPr>
      </w:pPr>
    </w:p>
    <w:p w14:paraId="7DC6DD01" w14:textId="77777777" w:rsidR="00406D86" w:rsidRDefault="00406D86">
      <w:pPr>
        <w:rPr>
          <w:rFonts w:ascii="楷体" w:eastAsia="楷体" w:hAnsi="楷体" w:cs="Calibri" w:hint="eastAsia"/>
          <w:szCs w:val="21"/>
        </w:rPr>
      </w:pPr>
    </w:p>
    <w:p w14:paraId="51197542" w14:textId="77777777" w:rsidR="00406D86" w:rsidRDefault="00000000">
      <w:pPr>
        <w:jc w:val="center"/>
        <w:rPr>
          <w:rFonts w:ascii="楷体" w:eastAsia="楷体" w:hAnsi="楷体" w:cs="Calibri" w:hint="eastAsia"/>
          <w:b/>
          <w:sz w:val="32"/>
          <w:szCs w:val="21"/>
        </w:rPr>
      </w:pPr>
      <w:r>
        <w:rPr>
          <w:rFonts w:ascii="楷体" w:eastAsia="楷体" w:hAnsi="楷体" w:cs="Calibri" w:hint="eastAsia"/>
          <w:b/>
          <w:sz w:val="32"/>
          <w:szCs w:val="21"/>
        </w:rPr>
        <w:t>×××合同正文</w:t>
      </w:r>
    </w:p>
    <w:p w14:paraId="58B45598" w14:textId="77777777" w:rsidR="00406D86" w:rsidRDefault="00406D86">
      <w:pPr>
        <w:spacing w:line="360" w:lineRule="auto"/>
        <w:ind w:firstLineChars="200" w:firstLine="420"/>
        <w:rPr>
          <w:rFonts w:ascii="楷体" w:eastAsia="楷体" w:hAnsi="楷体" w:cs="Calibri" w:hint="eastAsia"/>
          <w:szCs w:val="21"/>
        </w:rPr>
      </w:pPr>
    </w:p>
    <w:p w14:paraId="19448249"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经北京大学人民医院（以下简称“甲方”）与（以下简称“乙方”）对的商务谈判，双方依照自愿平等原则，签订本合同。</w:t>
      </w:r>
    </w:p>
    <w:p w14:paraId="7446EABB"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本合同在此声明如下：</w:t>
      </w:r>
    </w:p>
    <w:p w14:paraId="5FA7FB52"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1．下述文件是本合同的一部分，并与本合同一起阅读和解释：</w:t>
      </w:r>
    </w:p>
    <w:p w14:paraId="4A616E80"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(l)合同条款</w:t>
      </w:r>
    </w:p>
    <w:p w14:paraId="16D90C0E"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(2)合同条款附件</w:t>
      </w:r>
    </w:p>
    <w:p w14:paraId="1FB0299D"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2．考虑到甲方将按照本合同向乙方支付，乙方在此保证全部按照合同的规定向甲方提供技术服务，并修补缺陷。</w:t>
      </w:r>
    </w:p>
    <w:p w14:paraId="44392C2D"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3．考虑到乙方提供的技术服务并修补缺陷，甲方在此保证按照合同规定的时间和方式向乙方支付合同价。</w:t>
      </w:r>
    </w:p>
    <w:p w14:paraId="60608067" w14:textId="77777777" w:rsidR="00406D86" w:rsidRDefault="00000000">
      <w:pPr>
        <w:spacing w:line="360" w:lineRule="auto"/>
        <w:ind w:firstLineChars="200" w:firstLine="482"/>
        <w:rPr>
          <w:rFonts w:ascii="楷体" w:eastAsia="楷体" w:hAnsi="楷体" w:cs="Calibri" w:hint="eastAsia"/>
          <w:b/>
          <w:sz w:val="24"/>
          <w:szCs w:val="24"/>
        </w:rPr>
      </w:pPr>
      <w:r>
        <w:rPr>
          <w:rFonts w:ascii="楷体" w:eastAsia="楷体" w:hAnsi="楷体" w:cs="Calibri" w:hint="eastAsia"/>
          <w:b/>
          <w:sz w:val="24"/>
          <w:szCs w:val="24"/>
        </w:rPr>
        <w:t>一、委托事项内容</w:t>
      </w:r>
    </w:p>
    <w:p w14:paraId="712AE940" w14:textId="77777777" w:rsidR="00406D86" w:rsidRDefault="00000000">
      <w:pPr>
        <w:spacing w:line="360" w:lineRule="auto"/>
        <w:ind w:firstLineChars="200" w:firstLine="420"/>
        <w:rPr>
          <w:rFonts w:ascii="楷体" w:eastAsia="楷体" w:hAnsi="楷体" w:cs="Calibri" w:hint="eastAsia"/>
          <w:szCs w:val="21"/>
          <w:u w:val="single"/>
        </w:rPr>
      </w:pPr>
      <w:r>
        <w:rPr>
          <w:rFonts w:ascii="楷体" w:eastAsia="楷体" w:hAnsi="楷体" w:cs="Calibri" w:hint="eastAsia"/>
          <w:szCs w:val="21"/>
        </w:rPr>
        <w:t>1.1双方约定，乙方完成甲方所委托</w:t>
      </w:r>
      <w:r>
        <w:rPr>
          <w:rFonts w:ascii="楷体" w:eastAsia="楷体" w:hAnsi="楷体" w:cs="Calibri" w:hint="eastAsia"/>
          <w:szCs w:val="21"/>
          <w:u w:val="single"/>
        </w:rPr>
        <w:t xml:space="preserve">                  。</w:t>
      </w:r>
    </w:p>
    <w:p w14:paraId="1643236E"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1.2本合同期限自起生效，至终止。</w:t>
      </w:r>
    </w:p>
    <w:p w14:paraId="28B2EB15"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1.3本合同项下的委托项目履行地点为。</w:t>
      </w:r>
    </w:p>
    <w:p w14:paraId="72F16057"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1.4项目主要内容及交付物（附件：     ）</w:t>
      </w:r>
    </w:p>
    <w:p w14:paraId="3109D009" w14:textId="77777777" w:rsidR="00406D86" w:rsidRDefault="00000000">
      <w:pPr>
        <w:spacing w:line="360" w:lineRule="auto"/>
        <w:ind w:firstLineChars="150" w:firstLine="361"/>
        <w:rPr>
          <w:rFonts w:ascii="楷体" w:eastAsia="楷体" w:hAnsi="楷体" w:cs="Calibri" w:hint="eastAsia"/>
          <w:b/>
          <w:sz w:val="24"/>
          <w:szCs w:val="21"/>
        </w:rPr>
      </w:pPr>
      <w:r>
        <w:rPr>
          <w:rFonts w:ascii="楷体" w:eastAsia="楷体" w:hAnsi="楷体" w:cs="Calibri" w:hint="eastAsia"/>
          <w:b/>
          <w:sz w:val="24"/>
          <w:szCs w:val="21"/>
        </w:rPr>
        <w:t>二、服务费用</w:t>
      </w:r>
    </w:p>
    <w:p w14:paraId="607EA86F"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2.1合同含税总金额为：大写：元整；小写：元整。</w:t>
      </w:r>
    </w:p>
    <w:p w14:paraId="761088E1" w14:textId="77777777" w:rsidR="00406D86" w:rsidRDefault="00000000">
      <w:pPr>
        <w:spacing w:line="360" w:lineRule="auto"/>
        <w:ind w:firstLineChars="200" w:firstLine="420"/>
        <w:rPr>
          <w:rFonts w:ascii="楷体" w:eastAsia="楷体" w:hAnsi="楷体" w:cs="Calibri" w:hint="eastAsia"/>
          <w:szCs w:val="21"/>
          <w:u w:val="single"/>
        </w:rPr>
      </w:pPr>
      <w:r>
        <w:rPr>
          <w:rFonts w:ascii="楷体" w:eastAsia="楷体" w:hAnsi="楷体" w:cs="Calibri" w:hint="eastAsia"/>
          <w:szCs w:val="21"/>
        </w:rPr>
        <w:t xml:space="preserve">2.2价格明细表： </w:t>
      </w:r>
    </w:p>
    <w:p w14:paraId="736028C8" w14:textId="77777777" w:rsidR="00406D86" w:rsidRDefault="00000000">
      <w:pPr>
        <w:spacing w:line="300" w:lineRule="auto"/>
        <w:ind w:leftChars="200" w:left="630" w:hangingChars="100" w:hanging="210"/>
        <w:rPr>
          <w:rFonts w:ascii="楷体" w:eastAsia="楷体" w:hAnsi="楷体" w:cs="Calibri" w:hint="eastAsia"/>
          <w:szCs w:val="21"/>
        </w:rPr>
      </w:pPr>
      <w:r>
        <w:rPr>
          <w:rFonts w:ascii="楷体" w:eastAsia="楷体" w:hAnsi="楷体" w:cs="Calibri" w:hint="eastAsia"/>
          <w:szCs w:val="21"/>
        </w:rPr>
        <w:t>2.3支付方式：甲方按以下方式付款：乙方提供合规发票</w:t>
      </w:r>
    </w:p>
    <w:p w14:paraId="4B096309" w14:textId="77777777" w:rsidR="00406D86" w:rsidRDefault="00000000">
      <w:pPr>
        <w:spacing w:line="360" w:lineRule="auto"/>
        <w:ind w:firstLineChars="150" w:firstLine="361"/>
        <w:rPr>
          <w:rFonts w:ascii="楷体" w:eastAsia="楷体" w:hAnsi="楷体" w:cs="Calibri" w:hint="eastAsia"/>
          <w:b/>
          <w:sz w:val="24"/>
          <w:szCs w:val="21"/>
        </w:rPr>
      </w:pPr>
      <w:r>
        <w:rPr>
          <w:rFonts w:ascii="楷体" w:eastAsia="楷体" w:hAnsi="楷体" w:cs="Calibri" w:hint="eastAsia"/>
          <w:b/>
          <w:sz w:val="24"/>
          <w:szCs w:val="21"/>
        </w:rPr>
        <w:t>三、双方的权利和义务</w:t>
      </w:r>
    </w:p>
    <w:p w14:paraId="42293D24"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3.1甲方的权利和义务</w:t>
      </w:r>
    </w:p>
    <w:p w14:paraId="431B64FF"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3.1.1甲方审核乙方提交的委托项目工作方案和配套工作计划。</w:t>
      </w:r>
    </w:p>
    <w:p w14:paraId="0CFE5917"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3.1.2甲方检查监督乙方完成委托项目工作的进度。</w:t>
      </w:r>
    </w:p>
    <w:p w14:paraId="14AC81A7"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3.1.3甲方对乙方提交的符合本合同约定条件的工作成果或相关文件进行审核及验收。</w:t>
      </w:r>
    </w:p>
    <w:p w14:paraId="38F6A348"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3.1.4乙方自接到甲方提供的所委托项目的技术资料和数据之日起日内，不进行调查论证的，甲方有权单方决定取消对该项目的委托。</w:t>
      </w:r>
    </w:p>
    <w:p w14:paraId="68E2E329"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3.1.5乙方在完成委托项目的过程中，甲方为乙方提供必要的协调帮助。</w:t>
      </w:r>
    </w:p>
    <w:p w14:paraId="63318C36"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3.1.6甲方应按照合同条款及时向乙方支付相应的费用。</w:t>
      </w:r>
    </w:p>
    <w:p w14:paraId="7EDCD82B"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lastRenderedPageBreak/>
        <w:t>3.2乙方的权利和义务</w:t>
      </w:r>
    </w:p>
    <w:p w14:paraId="795DE0AE"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bCs/>
          <w:iCs/>
          <w:szCs w:val="21"/>
        </w:rPr>
        <w:t>3.2.1</w:t>
      </w:r>
      <w:r>
        <w:rPr>
          <w:rFonts w:ascii="楷体" w:eastAsia="楷体" w:hAnsi="楷体" w:cs="Calibri" w:hint="eastAsia"/>
          <w:szCs w:val="21"/>
        </w:rPr>
        <w:t>乙方依照本合同的约定向甲方提供专业的服务，并在规定的委托项目工作时间期限内完成委托项目的工作，随时接受甲方的检查监督，并为检查监督提供相应材料及便利条件。</w:t>
      </w:r>
    </w:p>
    <w:p w14:paraId="2181652E" w14:textId="77777777" w:rsidR="00406D86" w:rsidRDefault="00000000">
      <w:pPr>
        <w:spacing w:line="360" w:lineRule="auto"/>
        <w:ind w:firstLineChars="200" w:firstLine="420"/>
        <w:rPr>
          <w:rFonts w:ascii="楷体" w:eastAsia="楷体" w:hAnsi="楷体" w:cs="Calibri" w:hint="eastAsia"/>
          <w:bCs/>
          <w:iCs/>
          <w:szCs w:val="21"/>
        </w:rPr>
      </w:pPr>
      <w:r>
        <w:rPr>
          <w:rFonts w:ascii="楷体" w:eastAsia="楷体" w:hAnsi="楷体" w:cs="Calibri" w:hint="eastAsia"/>
          <w:bCs/>
          <w:iCs/>
          <w:szCs w:val="21"/>
        </w:rPr>
        <w:t>3.2.2乙方应遵守国家法律、法规和行业行为准则为甲方完成委托项目的工作。乙方提交的工作成果必须达到合同约定的要求，并对其完成的委托项目工作成果的真实性和准确性与服务质量全面负责。</w:t>
      </w:r>
    </w:p>
    <w:p w14:paraId="7C1353D3" w14:textId="77777777" w:rsidR="00406D86" w:rsidRDefault="00000000">
      <w:pPr>
        <w:spacing w:line="360" w:lineRule="auto"/>
        <w:ind w:firstLineChars="200" w:firstLine="420"/>
        <w:rPr>
          <w:rFonts w:ascii="楷体" w:eastAsia="楷体" w:hAnsi="楷体" w:cs="Calibri" w:hint="eastAsia"/>
          <w:bCs/>
          <w:iCs/>
          <w:szCs w:val="21"/>
        </w:rPr>
      </w:pPr>
      <w:r>
        <w:rPr>
          <w:rFonts w:ascii="楷体" w:eastAsia="楷体" w:hAnsi="楷体" w:cs="Calibri" w:hint="eastAsia"/>
          <w:szCs w:val="21"/>
        </w:rPr>
        <w:t xml:space="preserve">3.2.3乙方发现甲方提供的技术资料、数据有明显错误和缺陷的，有权于收到上述资料后 </w:t>
      </w:r>
      <w:r>
        <w:rPr>
          <w:rFonts w:ascii="楷体" w:eastAsia="楷体" w:hAnsi="楷体" w:cs="Calibri" w:hint="eastAsia"/>
          <w:szCs w:val="21"/>
          <w:u w:val="single"/>
        </w:rPr>
        <w:t>5</w:t>
      </w:r>
      <w:r>
        <w:rPr>
          <w:rFonts w:ascii="楷体" w:eastAsia="楷体" w:hAnsi="楷体" w:cs="Calibri" w:hint="eastAsia"/>
          <w:szCs w:val="21"/>
        </w:rPr>
        <w:t>日内书面通知甲方进行补充、修改。如逾期未提出异议的，则视为甲方提交的资料、数据符合合同约定的条件。</w:t>
      </w:r>
    </w:p>
    <w:p w14:paraId="0C83B5C0" w14:textId="77777777" w:rsidR="00406D86" w:rsidRDefault="00000000">
      <w:pPr>
        <w:spacing w:line="360" w:lineRule="auto"/>
        <w:ind w:firstLineChars="200" w:firstLine="420"/>
        <w:rPr>
          <w:rFonts w:ascii="楷体" w:eastAsia="楷体" w:hAnsi="楷体" w:cs="Calibri" w:hint="eastAsia"/>
          <w:bCs/>
          <w:iCs/>
          <w:szCs w:val="21"/>
        </w:rPr>
      </w:pPr>
      <w:r>
        <w:rPr>
          <w:rFonts w:ascii="楷体" w:eastAsia="楷体" w:hAnsi="楷体" w:cs="Calibri" w:hint="eastAsia"/>
          <w:bCs/>
          <w:iCs/>
          <w:szCs w:val="21"/>
        </w:rPr>
        <w:t>3.2.4甲方对乙方提交的委托项目工作成果提出质疑或要求乙方答复时，乙方须在收到甲方的质疑后</w:t>
      </w:r>
      <w:r>
        <w:rPr>
          <w:rFonts w:ascii="楷体" w:eastAsia="楷体" w:hAnsi="楷体" w:cs="Calibri" w:hint="eastAsia"/>
          <w:bCs/>
          <w:iCs/>
          <w:szCs w:val="21"/>
          <w:u w:val="single"/>
        </w:rPr>
        <w:t xml:space="preserve"> 3 </w:t>
      </w:r>
      <w:r>
        <w:rPr>
          <w:rFonts w:ascii="楷体" w:eastAsia="楷体" w:hAnsi="楷体" w:cs="Calibri" w:hint="eastAsia"/>
          <w:bCs/>
          <w:iCs/>
          <w:szCs w:val="21"/>
        </w:rPr>
        <w:t>日内给予书面解释或答复。</w:t>
      </w:r>
    </w:p>
    <w:p w14:paraId="33E03009" w14:textId="77777777" w:rsidR="00406D86" w:rsidRDefault="00000000">
      <w:pPr>
        <w:spacing w:line="360" w:lineRule="auto"/>
        <w:ind w:firstLineChars="150" w:firstLine="315"/>
        <w:rPr>
          <w:rFonts w:ascii="楷体" w:eastAsia="楷体" w:hAnsi="楷体" w:cs="Calibri" w:hint="eastAsia"/>
          <w:szCs w:val="21"/>
        </w:rPr>
      </w:pPr>
      <w:r>
        <w:rPr>
          <w:rFonts w:ascii="楷体" w:eastAsia="楷体" w:hAnsi="楷体" w:cs="Calibri" w:hint="eastAsia"/>
          <w:bCs/>
          <w:iCs/>
          <w:szCs w:val="21"/>
        </w:rPr>
        <w:t>3.2.5乙方为甲方服务期间，因乙方原因造成的事故，其责任与损失均由乙方承担。</w:t>
      </w:r>
    </w:p>
    <w:p w14:paraId="3A9FA655" w14:textId="77777777" w:rsidR="00406D86"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四、服务质量管理</w:t>
      </w:r>
    </w:p>
    <w:p w14:paraId="19BCD549"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4.1乙方须根据项目要求安排具备相应资质的专业技术人员，并确保项目技术队伍的稳定。项目服务过程中，乙方如因正当理由需要调整项目技术人员的，应当提前5日通知甲方，获得甲方书面同意后方可进行。</w:t>
      </w:r>
    </w:p>
    <w:p w14:paraId="7C4F1327"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4.2乙方向甲方提交完整的委托项目工作成果后，应在甲方指定的地点接受甲方对其工作成果进行质量评审。</w:t>
      </w:r>
    </w:p>
    <w:p w14:paraId="009EC3DF"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4.3乙方项目负责人应对工作情况做出必要说明，并可以对质量评审结论申述意见。乙方提交的委托项目工作成果通过质量评审的，经双方授权代表签字确认后，作为委托项目工作成果验收合格的依据。如乙方提交的工作成果未通过质量评审的，乙方应在甲方规定的期限内进行修改并承担修改费用，并重新申请进行评审验收。</w:t>
      </w:r>
    </w:p>
    <w:p w14:paraId="65CCE97F" w14:textId="77777777" w:rsidR="00406D86" w:rsidRDefault="00000000">
      <w:pPr>
        <w:spacing w:line="360" w:lineRule="auto"/>
        <w:ind w:firstLineChars="199" w:firstLine="479"/>
        <w:rPr>
          <w:rFonts w:ascii="楷体" w:eastAsia="楷体" w:hAnsi="楷体" w:cs="Calibri" w:hint="eastAsia"/>
          <w:b/>
          <w:sz w:val="24"/>
          <w:szCs w:val="24"/>
        </w:rPr>
      </w:pPr>
      <w:r>
        <w:rPr>
          <w:rFonts w:ascii="楷体" w:eastAsia="楷体" w:hAnsi="楷体" w:cs="Calibri" w:hint="eastAsia"/>
          <w:b/>
          <w:sz w:val="24"/>
          <w:szCs w:val="24"/>
        </w:rPr>
        <w:t>五、知识产权</w:t>
      </w:r>
    </w:p>
    <w:p w14:paraId="0126A2C8" w14:textId="77777777" w:rsidR="00406D86" w:rsidRDefault="00000000">
      <w:pPr>
        <w:spacing w:line="360" w:lineRule="auto"/>
        <w:ind w:firstLineChars="249" w:firstLine="523"/>
        <w:rPr>
          <w:rFonts w:ascii="楷体" w:eastAsia="楷体" w:hAnsi="楷体" w:cs="Calibri" w:hint="eastAsia"/>
          <w:b/>
          <w:sz w:val="24"/>
          <w:szCs w:val="24"/>
        </w:rPr>
      </w:pPr>
      <w:r>
        <w:rPr>
          <w:rFonts w:ascii="楷体" w:eastAsia="楷体" w:hAnsi="楷体" w:cs="Calibri" w:hint="eastAsia"/>
          <w:szCs w:val="21"/>
        </w:rPr>
        <w:t>5.1在本合同有效期内，乙方利用甲方提供的技术资料和工作条件所完成的新的技术成果，归</w:t>
      </w:r>
      <w:r>
        <w:rPr>
          <w:rFonts w:ascii="楷体" w:eastAsia="楷体" w:hAnsi="楷体" w:cs="Calibri" w:hint="eastAsia"/>
          <w:szCs w:val="21"/>
          <w:u w:val="single"/>
        </w:rPr>
        <w:t xml:space="preserve"> 甲</w:t>
      </w:r>
      <w:r>
        <w:rPr>
          <w:rFonts w:ascii="楷体" w:eastAsia="楷体" w:hAnsi="楷体" w:cs="Calibri" w:hint="eastAsia"/>
          <w:szCs w:val="21"/>
        </w:rPr>
        <w:t xml:space="preserve"> 方所有；合同有效期内，甲方利用乙方提交的技术咨询工作成果所完成的新的技术成果，归甲方所有。</w:t>
      </w:r>
    </w:p>
    <w:p w14:paraId="423F71FA"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5.2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全部经济损失</w:t>
      </w:r>
      <w:r>
        <w:rPr>
          <w:rFonts w:ascii="楷体" w:eastAsia="楷体" w:hAnsi="楷体" w:cs="Calibri" w:hint="eastAsia"/>
          <w:szCs w:val="21"/>
        </w:rPr>
        <w:lastRenderedPageBreak/>
        <w:t>与声誉损失等，并按合同总金额20%向甲方支付违约金。</w:t>
      </w:r>
    </w:p>
    <w:p w14:paraId="17045AD1"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5.3在履行合同过程中，若乙方未经甲方同意或认可，擅自使用或连接侵犯第三方专利或著作权的设备、软件、程序代码等，则由此引起的一切后果由乙方承担，甲方不承担任何责任。</w:t>
      </w:r>
    </w:p>
    <w:p w14:paraId="1D1CBE72"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5.4如果甲方在合同期间，使用或侵犯第三方专利或著作权的设备、软件、程序代码等，由此引起的一切后果由甲方承担，乙方不承担任何责任。</w:t>
      </w:r>
    </w:p>
    <w:p w14:paraId="72C2EFEE"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5.5乙方在执行本合同项下服务过程中利用甲方软件、硬件系统等各种IT资源的基础上新开发的软件、产品、流程、系统等的知识产权，归甲方所有。未经甲方同意乙方不能用于第三方的业务。</w:t>
      </w:r>
    </w:p>
    <w:p w14:paraId="3B7B7978" w14:textId="77777777" w:rsidR="00406D86" w:rsidRDefault="00000000">
      <w:pPr>
        <w:spacing w:line="360" w:lineRule="auto"/>
        <w:ind w:firstLineChars="150" w:firstLine="361"/>
        <w:rPr>
          <w:rFonts w:ascii="楷体" w:eastAsia="楷体" w:hAnsi="楷体" w:cs="Calibri" w:hint="eastAsia"/>
          <w:b/>
          <w:sz w:val="24"/>
          <w:szCs w:val="24"/>
        </w:rPr>
      </w:pPr>
      <w:r>
        <w:rPr>
          <w:rFonts w:ascii="楷体" w:eastAsia="楷体" w:hAnsi="楷体" w:cs="Calibri" w:hint="eastAsia"/>
          <w:b/>
          <w:sz w:val="24"/>
          <w:szCs w:val="24"/>
        </w:rPr>
        <w:t>六、保密义务</w:t>
      </w:r>
    </w:p>
    <w:p w14:paraId="0AEFBBC0"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6.1乙方不得向乙方内部无关人员及任何第三方泄露双方在执行合同过程中了解到的甲方任何数据、资料、信息等。</w:t>
      </w:r>
    </w:p>
    <w:p w14:paraId="2A026F58"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6.2甲乙双方均保证不向内部无关人员及任何第三方透漏本合同任意条款内容。</w:t>
      </w:r>
    </w:p>
    <w:p w14:paraId="3A765E75"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6.3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 3 日内将收到的含有保密信息的所有文件或其他资料归还甲方。</w:t>
      </w:r>
    </w:p>
    <w:p w14:paraId="6A128006"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6.4保密期限不受本合同期限的限制。在本合同期限届满后，甲乙双方仍负有保密义务，尊重并保证不侵犯对方因本项目获得之成果及其所附的一切权益。</w:t>
      </w:r>
    </w:p>
    <w:p w14:paraId="62C657FE" w14:textId="77777777" w:rsidR="00406D86" w:rsidRDefault="00000000">
      <w:pPr>
        <w:spacing w:line="360" w:lineRule="auto"/>
        <w:ind w:firstLineChars="150" w:firstLine="361"/>
        <w:rPr>
          <w:rFonts w:ascii="楷体" w:eastAsia="楷体" w:hAnsi="楷体" w:cs="Calibri" w:hint="eastAsia"/>
          <w:b/>
          <w:sz w:val="24"/>
          <w:szCs w:val="21"/>
        </w:rPr>
      </w:pPr>
      <w:r>
        <w:rPr>
          <w:rFonts w:ascii="楷体" w:eastAsia="楷体" w:hAnsi="楷体" w:cs="Calibri" w:hint="eastAsia"/>
          <w:b/>
          <w:sz w:val="24"/>
          <w:szCs w:val="21"/>
        </w:rPr>
        <w:t>七、合同变更</w:t>
      </w:r>
    </w:p>
    <w:p w14:paraId="6E2AA81A"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7.1本合同生效后，如需对本合同条款做增加、删除、修改等变更，须以补充协议书方式进行。该补充协议书经双方法定代表人或其授权人签字并加盖各自单位公章后方可生效。</w:t>
      </w:r>
    </w:p>
    <w:p w14:paraId="757FDECF"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7.2 合同的变更、解除不影响守约一方要求损害赔偿的权利。</w:t>
      </w:r>
    </w:p>
    <w:p w14:paraId="4593A4A8" w14:textId="77777777" w:rsidR="00406D86" w:rsidRDefault="00000000">
      <w:pPr>
        <w:spacing w:line="360" w:lineRule="auto"/>
        <w:ind w:firstLineChars="197" w:firstLine="475"/>
        <w:rPr>
          <w:rFonts w:ascii="楷体" w:eastAsia="楷体" w:hAnsi="楷体" w:cs="Calibri" w:hint="eastAsia"/>
          <w:b/>
          <w:sz w:val="24"/>
          <w:szCs w:val="21"/>
        </w:rPr>
      </w:pPr>
      <w:r>
        <w:rPr>
          <w:rFonts w:ascii="楷体" w:eastAsia="楷体" w:hAnsi="楷体" w:cs="Calibri" w:hint="eastAsia"/>
          <w:b/>
          <w:sz w:val="24"/>
          <w:szCs w:val="21"/>
        </w:rPr>
        <w:t>八、违约责任</w:t>
      </w:r>
    </w:p>
    <w:p w14:paraId="4C20ABCE"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8.1 甲方无合理理由未按合同约定支付费用，乙方可以书面催告甲方在合理期限内支付。如逾期未付，每延期一日，乙方保留向甲方要求按当期应付合同价款金额的万分之三向乙方支付违约金的权利，或双方协商解决。违约金不超过合同总额的10%。</w:t>
      </w:r>
    </w:p>
    <w:p w14:paraId="1C6BD175"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8.2如因乙方原因造成项目未按合同规定的日期提交委托项目工作成果的，每延期一日，按合同价款的万分之三支付违约金，如乙方未按合同约定提供服务的或违反服务要求的，乙方应按本合同总金额的10%向甲方支付违约金。</w:t>
      </w:r>
    </w:p>
    <w:p w14:paraId="6F4F4440"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8.3 如乙方违反合同保密约定，应当采取有效措施防止该保密信息的泄密范围进一步扩</w:t>
      </w:r>
      <w:r>
        <w:rPr>
          <w:rFonts w:ascii="楷体" w:eastAsia="楷体" w:hAnsi="楷体" w:cs="Calibri" w:hint="eastAsia"/>
          <w:color w:val="000000"/>
          <w:szCs w:val="21"/>
        </w:rPr>
        <w:lastRenderedPageBreak/>
        <w:t>大，同时乙方应按本合同总金额20%向甲方支付违约金。</w:t>
      </w:r>
    </w:p>
    <w:p w14:paraId="4EFA47C8" w14:textId="77777777" w:rsidR="00406D86" w:rsidRDefault="00000000">
      <w:pPr>
        <w:spacing w:line="360" w:lineRule="auto"/>
        <w:ind w:firstLineChars="200" w:firstLine="420"/>
        <w:rPr>
          <w:rFonts w:ascii="楷体" w:eastAsia="楷体" w:hAnsi="楷体" w:cs="Calibri" w:hint="eastAsia"/>
          <w:color w:val="000000"/>
          <w:szCs w:val="21"/>
        </w:rPr>
      </w:pPr>
      <w:r>
        <w:rPr>
          <w:rFonts w:ascii="楷体" w:eastAsia="楷体" w:hAnsi="楷体" w:cs="Calibri" w:hint="eastAsia"/>
          <w:szCs w:val="21"/>
        </w:rPr>
        <w:t>8.4</w:t>
      </w:r>
      <w:r>
        <w:rPr>
          <w:rFonts w:ascii="楷体" w:eastAsia="楷体" w:hAnsi="楷体" w:cs="Calibri" w:hint="eastAsia"/>
          <w:color w:val="000000"/>
          <w:szCs w:val="21"/>
        </w:rPr>
        <w:t xml:space="preserve">当乙方因上述违约行为向甲方支付违约金后，不足以弥补甲方损失时，乙方还应赔偿甲方的实际损失。   </w:t>
      </w:r>
    </w:p>
    <w:p w14:paraId="72A0994C" w14:textId="77777777" w:rsidR="00406D86" w:rsidRDefault="00000000">
      <w:pPr>
        <w:spacing w:line="360" w:lineRule="auto"/>
        <w:ind w:firstLineChars="200" w:firstLine="482"/>
        <w:rPr>
          <w:rFonts w:ascii="楷体" w:eastAsia="楷体" w:hAnsi="楷体" w:cs="Calibri" w:hint="eastAsia"/>
          <w:b/>
          <w:sz w:val="24"/>
          <w:szCs w:val="21"/>
        </w:rPr>
      </w:pPr>
      <w:r>
        <w:rPr>
          <w:rFonts w:ascii="楷体" w:eastAsia="楷体" w:hAnsi="楷体" w:cs="Calibri" w:hint="eastAsia"/>
          <w:b/>
          <w:sz w:val="24"/>
          <w:szCs w:val="21"/>
        </w:rPr>
        <w:t>九、纠纷解决</w:t>
      </w:r>
    </w:p>
    <w:p w14:paraId="1625EA0E"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双方本着友好协商的态度解决本合同履行过程中产生的任何争议。协商无效的，任何一方均可采取法律程序向本合同履行所在地的北京市西城区人民法院起诉解决纠纷。</w:t>
      </w:r>
    </w:p>
    <w:p w14:paraId="4790CEDC" w14:textId="77777777" w:rsidR="00406D86" w:rsidRDefault="00000000">
      <w:pPr>
        <w:spacing w:line="360" w:lineRule="auto"/>
        <w:ind w:firstLineChars="196" w:firstLine="472"/>
        <w:rPr>
          <w:rFonts w:ascii="楷体" w:eastAsia="楷体" w:hAnsi="楷体" w:cs="Calibri" w:hint="eastAsia"/>
          <w:b/>
          <w:sz w:val="24"/>
          <w:szCs w:val="21"/>
        </w:rPr>
      </w:pPr>
      <w:r>
        <w:rPr>
          <w:rFonts w:ascii="楷体" w:eastAsia="楷体" w:hAnsi="楷体" w:cs="Calibri" w:hint="eastAsia"/>
          <w:b/>
          <w:sz w:val="24"/>
          <w:szCs w:val="21"/>
        </w:rPr>
        <w:t>十、不可抗力</w:t>
      </w:r>
    </w:p>
    <w:p w14:paraId="195CBB78" w14:textId="77777777" w:rsidR="00406D86" w:rsidRDefault="00000000">
      <w:pPr>
        <w:tabs>
          <w:tab w:val="left" w:pos="426"/>
        </w:tabs>
        <w:spacing w:line="360" w:lineRule="auto"/>
        <w:ind w:firstLineChars="200" w:firstLine="420"/>
        <w:rPr>
          <w:rFonts w:ascii="楷体" w:eastAsia="楷体" w:hAnsi="楷体" w:cs="Calibri" w:hint="eastAsia"/>
          <w:szCs w:val="21"/>
        </w:rPr>
      </w:pPr>
      <w:r>
        <w:rPr>
          <w:rFonts w:ascii="楷体" w:eastAsia="楷体" w:hAnsi="楷体" w:cs="Calibri" w:hint="eastAsia"/>
          <w:szCs w:val="21"/>
        </w:rPr>
        <w:t>10.1 不可抗力包括地震、水灾、台风等重大自然灾害，战争等因素，以及其他不能预见、不能避免且不能克服等因素。</w:t>
      </w:r>
    </w:p>
    <w:p w14:paraId="1590B380"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10.2 任何一方由于受不可抗力影响而无法正常履行本合同相关条款的，可免予承担相关法律责任。</w:t>
      </w:r>
    </w:p>
    <w:p w14:paraId="6B430539" w14:textId="77777777" w:rsidR="00406D86"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十一、其他约定</w:t>
      </w:r>
    </w:p>
    <w:p w14:paraId="052C3FBD"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11.1 本合同须经</w:t>
      </w:r>
      <w:r>
        <w:rPr>
          <w:rFonts w:ascii="楷体" w:eastAsia="楷体" w:hAnsi="楷体" w:cs="Calibri" w:hint="eastAsia"/>
          <w:sz w:val="22"/>
          <w:szCs w:val="21"/>
        </w:rPr>
        <w:t>法定代表人或委托代理人签字</w:t>
      </w:r>
      <w:r>
        <w:rPr>
          <w:rFonts w:ascii="楷体" w:eastAsia="楷体" w:hAnsi="楷体" w:cs="Calibri" w:hint="eastAsia"/>
          <w:szCs w:val="21"/>
        </w:rPr>
        <w:t>并加盖各自单位公章后方可生效。</w:t>
      </w:r>
    </w:p>
    <w:p w14:paraId="0D95FC05"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11.2 本合同壹式份，甲方执份，乙方执份，均具有同等法律效力。</w:t>
      </w:r>
    </w:p>
    <w:p w14:paraId="4DF214CC" w14:textId="77777777" w:rsidR="00406D86"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十二、合同终止</w:t>
      </w:r>
    </w:p>
    <w:p w14:paraId="5B14ACCD"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 xml:space="preserve">12.1 </w:t>
      </w:r>
      <w:r>
        <w:rPr>
          <w:rFonts w:ascii="楷体" w:eastAsia="楷体" w:hAnsi="楷体" w:cs="Calibri" w:hint="eastAsia"/>
          <w:kern w:val="0"/>
          <w:szCs w:val="21"/>
        </w:rPr>
        <w:t>合同期限</w:t>
      </w:r>
      <w:r>
        <w:rPr>
          <w:rFonts w:ascii="楷体" w:eastAsia="楷体" w:hAnsi="楷体" w:cs="Calibri" w:hint="eastAsia"/>
          <w:szCs w:val="21"/>
        </w:rPr>
        <w:t>届满，该合同自动终止。</w:t>
      </w:r>
    </w:p>
    <w:p w14:paraId="43361462"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12.2 乙方歇业、被吊销营业执照或被人民法院裁定宣告进入破产还债程序的，可书面通知甲方解除本合同。但必须提前一个月书面通知甲方。</w:t>
      </w:r>
    </w:p>
    <w:p w14:paraId="0CB8BA43" w14:textId="77777777" w:rsidR="00406D86" w:rsidRDefault="00000000">
      <w:pPr>
        <w:spacing w:line="360" w:lineRule="auto"/>
        <w:ind w:firstLineChars="200" w:firstLine="420"/>
        <w:rPr>
          <w:rFonts w:ascii="楷体" w:eastAsia="楷体" w:hAnsi="楷体" w:cs="Calibri" w:hint="eastAsia"/>
          <w:szCs w:val="21"/>
        </w:rPr>
      </w:pPr>
      <w:r>
        <w:rPr>
          <w:rFonts w:ascii="楷体" w:eastAsia="楷体" w:hAnsi="楷体" w:cs="Calibri" w:hint="eastAsia"/>
          <w:szCs w:val="21"/>
        </w:rPr>
        <w:t>12.3任何一方违约，在7日之内未采取有效改正措施的，守约方可书面通知违约方解除合同。</w:t>
      </w:r>
    </w:p>
    <w:p w14:paraId="25CE5AD5" w14:textId="77777777" w:rsidR="00406D86" w:rsidRDefault="00000000">
      <w:pPr>
        <w:spacing w:line="360" w:lineRule="auto"/>
        <w:ind w:firstLineChars="171" w:firstLine="359"/>
        <w:rPr>
          <w:rFonts w:ascii="楷体" w:eastAsia="楷体" w:hAnsi="楷体" w:cs="Calibri" w:hint="eastAsia"/>
          <w:szCs w:val="21"/>
        </w:rPr>
      </w:pPr>
      <w:r>
        <w:rPr>
          <w:rFonts w:ascii="楷体" w:eastAsia="楷体" w:hAnsi="楷体" w:cs="Calibri" w:hint="eastAsia"/>
          <w:szCs w:val="21"/>
        </w:rPr>
        <w:t>12.4 本合同的变更、解除、终止不影响守约一方根据本合同之约定要求违约一方给予损害赔偿、支付应付款项、追究违约责任的权利。</w:t>
      </w:r>
    </w:p>
    <w:p w14:paraId="787F6395" w14:textId="77777777" w:rsidR="00406D86" w:rsidRDefault="00000000">
      <w:pPr>
        <w:spacing w:line="360" w:lineRule="auto"/>
        <w:ind w:firstLineChars="149" w:firstLine="359"/>
        <w:rPr>
          <w:rFonts w:ascii="楷体" w:eastAsia="楷体" w:hAnsi="楷体" w:cs="Calibri" w:hint="eastAsia"/>
          <w:b/>
          <w:sz w:val="24"/>
          <w:szCs w:val="21"/>
        </w:rPr>
      </w:pPr>
      <w:r>
        <w:rPr>
          <w:rFonts w:ascii="楷体" w:eastAsia="楷体" w:hAnsi="楷体" w:cs="Calibri" w:hint="eastAsia"/>
          <w:b/>
          <w:sz w:val="24"/>
          <w:szCs w:val="21"/>
        </w:rPr>
        <w:t>十三、附则</w:t>
      </w:r>
    </w:p>
    <w:p w14:paraId="4A1C52E6" w14:textId="77777777" w:rsidR="00406D86" w:rsidRDefault="00000000">
      <w:pPr>
        <w:spacing w:line="360" w:lineRule="auto"/>
        <w:ind w:firstLineChars="171" w:firstLine="359"/>
        <w:rPr>
          <w:rFonts w:ascii="楷体" w:eastAsia="楷体" w:hAnsi="楷体" w:cs="Calibri" w:hint="eastAsia"/>
          <w:szCs w:val="21"/>
        </w:rPr>
      </w:pPr>
      <w:r>
        <w:rPr>
          <w:rFonts w:ascii="楷体" w:eastAsia="楷体" w:hAnsi="楷体" w:cs="Calibri" w:hint="eastAsia"/>
          <w:szCs w:val="21"/>
        </w:rPr>
        <w:t>13.1 乙方人员不得以任何形式对甲方人员进行商业贿赂。</w:t>
      </w:r>
    </w:p>
    <w:p w14:paraId="3BA5207D" w14:textId="77777777" w:rsidR="00406D86" w:rsidRDefault="00000000">
      <w:pPr>
        <w:spacing w:line="360" w:lineRule="auto"/>
        <w:ind w:firstLineChars="171" w:firstLine="359"/>
        <w:rPr>
          <w:rFonts w:ascii="楷体" w:eastAsia="楷体" w:hAnsi="楷体" w:cs="Calibri" w:hint="eastAsia"/>
          <w:szCs w:val="21"/>
        </w:rPr>
      </w:pPr>
      <w:r>
        <w:rPr>
          <w:rFonts w:ascii="楷体" w:eastAsia="楷体" w:hAnsi="楷体" w:cs="Calibri" w:hint="eastAsia"/>
          <w:szCs w:val="21"/>
        </w:rPr>
        <w:t>13.2 本合同生效后，在</w:t>
      </w:r>
      <w:r>
        <w:rPr>
          <w:rFonts w:ascii="楷体" w:eastAsia="楷体" w:hAnsi="楷体" w:cs="Calibri" w:hint="eastAsia"/>
          <w:kern w:val="0"/>
          <w:szCs w:val="21"/>
        </w:rPr>
        <w:t>合同期限</w:t>
      </w:r>
      <w:r>
        <w:rPr>
          <w:rFonts w:ascii="楷体" w:eastAsia="楷体" w:hAnsi="楷体" w:cs="Calibri" w:hint="eastAsia"/>
          <w:szCs w:val="21"/>
        </w:rPr>
        <w:t>内，除非双方授权代表书面确认，任何一方不得擅自变更本合同内容或将本合同项下权利义务全部或部分转让给其他任何第三方。</w:t>
      </w:r>
    </w:p>
    <w:p w14:paraId="48DC3A92" w14:textId="77777777" w:rsidR="00406D86" w:rsidRDefault="00000000">
      <w:pPr>
        <w:spacing w:line="360" w:lineRule="auto"/>
        <w:ind w:firstLineChars="194" w:firstLine="407"/>
        <w:rPr>
          <w:rFonts w:ascii="楷体" w:eastAsia="楷体" w:hAnsi="楷体" w:cs="Calibri" w:hint="eastAsia"/>
          <w:szCs w:val="21"/>
        </w:rPr>
      </w:pPr>
      <w:r>
        <w:rPr>
          <w:rFonts w:ascii="楷体" w:eastAsia="楷体" w:hAnsi="楷体" w:cs="Calibri" w:hint="eastAsia"/>
          <w:szCs w:val="21"/>
        </w:rPr>
        <w:t>13.3 附件XXXXXXX为本合同的组成部分，与本合同具有同等效力。</w:t>
      </w:r>
    </w:p>
    <w:p w14:paraId="43BFC0BD" w14:textId="77777777" w:rsidR="00406D86" w:rsidRDefault="00406D86">
      <w:pPr>
        <w:spacing w:line="360" w:lineRule="auto"/>
        <w:ind w:firstLine="435"/>
        <w:rPr>
          <w:rFonts w:ascii="楷体" w:eastAsia="楷体" w:hAnsi="楷体" w:cs="Calibri" w:hint="eastAsia"/>
          <w:sz w:val="22"/>
          <w:szCs w:val="21"/>
        </w:rPr>
      </w:pPr>
    </w:p>
    <w:p w14:paraId="2E51FA5D" w14:textId="77777777" w:rsidR="00406D86" w:rsidRDefault="00406D86">
      <w:pPr>
        <w:spacing w:line="360" w:lineRule="auto"/>
        <w:ind w:firstLine="435"/>
        <w:rPr>
          <w:rFonts w:ascii="楷体" w:eastAsia="楷体" w:hAnsi="楷体" w:cs="Calibri" w:hint="eastAsia"/>
          <w:sz w:val="22"/>
          <w:szCs w:val="21"/>
        </w:rPr>
      </w:pPr>
    </w:p>
    <w:p w14:paraId="19FE8440" w14:textId="77777777" w:rsidR="00406D86" w:rsidRDefault="00406D86">
      <w:pPr>
        <w:spacing w:line="360" w:lineRule="auto"/>
        <w:ind w:firstLine="435"/>
        <w:rPr>
          <w:rFonts w:ascii="楷体" w:eastAsia="楷体" w:hAnsi="楷体" w:cs="Calibri" w:hint="eastAsia"/>
          <w:sz w:val="22"/>
          <w:szCs w:val="21"/>
        </w:rPr>
      </w:pPr>
    </w:p>
    <w:p w14:paraId="54244325" w14:textId="77777777" w:rsidR="00406D86" w:rsidRDefault="00000000">
      <w:pPr>
        <w:spacing w:line="360" w:lineRule="auto"/>
        <w:rPr>
          <w:rFonts w:ascii="楷体" w:eastAsia="楷体" w:hAnsi="楷体" w:cs="Calibri" w:hint="eastAsia"/>
          <w:sz w:val="22"/>
          <w:szCs w:val="21"/>
        </w:rPr>
      </w:pPr>
      <w:r>
        <w:rPr>
          <w:rFonts w:ascii="楷体" w:eastAsia="楷体" w:hAnsi="楷体" w:cs="Calibri" w:hint="eastAsia"/>
          <w:sz w:val="22"/>
          <w:szCs w:val="21"/>
        </w:rPr>
        <w:t xml:space="preserve">甲方(盖章)：北京大学人民医院                乙方（盖章)：       </w:t>
      </w:r>
    </w:p>
    <w:p w14:paraId="0E30CF9E" w14:textId="77777777" w:rsidR="00406D86" w:rsidRDefault="00406D86">
      <w:pPr>
        <w:spacing w:line="360" w:lineRule="auto"/>
        <w:rPr>
          <w:rFonts w:ascii="楷体" w:eastAsia="楷体" w:hAnsi="楷体" w:cs="Calibri" w:hint="eastAsia"/>
          <w:sz w:val="22"/>
          <w:szCs w:val="21"/>
        </w:rPr>
      </w:pPr>
    </w:p>
    <w:p w14:paraId="01998677" w14:textId="77777777" w:rsidR="00406D86" w:rsidRDefault="00000000">
      <w:pPr>
        <w:spacing w:line="360" w:lineRule="auto"/>
        <w:rPr>
          <w:rFonts w:ascii="楷体" w:eastAsia="楷体" w:hAnsi="楷体" w:cs="Calibri" w:hint="eastAsia"/>
          <w:sz w:val="22"/>
          <w:szCs w:val="21"/>
        </w:rPr>
      </w:pPr>
      <w:r>
        <w:rPr>
          <w:rFonts w:ascii="楷体" w:eastAsia="楷体" w:hAnsi="楷体" w:cs="Calibri" w:hint="eastAsia"/>
          <w:sz w:val="22"/>
          <w:szCs w:val="21"/>
        </w:rPr>
        <w:t>法定代表人或委托代理人(签字):               法定代表人或委托代理人(签字):</w:t>
      </w:r>
    </w:p>
    <w:p w14:paraId="79C84131" w14:textId="77777777" w:rsidR="00406D86" w:rsidRDefault="00406D86">
      <w:pPr>
        <w:spacing w:line="360" w:lineRule="auto"/>
        <w:rPr>
          <w:rFonts w:ascii="楷体" w:eastAsia="楷体" w:hAnsi="楷体" w:cs="Calibri" w:hint="eastAsia"/>
          <w:sz w:val="22"/>
          <w:szCs w:val="21"/>
        </w:rPr>
      </w:pPr>
    </w:p>
    <w:p w14:paraId="1279FD53" w14:textId="77777777" w:rsidR="00406D86" w:rsidRDefault="00000000">
      <w:pPr>
        <w:spacing w:line="360" w:lineRule="auto"/>
        <w:rPr>
          <w:rFonts w:ascii="楷体" w:eastAsia="楷体" w:hAnsi="楷体" w:cs="Calibri" w:hint="eastAsia"/>
          <w:sz w:val="22"/>
          <w:szCs w:val="21"/>
        </w:rPr>
      </w:pPr>
      <w:r>
        <w:rPr>
          <w:rFonts w:ascii="楷体" w:eastAsia="楷体" w:hAnsi="楷体" w:cs="Calibri" w:hint="eastAsia"/>
          <w:sz w:val="22"/>
          <w:szCs w:val="21"/>
        </w:rPr>
        <w:t>地址：北京市西城区西直门南大街11号         地址：</w:t>
      </w:r>
    </w:p>
    <w:p w14:paraId="6CF81637" w14:textId="77777777" w:rsidR="00406D86" w:rsidRDefault="00406D86">
      <w:pPr>
        <w:spacing w:line="360" w:lineRule="auto"/>
        <w:rPr>
          <w:rFonts w:ascii="楷体" w:eastAsia="楷体" w:hAnsi="楷体" w:cs="Calibri" w:hint="eastAsia"/>
          <w:sz w:val="22"/>
          <w:szCs w:val="21"/>
        </w:rPr>
      </w:pPr>
    </w:p>
    <w:p w14:paraId="04793D9C" w14:textId="77777777" w:rsidR="00406D86" w:rsidRDefault="00000000">
      <w:pPr>
        <w:spacing w:line="360" w:lineRule="auto"/>
        <w:jc w:val="left"/>
        <w:rPr>
          <w:rFonts w:ascii="Calibri" w:hAnsi="Calibri" w:cs="Calibri"/>
          <w:szCs w:val="21"/>
        </w:rPr>
      </w:pPr>
      <w:r>
        <w:rPr>
          <w:rFonts w:ascii="楷体" w:eastAsia="楷体" w:hAnsi="楷体" w:cs="Calibri" w:hint="eastAsia"/>
          <w:sz w:val="22"/>
          <w:szCs w:val="21"/>
        </w:rPr>
        <w:t>日期:                                       日期：</w:t>
      </w:r>
    </w:p>
    <w:p w14:paraId="3A3D4670" w14:textId="77777777" w:rsidR="00406D86" w:rsidRDefault="00406D86">
      <w:pPr>
        <w:pStyle w:val="a9"/>
        <w:widowControl w:val="0"/>
        <w:spacing w:line="360" w:lineRule="auto"/>
        <w:rPr>
          <w:kern w:val="2"/>
          <w:sz w:val="21"/>
          <w:szCs w:val="21"/>
        </w:rPr>
      </w:pPr>
    </w:p>
    <w:p w14:paraId="5BC41C70" w14:textId="77777777" w:rsidR="00406D86" w:rsidRDefault="00406D86">
      <w:pPr>
        <w:pStyle w:val="a9"/>
        <w:widowControl w:val="0"/>
        <w:spacing w:line="360" w:lineRule="auto"/>
        <w:rPr>
          <w:kern w:val="2"/>
          <w:sz w:val="21"/>
          <w:szCs w:val="21"/>
        </w:rPr>
      </w:pPr>
    </w:p>
    <w:p w14:paraId="0D83E828" w14:textId="77777777" w:rsidR="00406D86" w:rsidRDefault="00000000">
      <w:pPr>
        <w:pStyle w:val="a9"/>
        <w:widowControl w:val="0"/>
        <w:spacing w:line="360" w:lineRule="auto"/>
        <w:rPr>
          <w:rFonts w:ascii="Times New Roman"/>
          <w:bCs/>
          <w:color w:val="000000"/>
          <w:kern w:val="2"/>
          <w:sz w:val="21"/>
          <w:szCs w:val="21"/>
        </w:rPr>
      </w:pPr>
      <w:r>
        <w:rPr>
          <w:rFonts w:hint="eastAsia"/>
          <w:kern w:val="2"/>
          <w:sz w:val="21"/>
          <w:szCs w:val="21"/>
        </w:rPr>
        <w:t>项目廉政责任书</w:t>
      </w:r>
    </w:p>
    <w:p w14:paraId="186DF67D" w14:textId="77777777" w:rsidR="00406D86" w:rsidRDefault="00000000">
      <w:pPr>
        <w:spacing w:line="360" w:lineRule="auto"/>
        <w:ind w:leftChars="-85" w:left="-178" w:firstLine="480"/>
        <w:rPr>
          <w:rFonts w:ascii="宋体" w:hAnsi="宋体" w:hint="eastAsia"/>
          <w:szCs w:val="21"/>
          <w:u w:val="single"/>
        </w:rPr>
      </w:pPr>
      <w:r>
        <w:rPr>
          <w:rFonts w:ascii="宋体" w:hAnsi="宋体" w:hint="eastAsia"/>
          <w:szCs w:val="21"/>
        </w:rPr>
        <w:t>项目名称：</w:t>
      </w:r>
    </w:p>
    <w:p w14:paraId="4D95D67A" w14:textId="77777777" w:rsidR="00406D86" w:rsidRDefault="00000000">
      <w:pPr>
        <w:spacing w:line="360" w:lineRule="auto"/>
        <w:ind w:leftChars="-85" w:left="-178" w:firstLine="480"/>
        <w:rPr>
          <w:rFonts w:ascii="宋体" w:hAnsi="宋体" w:hint="eastAsia"/>
          <w:szCs w:val="21"/>
          <w:u w:val="single"/>
        </w:rPr>
      </w:pPr>
      <w:r>
        <w:rPr>
          <w:rFonts w:ascii="宋体" w:hAnsi="宋体" w:hint="eastAsia"/>
          <w:szCs w:val="21"/>
        </w:rPr>
        <w:t>项目地址：</w:t>
      </w:r>
      <w:r>
        <w:rPr>
          <w:rFonts w:ascii="宋体" w:hAnsi="宋体" w:hint="eastAsia"/>
          <w:szCs w:val="21"/>
          <w:u w:val="single"/>
        </w:rPr>
        <w:t>北京</w:t>
      </w:r>
      <w:r>
        <w:rPr>
          <w:rFonts w:ascii="宋体" w:hAnsi="宋体"/>
          <w:szCs w:val="21"/>
          <w:u w:val="single"/>
        </w:rPr>
        <w:t>大学人民医院</w:t>
      </w:r>
    </w:p>
    <w:p w14:paraId="0851E196" w14:textId="77777777" w:rsidR="00406D86" w:rsidRDefault="00000000">
      <w:pPr>
        <w:spacing w:line="360" w:lineRule="auto"/>
        <w:ind w:leftChars="-85" w:left="-178" w:firstLine="480"/>
        <w:rPr>
          <w:rFonts w:ascii="宋体" w:hAnsi="宋体" w:hint="eastAsia"/>
          <w:szCs w:val="21"/>
          <w:u w:val="single"/>
        </w:rPr>
      </w:pPr>
      <w:r>
        <w:rPr>
          <w:rFonts w:ascii="宋体" w:hAnsi="宋体" w:hint="eastAsia"/>
          <w:szCs w:val="21"/>
        </w:rPr>
        <w:t>甲    方：</w:t>
      </w:r>
      <w:r>
        <w:rPr>
          <w:rFonts w:ascii="宋体" w:hAnsi="宋体" w:hint="eastAsia"/>
          <w:szCs w:val="21"/>
          <w:u w:val="single"/>
        </w:rPr>
        <w:t xml:space="preserve">北京大学人民医院          </w:t>
      </w:r>
    </w:p>
    <w:p w14:paraId="4847F41C" w14:textId="77777777" w:rsidR="00406D86" w:rsidRDefault="00000000">
      <w:pPr>
        <w:spacing w:line="360" w:lineRule="auto"/>
        <w:ind w:leftChars="-85" w:left="-178" w:firstLine="480"/>
        <w:rPr>
          <w:rFonts w:ascii="宋体" w:hAnsi="宋体" w:hint="eastAsia"/>
          <w:szCs w:val="21"/>
          <w:u w:val="single"/>
        </w:rPr>
      </w:pPr>
      <w:r>
        <w:rPr>
          <w:rFonts w:ascii="宋体" w:hAnsi="宋体" w:hint="eastAsia"/>
          <w:szCs w:val="21"/>
        </w:rPr>
        <w:t>乙    方：</w:t>
      </w:r>
    </w:p>
    <w:p w14:paraId="0B6CADFE" w14:textId="77777777" w:rsidR="00406D86" w:rsidRDefault="00000000">
      <w:pPr>
        <w:spacing w:line="360" w:lineRule="auto"/>
        <w:ind w:leftChars="-85" w:left="-178" w:firstLine="480"/>
        <w:rPr>
          <w:rFonts w:ascii="宋体" w:hAnsi="宋体" w:hint="eastAsia"/>
          <w:szCs w:val="21"/>
        </w:rPr>
      </w:pPr>
      <w:r>
        <w:rPr>
          <w:rFonts w:ascii="黑体" w:eastAsia="黑体" w:hAnsi="宋体" w:hint="eastAsia"/>
          <w:szCs w:val="21"/>
        </w:rPr>
        <w:t xml:space="preserve">　第一条　</w:t>
      </w:r>
      <w:r>
        <w:rPr>
          <w:rFonts w:ascii="宋体" w:hAnsi="宋体" w:hint="eastAsia"/>
          <w:szCs w:val="21"/>
        </w:rPr>
        <w:t>甲乙双方的责任</w:t>
      </w:r>
    </w:p>
    <w:p w14:paraId="635B9840" w14:textId="77777777" w:rsidR="00406D86" w:rsidRDefault="00000000">
      <w:pPr>
        <w:spacing w:line="360" w:lineRule="auto"/>
        <w:rPr>
          <w:rFonts w:ascii="宋体" w:hAnsi="宋体" w:hint="eastAsia"/>
          <w:szCs w:val="21"/>
        </w:rPr>
      </w:pPr>
      <w:r>
        <w:rPr>
          <w:rFonts w:ascii="宋体" w:hAnsi="宋体" w:hint="eastAsia"/>
          <w:szCs w:val="21"/>
        </w:rPr>
        <w:t xml:space="preserve">　　(一)　应严格遵守国家关于市场准入、项目招标投标和市场活动等有关法律、法规，相关政策，以及廉政建设的各项规定。</w:t>
      </w:r>
    </w:p>
    <w:p w14:paraId="4BECCB2E" w14:textId="77777777" w:rsidR="00406D86" w:rsidRDefault="00000000">
      <w:pPr>
        <w:spacing w:line="360" w:lineRule="auto"/>
        <w:rPr>
          <w:rFonts w:ascii="宋体" w:hAnsi="宋体" w:hint="eastAsia"/>
          <w:szCs w:val="21"/>
        </w:rPr>
      </w:pPr>
      <w:r>
        <w:rPr>
          <w:rFonts w:ascii="宋体" w:hAnsi="宋体" w:hint="eastAsia"/>
          <w:szCs w:val="21"/>
        </w:rPr>
        <w:t xml:space="preserve">　　(二)　严格执行项目合同文件，自觉按合同办事。</w:t>
      </w:r>
    </w:p>
    <w:p w14:paraId="563B8E2F" w14:textId="77777777" w:rsidR="00406D86" w:rsidRDefault="00000000">
      <w:pPr>
        <w:spacing w:line="360" w:lineRule="auto"/>
        <w:ind w:firstLine="480"/>
        <w:rPr>
          <w:rFonts w:ascii="宋体" w:hAnsi="宋体" w:hint="eastAsia"/>
          <w:szCs w:val="21"/>
        </w:rPr>
      </w:pPr>
      <w:r>
        <w:rPr>
          <w:rFonts w:ascii="宋体" w:hAnsi="宋体" w:hint="eastAsia"/>
          <w:szCs w:val="21"/>
        </w:rPr>
        <w:t>(三)　业务活动必须坚持公开、公平、公正、诚信、透明的原则（除法律法规另有规定者外），不得为获取不正当的利益，损害国家、集体和对方利益。</w:t>
      </w:r>
    </w:p>
    <w:p w14:paraId="45CA7F2F" w14:textId="77777777" w:rsidR="00406D86" w:rsidRDefault="00000000">
      <w:pPr>
        <w:spacing w:line="360" w:lineRule="auto"/>
        <w:ind w:firstLine="480"/>
        <w:rPr>
          <w:rFonts w:ascii="宋体" w:hAnsi="宋体" w:hint="eastAsia"/>
          <w:szCs w:val="21"/>
        </w:rPr>
      </w:pPr>
      <w:r>
        <w:rPr>
          <w:rFonts w:ascii="宋体" w:hAnsi="宋体" w:hint="eastAsia"/>
          <w:szCs w:val="21"/>
        </w:rPr>
        <w:t>(四)　发现对方在业务活动中有违规、违纪、违法行为的，应及时提醒对方，情节严重的，应向其上级主管部门或纪检监察、司法等有关机关举报。</w:t>
      </w:r>
    </w:p>
    <w:p w14:paraId="047E0D50" w14:textId="77777777" w:rsidR="00406D86" w:rsidRDefault="00000000">
      <w:pPr>
        <w:spacing w:line="360" w:lineRule="auto"/>
        <w:ind w:firstLine="420"/>
        <w:rPr>
          <w:rFonts w:ascii="宋体" w:hAnsi="宋体" w:hint="eastAsia"/>
          <w:szCs w:val="21"/>
        </w:rPr>
      </w:pPr>
      <w:r>
        <w:rPr>
          <w:rFonts w:ascii="黑体" w:eastAsia="黑体" w:hAnsi="宋体" w:hint="eastAsia"/>
          <w:szCs w:val="21"/>
        </w:rPr>
        <w:t xml:space="preserve">第二条　</w:t>
      </w:r>
      <w:r>
        <w:rPr>
          <w:rFonts w:ascii="宋体" w:hAnsi="宋体" w:hint="eastAsia"/>
          <w:szCs w:val="21"/>
        </w:rPr>
        <w:t>甲方的责任</w:t>
      </w:r>
    </w:p>
    <w:p w14:paraId="72D1645E" w14:textId="77777777" w:rsidR="00406D86" w:rsidRDefault="00000000">
      <w:pPr>
        <w:spacing w:line="360" w:lineRule="auto"/>
        <w:ind w:firstLine="420"/>
        <w:rPr>
          <w:rFonts w:ascii="宋体" w:hAnsi="宋体" w:hint="eastAsia"/>
          <w:szCs w:val="21"/>
        </w:rPr>
      </w:pPr>
      <w:r>
        <w:rPr>
          <w:rFonts w:ascii="宋体" w:hAnsi="宋体" w:hint="eastAsia"/>
          <w:szCs w:val="21"/>
        </w:rPr>
        <w:t>甲方的领导和负责该项目招标的工作人员，在项目开展的事前、事中、事后应遵守以下规定：</w:t>
      </w:r>
    </w:p>
    <w:p w14:paraId="66044DBA" w14:textId="77777777" w:rsidR="00406D86" w:rsidRDefault="00000000">
      <w:pPr>
        <w:spacing w:line="360" w:lineRule="auto"/>
        <w:rPr>
          <w:rFonts w:ascii="宋体" w:hAnsi="宋体" w:hint="eastAsia"/>
          <w:szCs w:val="21"/>
        </w:rPr>
      </w:pPr>
      <w:r>
        <w:rPr>
          <w:rFonts w:ascii="宋体" w:hAnsi="宋体" w:hint="eastAsia"/>
          <w:szCs w:val="21"/>
        </w:rPr>
        <w:t xml:space="preserve">　　(一)　不准向乙方和相关单位索要或接受回扣、礼金、有价证券、贵重物品和好处费、感谢费等。</w:t>
      </w:r>
    </w:p>
    <w:p w14:paraId="4E26C1D8" w14:textId="77777777" w:rsidR="00406D86" w:rsidRDefault="00000000">
      <w:pPr>
        <w:spacing w:line="360" w:lineRule="auto"/>
        <w:ind w:firstLine="420"/>
        <w:rPr>
          <w:rFonts w:ascii="宋体" w:hAnsi="宋体" w:hint="eastAsia"/>
          <w:szCs w:val="21"/>
        </w:rPr>
      </w:pPr>
      <w:r>
        <w:rPr>
          <w:rFonts w:ascii="宋体" w:hAnsi="宋体" w:hint="eastAsia"/>
          <w:szCs w:val="21"/>
        </w:rPr>
        <w:t>(二)　不准在乙方和相关单位报销任何应由甲方或个人支付的费用。</w:t>
      </w:r>
    </w:p>
    <w:p w14:paraId="3FE75D2D" w14:textId="77777777" w:rsidR="00406D86" w:rsidRDefault="00000000">
      <w:pPr>
        <w:spacing w:line="360" w:lineRule="auto"/>
        <w:ind w:firstLine="410"/>
        <w:rPr>
          <w:rFonts w:ascii="宋体" w:hAnsi="宋体" w:hint="eastAsia"/>
          <w:szCs w:val="21"/>
        </w:rPr>
      </w:pPr>
      <w:r>
        <w:rPr>
          <w:rFonts w:ascii="宋体" w:hAnsi="宋体" w:hint="eastAsia"/>
          <w:szCs w:val="21"/>
        </w:rPr>
        <w:t>(三)　不准要求、暗示或接受乙方和相关单位为个人装修住房、婚丧嫁娶、配偶子女的工作安排以及出国（境）、旅游等提供方便。</w:t>
      </w:r>
    </w:p>
    <w:p w14:paraId="29EE5BCB" w14:textId="77777777" w:rsidR="00406D86" w:rsidRDefault="00000000">
      <w:pPr>
        <w:spacing w:line="360" w:lineRule="auto"/>
        <w:rPr>
          <w:rFonts w:ascii="宋体" w:hAnsi="宋体" w:hint="eastAsia"/>
          <w:szCs w:val="21"/>
        </w:rPr>
      </w:pPr>
      <w:r>
        <w:rPr>
          <w:rFonts w:ascii="宋体" w:hAnsi="宋体" w:hint="eastAsia"/>
          <w:szCs w:val="21"/>
        </w:rPr>
        <w:t xml:space="preserve">　　(四)　不准参加有可能影响公正执行公务的乙方和相关单位的宴请和健身、娱乐等活动。</w:t>
      </w:r>
    </w:p>
    <w:p w14:paraId="3844496C" w14:textId="77777777" w:rsidR="00406D86" w:rsidRDefault="00000000">
      <w:pPr>
        <w:spacing w:line="360" w:lineRule="auto"/>
        <w:ind w:firstLine="480"/>
        <w:rPr>
          <w:rFonts w:ascii="宋体" w:hAnsi="宋体" w:hint="eastAsia"/>
          <w:szCs w:val="21"/>
        </w:rPr>
      </w:pPr>
      <w:r>
        <w:rPr>
          <w:rFonts w:ascii="宋体" w:hAnsi="宋体" w:hint="eastAsia"/>
          <w:szCs w:val="21"/>
        </w:rPr>
        <w:t>(五)　不准向乙方介绍或为配偶、子女、亲属参与同甲方项目合同中相关经济活动。</w:t>
      </w:r>
      <w:r>
        <w:rPr>
          <w:rFonts w:ascii="宋体" w:hAnsi="宋体" w:hint="eastAsia"/>
          <w:szCs w:val="21"/>
        </w:rPr>
        <w:lastRenderedPageBreak/>
        <w:t>不得以任何理由向乙方和相关单位推荐分包单位和要求乙方购买项目工程施工合同规定以外的材料、设备等。</w:t>
      </w:r>
    </w:p>
    <w:p w14:paraId="2EC1836F" w14:textId="77777777" w:rsidR="00406D86" w:rsidRDefault="00000000">
      <w:pPr>
        <w:spacing w:line="360" w:lineRule="auto"/>
        <w:ind w:firstLine="480"/>
        <w:rPr>
          <w:rFonts w:ascii="宋体" w:hAnsi="宋体" w:hint="eastAsia"/>
          <w:szCs w:val="21"/>
        </w:rPr>
      </w:pPr>
      <w:r>
        <w:rPr>
          <w:rFonts w:ascii="黑体" w:eastAsia="黑体" w:hAnsi="宋体" w:hint="eastAsia"/>
          <w:szCs w:val="21"/>
        </w:rPr>
        <w:t xml:space="preserve">第三条　</w:t>
      </w:r>
      <w:r>
        <w:rPr>
          <w:rFonts w:ascii="宋体" w:hAnsi="宋体" w:hint="eastAsia"/>
          <w:szCs w:val="21"/>
        </w:rPr>
        <w:t>乙方的责任</w:t>
      </w:r>
    </w:p>
    <w:p w14:paraId="50DC12F0" w14:textId="77777777" w:rsidR="00406D86" w:rsidRDefault="00000000">
      <w:pPr>
        <w:spacing w:line="360" w:lineRule="auto"/>
        <w:rPr>
          <w:rFonts w:ascii="宋体" w:hAnsi="宋体" w:hint="eastAsia"/>
          <w:szCs w:val="21"/>
        </w:rPr>
      </w:pPr>
      <w:r>
        <w:rPr>
          <w:rFonts w:ascii="宋体" w:hAnsi="宋体" w:hint="eastAsia"/>
          <w:szCs w:val="21"/>
        </w:rPr>
        <w:t xml:space="preserve">　　应与甲方保持正常的业务交往，按照有关法律法规和程序开展业务工作，严格遵守以下规定：</w:t>
      </w:r>
    </w:p>
    <w:p w14:paraId="25CF6452" w14:textId="77777777" w:rsidR="00406D86" w:rsidRDefault="00000000">
      <w:pPr>
        <w:spacing w:line="360" w:lineRule="auto"/>
        <w:rPr>
          <w:rFonts w:ascii="宋体" w:hAnsi="宋体" w:hint="eastAsia"/>
          <w:szCs w:val="21"/>
        </w:rPr>
      </w:pPr>
      <w:r>
        <w:rPr>
          <w:rFonts w:ascii="宋体" w:hAnsi="宋体" w:hint="eastAsia"/>
          <w:szCs w:val="21"/>
        </w:rPr>
        <w:t xml:space="preserve">　　(一)　不准以任何理由向甲方、相关单位及其工作人员索要、接受或赠送礼金、有价证券、贵重物品和回扣、好处费、感谢费等。</w:t>
      </w:r>
    </w:p>
    <w:p w14:paraId="20485D2E" w14:textId="77777777" w:rsidR="00406D86" w:rsidRDefault="00000000">
      <w:pPr>
        <w:spacing w:line="360" w:lineRule="auto"/>
        <w:rPr>
          <w:rFonts w:ascii="宋体" w:hAnsi="宋体" w:hint="eastAsia"/>
          <w:szCs w:val="21"/>
        </w:rPr>
      </w:pPr>
      <w:r>
        <w:rPr>
          <w:rFonts w:ascii="宋体" w:hAnsi="宋体" w:hint="eastAsia"/>
          <w:szCs w:val="21"/>
        </w:rPr>
        <w:t xml:space="preserve">　　(二)　不准以任何理由为甲方和相关单位报销应由对方或个人支付的费用。</w:t>
      </w:r>
    </w:p>
    <w:p w14:paraId="132B7AD1" w14:textId="77777777" w:rsidR="00406D86" w:rsidRDefault="00000000">
      <w:pPr>
        <w:spacing w:line="360" w:lineRule="auto"/>
        <w:rPr>
          <w:rFonts w:ascii="宋体" w:hAnsi="宋体" w:hint="eastAsia"/>
          <w:szCs w:val="21"/>
        </w:rPr>
      </w:pPr>
      <w:r>
        <w:rPr>
          <w:rFonts w:ascii="宋体" w:hAnsi="宋体" w:hint="eastAsia"/>
          <w:szCs w:val="21"/>
        </w:rPr>
        <w:t xml:space="preserve">　　(三)　不准接受或暗示为甲方、相关单位或个人装修住房、婚丧嫁娶、配偶子女的工作安排以及出国（境）、旅游等提供方便。</w:t>
      </w:r>
    </w:p>
    <w:p w14:paraId="061353E2" w14:textId="77777777" w:rsidR="00406D86" w:rsidRDefault="00000000">
      <w:pPr>
        <w:spacing w:line="360" w:lineRule="auto"/>
        <w:ind w:firstLine="480"/>
        <w:rPr>
          <w:rFonts w:ascii="宋体" w:hAnsi="宋体" w:hint="eastAsia"/>
          <w:szCs w:val="21"/>
        </w:rPr>
      </w:pPr>
      <w:r>
        <w:rPr>
          <w:rFonts w:ascii="宋体" w:hAnsi="宋体" w:hint="eastAsia"/>
          <w:szCs w:val="21"/>
        </w:rPr>
        <w:t>(四)　不准以任何理由为甲方、相关单位或个人组织有可能影响公正执行公务的宴请、健身、娱乐等活动。</w:t>
      </w:r>
    </w:p>
    <w:p w14:paraId="2E85C22B" w14:textId="77777777" w:rsidR="00406D86" w:rsidRDefault="00000000">
      <w:pPr>
        <w:spacing w:line="360" w:lineRule="auto"/>
        <w:ind w:firstLine="480"/>
        <w:rPr>
          <w:rFonts w:ascii="宋体" w:hAnsi="宋体" w:hint="eastAsia"/>
          <w:szCs w:val="21"/>
        </w:rPr>
      </w:pPr>
      <w:r>
        <w:rPr>
          <w:rFonts w:ascii="宋体" w:hAnsi="宋体" w:hint="eastAsia"/>
          <w:szCs w:val="21"/>
        </w:rPr>
        <w:t xml:space="preserve">(五)　</w:t>
      </w:r>
      <w:r>
        <w:rPr>
          <w:rFonts w:ascii="宋体" w:hAnsi="宋体"/>
          <w:szCs w:val="21"/>
        </w:rPr>
        <w:t>不得实施商业贿赂行为，实施商业贿赂行为后将被列入商业贿赂不良记录</w:t>
      </w:r>
      <w:r>
        <w:rPr>
          <w:rFonts w:ascii="宋体" w:hAnsi="宋体" w:hint="eastAsia"/>
          <w:szCs w:val="21"/>
        </w:rPr>
        <w:t>。乙方指定企业销售</w:t>
      </w:r>
      <w:r>
        <w:rPr>
          <w:rFonts w:ascii="宋体" w:hAnsi="宋体"/>
          <w:szCs w:val="21"/>
        </w:rPr>
        <w:t>代表</w:t>
      </w:r>
      <w:r>
        <w:rPr>
          <w:rFonts w:ascii="宋体" w:hAnsi="宋体" w:hint="eastAsia"/>
          <w:szCs w:val="21"/>
        </w:rPr>
        <w:t>为。</w:t>
      </w:r>
    </w:p>
    <w:p w14:paraId="5C76C6E2" w14:textId="77777777" w:rsidR="00406D86" w:rsidRDefault="00000000">
      <w:pPr>
        <w:spacing w:line="360" w:lineRule="auto"/>
        <w:ind w:firstLine="480"/>
        <w:rPr>
          <w:rFonts w:ascii="黑体" w:eastAsia="黑体" w:hAnsi="宋体" w:hint="eastAsia"/>
          <w:szCs w:val="21"/>
        </w:rPr>
      </w:pPr>
      <w:r>
        <w:rPr>
          <w:rFonts w:ascii="黑体" w:eastAsia="黑体" w:hAnsi="宋体" w:hint="eastAsia"/>
          <w:szCs w:val="21"/>
        </w:rPr>
        <w:t xml:space="preserve">第四条　</w:t>
      </w:r>
      <w:r>
        <w:rPr>
          <w:rFonts w:ascii="宋体" w:hAnsi="宋体" w:hint="eastAsia"/>
          <w:szCs w:val="21"/>
        </w:rPr>
        <w:t>违约责任</w:t>
      </w:r>
    </w:p>
    <w:p w14:paraId="53B8AF15" w14:textId="77777777" w:rsidR="00406D86" w:rsidRDefault="00000000">
      <w:pPr>
        <w:spacing w:line="360" w:lineRule="auto"/>
        <w:rPr>
          <w:rFonts w:ascii="宋体" w:hAnsi="宋体" w:hint="eastAsia"/>
          <w:szCs w:val="21"/>
        </w:rPr>
      </w:pPr>
      <w:r>
        <w:rPr>
          <w:rFonts w:ascii="宋体" w:hAnsi="宋体" w:hint="eastAsia"/>
          <w:szCs w:val="21"/>
        </w:rPr>
        <w:t xml:space="preserve">　　(一)　甲方工作人员有违反本责任书第一、二条责任行为的，按照管理权限，依据有关法律法规和规定给予党纪、政纪处分或组织处理；涉嫌犯罪，移交司法机关追究刑事责任；给乙方单位造成经济损失的，应予以赔偿。</w:t>
      </w:r>
    </w:p>
    <w:p w14:paraId="6F219071" w14:textId="77777777" w:rsidR="00406D86" w:rsidRDefault="00000000">
      <w:pPr>
        <w:spacing w:line="360" w:lineRule="auto"/>
        <w:ind w:firstLine="480"/>
        <w:rPr>
          <w:rFonts w:ascii="宋体" w:hAnsi="宋体" w:hint="eastAsia"/>
          <w:szCs w:val="21"/>
        </w:rPr>
      </w:pPr>
      <w:r>
        <w:rPr>
          <w:rFonts w:ascii="宋体" w:hAnsi="宋体" w:hint="eastAsia"/>
          <w:szCs w:val="21"/>
        </w:rPr>
        <w:t>(二)　乙方工作人员有违反本责任书第一、三条责任行为的，按照管理权限，依据有关法律法规和规定给予党纪、政纪处分或组织处理；涉嫌犯罪的，移交司法机关追究刑事责任；给甲方单位造成经济损失的，应予以赔偿。</w:t>
      </w:r>
    </w:p>
    <w:p w14:paraId="75AF3AC1" w14:textId="77777777" w:rsidR="00406D86" w:rsidRDefault="00000000">
      <w:pPr>
        <w:spacing w:line="360" w:lineRule="auto"/>
        <w:ind w:firstLine="480"/>
        <w:rPr>
          <w:rFonts w:ascii="宋体" w:hAnsi="宋体" w:hint="eastAsia"/>
          <w:szCs w:val="21"/>
        </w:rPr>
      </w:pPr>
      <w:r>
        <w:rPr>
          <w:rFonts w:ascii="黑体" w:eastAsia="黑体" w:hAnsi="宋体" w:hint="eastAsia"/>
          <w:szCs w:val="21"/>
        </w:rPr>
        <w:t xml:space="preserve">第五条　</w:t>
      </w:r>
      <w:r>
        <w:rPr>
          <w:rFonts w:ascii="宋体" w:hAnsi="宋体" w:hint="eastAsia"/>
          <w:szCs w:val="21"/>
        </w:rPr>
        <w:t>本责任书作为项目合同的附件，与项目合同具有同等法律效力。经双方签署后立即生效。</w:t>
      </w:r>
    </w:p>
    <w:p w14:paraId="5E6DFA1E" w14:textId="77777777" w:rsidR="00406D86" w:rsidRDefault="00000000">
      <w:pPr>
        <w:spacing w:line="360" w:lineRule="auto"/>
        <w:ind w:firstLine="480"/>
        <w:rPr>
          <w:rFonts w:ascii="宋体" w:hAnsi="宋体" w:hint="eastAsia"/>
          <w:szCs w:val="21"/>
        </w:rPr>
      </w:pPr>
      <w:r>
        <w:rPr>
          <w:rFonts w:ascii="黑体" w:eastAsia="黑体" w:hAnsi="宋体" w:hint="eastAsia"/>
          <w:szCs w:val="21"/>
        </w:rPr>
        <w:t xml:space="preserve">第六条　</w:t>
      </w:r>
      <w:r>
        <w:rPr>
          <w:rFonts w:ascii="宋体" w:hAnsi="宋体" w:hint="eastAsia"/>
          <w:szCs w:val="21"/>
        </w:rPr>
        <w:t>本责任书的有效期为双方签署之日起至合同结束时止。</w:t>
      </w:r>
    </w:p>
    <w:p w14:paraId="3C21426A" w14:textId="77777777" w:rsidR="00406D86" w:rsidRDefault="00406D86">
      <w:pPr>
        <w:adjustRightInd w:val="0"/>
        <w:snapToGrid w:val="0"/>
        <w:spacing w:line="360" w:lineRule="auto"/>
        <w:ind w:left="620"/>
        <w:rPr>
          <w:rFonts w:ascii="宋体" w:hAnsi="宋体" w:hint="eastAsia"/>
          <w:szCs w:val="21"/>
        </w:rPr>
      </w:pPr>
    </w:p>
    <w:p w14:paraId="62FDBD77" w14:textId="77777777" w:rsidR="00406D86" w:rsidRDefault="00000000">
      <w:pPr>
        <w:adjustRightInd w:val="0"/>
        <w:snapToGrid w:val="0"/>
        <w:spacing w:line="360" w:lineRule="auto"/>
        <w:rPr>
          <w:rFonts w:ascii="宋体" w:hAnsi="宋体" w:hint="eastAsia"/>
          <w:szCs w:val="21"/>
        </w:rPr>
      </w:pPr>
      <w:r>
        <w:rPr>
          <w:rFonts w:ascii="宋体" w:hAnsi="宋体" w:hint="eastAsia"/>
          <w:szCs w:val="21"/>
        </w:rPr>
        <w:t>甲方单位：（盖章）北京大学人民医院　　   乙方单位：（盖章）</w:t>
      </w:r>
    </w:p>
    <w:p w14:paraId="3B5A59B8" w14:textId="77777777" w:rsidR="00406D86" w:rsidRDefault="00000000">
      <w:pPr>
        <w:adjustRightInd w:val="0"/>
        <w:snapToGrid w:val="0"/>
        <w:spacing w:line="360" w:lineRule="auto"/>
        <w:rPr>
          <w:rFonts w:ascii="宋体" w:hAnsi="宋体" w:hint="eastAsia"/>
          <w:szCs w:val="21"/>
        </w:rPr>
      </w:pPr>
      <w:r>
        <w:rPr>
          <w:rFonts w:ascii="宋体" w:hAnsi="宋体" w:hint="eastAsia"/>
          <w:szCs w:val="21"/>
        </w:rPr>
        <w:t xml:space="preserve">　　　 　　　                           </w:t>
      </w:r>
    </w:p>
    <w:p w14:paraId="1430B95E" w14:textId="77777777" w:rsidR="00406D86" w:rsidRDefault="00000000">
      <w:pPr>
        <w:adjustRightInd w:val="0"/>
        <w:snapToGrid w:val="0"/>
        <w:spacing w:line="360" w:lineRule="auto"/>
        <w:ind w:leftChars="-1" w:left="-2"/>
        <w:rPr>
          <w:rFonts w:ascii="宋体" w:hAnsi="宋体" w:hint="eastAsia"/>
          <w:szCs w:val="21"/>
        </w:rPr>
      </w:pPr>
      <w:r>
        <w:rPr>
          <w:rFonts w:ascii="宋体" w:hAnsi="宋体" w:hint="eastAsia"/>
          <w:szCs w:val="21"/>
        </w:rPr>
        <w:t>法定代表人(或授权代表签字）： 　　       法定代表人(或授权代表签字）：</w:t>
      </w:r>
    </w:p>
    <w:p w14:paraId="2C44169A" w14:textId="77777777" w:rsidR="00406D86" w:rsidRDefault="00406D86">
      <w:pPr>
        <w:adjustRightInd w:val="0"/>
        <w:snapToGrid w:val="0"/>
        <w:spacing w:line="360" w:lineRule="auto"/>
        <w:ind w:leftChars="-1" w:left="-2"/>
        <w:rPr>
          <w:rFonts w:ascii="宋体" w:hAnsi="宋体" w:hint="eastAsia"/>
          <w:szCs w:val="21"/>
        </w:rPr>
      </w:pPr>
    </w:p>
    <w:p w14:paraId="4B23E86A" w14:textId="77777777" w:rsidR="00406D86" w:rsidRDefault="00000000">
      <w:pPr>
        <w:adjustRightInd w:val="0"/>
        <w:snapToGrid w:val="0"/>
        <w:spacing w:line="360" w:lineRule="auto"/>
        <w:ind w:leftChars="-1" w:left="-2"/>
        <w:rPr>
          <w:rFonts w:hAnsi="宋体" w:hint="eastAsia"/>
          <w:szCs w:val="21"/>
        </w:rPr>
      </w:pPr>
      <w:r>
        <w:rPr>
          <w:rFonts w:ascii="宋体" w:hAnsi="宋体" w:hint="eastAsia"/>
          <w:szCs w:val="21"/>
        </w:rPr>
        <w:t>地址：北京市西城区西直门南大街11号　　 地址：</w:t>
      </w:r>
    </w:p>
    <w:p w14:paraId="3B97F583" w14:textId="77777777" w:rsidR="00406D86" w:rsidRDefault="00406D86">
      <w:pPr>
        <w:spacing w:line="360" w:lineRule="auto"/>
        <w:ind w:firstLineChars="200" w:firstLine="420"/>
        <w:rPr>
          <w:szCs w:val="21"/>
        </w:rPr>
      </w:pPr>
    </w:p>
    <w:p w14:paraId="4FB2759C" w14:textId="77777777" w:rsidR="00406D86" w:rsidRDefault="00000000">
      <w:pPr>
        <w:adjustRightInd w:val="0"/>
        <w:snapToGrid w:val="0"/>
        <w:spacing w:line="360" w:lineRule="auto"/>
        <w:ind w:leftChars="-1" w:left="-2"/>
        <w:rPr>
          <w:rFonts w:ascii="宋体" w:hAnsi="宋体" w:hint="eastAsia"/>
          <w:szCs w:val="21"/>
        </w:rPr>
      </w:pPr>
      <w:r>
        <w:rPr>
          <w:rFonts w:ascii="宋体" w:hAnsi="宋体" w:hint="eastAsia"/>
          <w:szCs w:val="21"/>
        </w:rPr>
        <w:t>电话：　010-88326666　　　　　　　　　  电话：</w:t>
      </w:r>
    </w:p>
    <w:p w14:paraId="0C56C568" w14:textId="77777777" w:rsidR="00406D86" w:rsidRDefault="00000000">
      <w:pPr>
        <w:adjustRightInd w:val="0"/>
        <w:snapToGrid w:val="0"/>
        <w:spacing w:line="360" w:lineRule="auto"/>
        <w:ind w:leftChars="-1" w:left="-2" w:firstLineChars="300" w:firstLine="630"/>
        <w:rPr>
          <w:rFonts w:ascii="宋体" w:hAnsi="宋体" w:hint="eastAsia"/>
          <w:szCs w:val="21"/>
        </w:rPr>
      </w:pPr>
      <w:r>
        <w:rPr>
          <w:rFonts w:ascii="宋体" w:hAnsi="宋体" w:hint="eastAsia"/>
          <w:szCs w:val="21"/>
        </w:rPr>
        <w:lastRenderedPageBreak/>
        <w:t>年　　月　　日                           年　 　月　 　日</w:t>
      </w:r>
    </w:p>
    <w:p w14:paraId="77DFD130" w14:textId="77777777" w:rsidR="00406D86" w:rsidRDefault="00406D86">
      <w:pPr>
        <w:widowControl/>
        <w:spacing w:beforeLines="50" w:before="156" w:line="288" w:lineRule="auto"/>
        <w:jc w:val="left"/>
        <w:rPr>
          <w:rFonts w:ascii="宋体" w:hAnsi="宋体" w:hint="eastAsia"/>
          <w:szCs w:val="21"/>
        </w:rPr>
      </w:pPr>
    </w:p>
    <w:p w14:paraId="6069174C" w14:textId="77777777" w:rsidR="00406D86" w:rsidRDefault="00406D86"/>
    <w:p w14:paraId="3AAF9800" w14:textId="77777777" w:rsidR="00406D86" w:rsidRDefault="00406D86"/>
    <w:sectPr w:rsidR="00406D86">
      <w:headerReference w:type="default" r:id="rId7"/>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4CF5" w14:textId="77777777" w:rsidR="000E2EFA" w:rsidRDefault="000E2EFA">
      <w:r>
        <w:separator/>
      </w:r>
    </w:p>
  </w:endnote>
  <w:endnote w:type="continuationSeparator" w:id="0">
    <w:p w14:paraId="06E68D91" w14:textId="77777777" w:rsidR="000E2EFA" w:rsidRDefault="000E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AD39" w14:textId="77777777" w:rsidR="000E2EFA" w:rsidRDefault="000E2EFA">
      <w:r>
        <w:separator/>
      </w:r>
    </w:p>
  </w:footnote>
  <w:footnote w:type="continuationSeparator" w:id="0">
    <w:p w14:paraId="4A02B86F" w14:textId="77777777" w:rsidR="000E2EFA" w:rsidRDefault="000E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520C" w14:textId="77777777" w:rsidR="00406D86" w:rsidRDefault="00406D86">
    <w:pPr>
      <w:pStyle w:val="a4"/>
      <w:ind w:right="720" w:firstLineChars="200" w:firstLine="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D75EE792"/>
    <w:lvl w:ilvl="0" w:tplc="04090001">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0000001"/>
    <w:multiLevelType w:val="hybridMultilevel"/>
    <w:tmpl w:val="12000FD0"/>
    <w:lvl w:ilvl="0" w:tplc="133074FA">
      <w:start w:val="1"/>
      <w:numFmt w:val="decimal"/>
      <w:pStyle w:val="a"/>
      <w:lvlText w:val="%1、"/>
      <w:lvlJc w:val="left"/>
      <w:pPr>
        <w:tabs>
          <w:tab w:val="left" w:pos="360"/>
        </w:tabs>
        <w:ind w:left="360" w:hanging="360"/>
      </w:pPr>
      <w:rPr>
        <w:rFonts w:cs="Times New Roman" w:hint="default"/>
        <w:b w:val="0"/>
        <w:color w:val="000000"/>
      </w:rPr>
    </w:lvl>
    <w:lvl w:ilvl="1" w:tplc="04090019">
      <w:start w:val="1"/>
      <w:numFmt w:val="lowerLetter"/>
      <w:lvlText w:val="%2)"/>
      <w:lvlJc w:val="left"/>
      <w:pPr>
        <w:tabs>
          <w:tab w:val="left" w:pos="840"/>
        </w:tabs>
        <w:ind w:left="840" w:hanging="420"/>
      </w:pPr>
      <w:rPr>
        <w:rFonts w:cs="Times New Roman"/>
      </w:rPr>
    </w:lvl>
    <w:lvl w:ilvl="2" w:tplc="0409001B">
      <w:start w:val="1"/>
      <w:numFmt w:val="lowerRoman"/>
      <w:lvlText w:val="%3."/>
      <w:lvlJc w:val="right"/>
      <w:pPr>
        <w:tabs>
          <w:tab w:val="left" w:pos="1260"/>
        </w:tabs>
        <w:ind w:left="1260" w:hanging="420"/>
      </w:pPr>
      <w:rPr>
        <w:rFonts w:cs="Times New Roman"/>
      </w:rPr>
    </w:lvl>
    <w:lvl w:ilvl="3" w:tplc="0409000F">
      <w:start w:val="1"/>
      <w:numFmt w:val="decimal"/>
      <w:lvlText w:val="%4."/>
      <w:lvlJc w:val="left"/>
      <w:pPr>
        <w:tabs>
          <w:tab w:val="left" w:pos="1680"/>
        </w:tabs>
        <w:ind w:left="1680" w:hanging="420"/>
      </w:pPr>
      <w:rPr>
        <w:rFonts w:cs="Times New Roman"/>
      </w:rPr>
    </w:lvl>
    <w:lvl w:ilvl="4" w:tplc="04090019">
      <w:start w:val="1"/>
      <w:numFmt w:val="lowerLetter"/>
      <w:lvlText w:val="%5)"/>
      <w:lvlJc w:val="left"/>
      <w:pPr>
        <w:tabs>
          <w:tab w:val="left" w:pos="2100"/>
        </w:tabs>
        <w:ind w:left="2100" w:hanging="420"/>
      </w:pPr>
      <w:rPr>
        <w:rFonts w:cs="Times New Roman"/>
      </w:rPr>
    </w:lvl>
    <w:lvl w:ilvl="5" w:tplc="0409001B">
      <w:start w:val="1"/>
      <w:numFmt w:val="lowerRoman"/>
      <w:lvlText w:val="%6."/>
      <w:lvlJc w:val="right"/>
      <w:pPr>
        <w:tabs>
          <w:tab w:val="left" w:pos="2520"/>
        </w:tabs>
        <w:ind w:left="2520" w:hanging="420"/>
      </w:pPr>
      <w:rPr>
        <w:rFonts w:cs="Times New Roman"/>
      </w:rPr>
    </w:lvl>
    <w:lvl w:ilvl="6" w:tplc="0409000F">
      <w:start w:val="1"/>
      <w:numFmt w:val="decimal"/>
      <w:lvlText w:val="%7."/>
      <w:lvlJc w:val="left"/>
      <w:pPr>
        <w:tabs>
          <w:tab w:val="left" w:pos="2940"/>
        </w:tabs>
        <w:ind w:left="2940" w:hanging="420"/>
      </w:pPr>
      <w:rPr>
        <w:rFonts w:cs="Times New Roman"/>
      </w:rPr>
    </w:lvl>
    <w:lvl w:ilvl="7" w:tplc="04090019">
      <w:start w:val="1"/>
      <w:numFmt w:val="lowerLetter"/>
      <w:lvlText w:val="%8)"/>
      <w:lvlJc w:val="left"/>
      <w:pPr>
        <w:tabs>
          <w:tab w:val="left" w:pos="3360"/>
        </w:tabs>
        <w:ind w:left="3360" w:hanging="420"/>
      </w:pPr>
      <w:rPr>
        <w:rFonts w:cs="Times New Roman"/>
      </w:rPr>
    </w:lvl>
    <w:lvl w:ilvl="8" w:tplc="0409001B">
      <w:start w:val="1"/>
      <w:numFmt w:val="lowerRoman"/>
      <w:lvlText w:val="%9."/>
      <w:lvlJc w:val="right"/>
      <w:pPr>
        <w:tabs>
          <w:tab w:val="left" w:pos="3780"/>
        </w:tabs>
        <w:ind w:left="3780" w:hanging="420"/>
      </w:pPr>
      <w:rPr>
        <w:rFonts w:cs="Times New Roman"/>
      </w:rPr>
    </w:lvl>
  </w:abstractNum>
  <w:abstractNum w:abstractNumId="2" w15:restartNumberingAfterBreak="0">
    <w:nsid w:val="00000002"/>
    <w:multiLevelType w:val="hybridMultilevel"/>
    <w:tmpl w:val="81A626BE"/>
    <w:lvl w:ilvl="0" w:tplc="AD16A2C2">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0000003"/>
    <w:multiLevelType w:val="hybridMultilevel"/>
    <w:tmpl w:val="091A6A7E"/>
    <w:lvl w:ilvl="0" w:tplc="04090009">
      <w:start w:val="1"/>
      <w:numFmt w:val="bullet"/>
      <w:lvlText w:val=""/>
      <w:lvlJc w:val="left"/>
      <w:pPr>
        <w:ind w:left="840" w:hanging="420"/>
      </w:pPr>
      <w:rPr>
        <w:rFonts w:ascii="Wingdings" w:hAnsi="Wingding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0000004"/>
    <w:multiLevelType w:val="hybridMultilevel"/>
    <w:tmpl w:val="59D0E7EC"/>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0000005"/>
    <w:multiLevelType w:val="hybridMultilevel"/>
    <w:tmpl w:val="9E964BCC"/>
    <w:lvl w:ilvl="0" w:tplc="5D8E7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0000006"/>
    <w:multiLevelType w:val="hybridMultilevel"/>
    <w:tmpl w:val="A3F45066"/>
    <w:lvl w:ilvl="0" w:tplc="D466DA70">
      <w:start w:val="1"/>
      <w:numFmt w:val="japaneseCounting"/>
      <w:lvlText w:val="%1、"/>
      <w:lvlJc w:val="left"/>
      <w:pPr>
        <w:ind w:left="432" w:hanging="432"/>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0000007"/>
    <w:multiLevelType w:val="hybridMultilevel"/>
    <w:tmpl w:val="3AA0597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564" w:hanging="420"/>
      </w:pPr>
    </w:lvl>
    <w:lvl w:ilvl="2" w:tplc="0409001B" w:tentative="1">
      <w:start w:val="1"/>
      <w:numFmt w:val="lowerRoman"/>
      <w:lvlText w:val="%3."/>
      <w:lvlJc w:val="right"/>
      <w:pPr>
        <w:ind w:left="984" w:hanging="420"/>
      </w:pPr>
    </w:lvl>
    <w:lvl w:ilvl="3" w:tplc="0409000F" w:tentative="1">
      <w:start w:val="1"/>
      <w:numFmt w:val="decimal"/>
      <w:lvlText w:val="%4."/>
      <w:lvlJc w:val="left"/>
      <w:pPr>
        <w:ind w:left="1404" w:hanging="420"/>
      </w:pPr>
    </w:lvl>
    <w:lvl w:ilvl="4" w:tplc="04090019" w:tentative="1">
      <w:start w:val="1"/>
      <w:numFmt w:val="lowerLetter"/>
      <w:lvlText w:val="%5)"/>
      <w:lvlJc w:val="left"/>
      <w:pPr>
        <w:ind w:left="1824" w:hanging="420"/>
      </w:pPr>
    </w:lvl>
    <w:lvl w:ilvl="5" w:tplc="0409001B" w:tentative="1">
      <w:start w:val="1"/>
      <w:numFmt w:val="lowerRoman"/>
      <w:lvlText w:val="%6."/>
      <w:lvlJc w:val="right"/>
      <w:pPr>
        <w:ind w:left="2244" w:hanging="420"/>
      </w:pPr>
    </w:lvl>
    <w:lvl w:ilvl="6" w:tplc="0409000F" w:tentative="1">
      <w:start w:val="1"/>
      <w:numFmt w:val="decimal"/>
      <w:lvlText w:val="%7."/>
      <w:lvlJc w:val="left"/>
      <w:pPr>
        <w:ind w:left="2664" w:hanging="420"/>
      </w:pPr>
    </w:lvl>
    <w:lvl w:ilvl="7" w:tplc="04090019" w:tentative="1">
      <w:start w:val="1"/>
      <w:numFmt w:val="lowerLetter"/>
      <w:lvlText w:val="%8)"/>
      <w:lvlJc w:val="left"/>
      <w:pPr>
        <w:ind w:left="3084" w:hanging="420"/>
      </w:pPr>
    </w:lvl>
    <w:lvl w:ilvl="8" w:tplc="0409001B" w:tentative="1">
      <w:start w:val="1"/>
      <w:numFmt w:val="lowerRoman"/>
      <w:lvlText w:val="%9."/>
      <w:lvlJc w:val="right"/>
      <w:pPr>
        <w:ind w:left="3504" w:hanging="420"/>
      </w:pPr>
    </w:lvl>
  </w:abstractNum>
  <w:abstractNum w:abstractNumId="8" w15:restartNumberingAfterBreak="0">
    <w:nsid w:val="00000008"/>
    <w:multiLevelType w:val="hybridMultilevel"/>
    <w:tmpl w:val="EB3C148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0000009"/>
    <w:multiLevelType w:val="hybridMultilevel"/>
    <w:tmpl w:val="E99230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000000A"/>
    <w:multiLevelType w:val="multilevel"/>
    <w:tmpl w:val="A3AEBE0A"/>
    <w:lvl w:ilvl="0">
      <w:start w:val="2"/>
      <w:numFmt w:val="decimal"/>
      <w:lvlText w:val="%1"/>
      <w:lvlJc w:val="left"/>
      <w:pPr>
        <w:ind w:left="770" w:hanging="770"/>
      </w:pPr>
      <w:rPr>
        <w:rFonts w:hint="default"/>
      </w:rPr>
    </w:lvl>
    <w:lvl w:ilvl="1">
      <w:start w:val="3"/>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B"/>
    <w:multiLevelType w:val="hybridMultilevel"/>
    <w:tmpl w:val="BA4694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000000C"/>
    <w:multiLevelType w:val="hybridMultilevel"/>
    <w:tmpl w:val="F6FE115E"/>
    <w:lvl w:ilvl="0" w:tplc="6B4824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000000D"/>
    <w:multiLevelType w:val="hybridMultilevel"/>
    <w:tmpl w:val="DD0EFA52"/>
    <w:lvl w:ilvl="0" w:tplc="720806D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000000E"/>
    <w:multiLevelType w:val="hybridMultilevel"/>
    <w:tmpl w:val="70584E6A"/>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000000F"/>
    <w:multiLevelType w:val="multilevel"/>
    <w:tmpl w:val="6CD14F25"/>
    <w:lvl w:ilvl="0">
      <w:start w:val="1"/>
      <w:numFmt w:val="upperLetter"/>
      <w:lvlText w:val="%1."/>
      <w:lvlJc w:val="left"/>
      <w:pPr>
        <w:ind w:left="1804" w:hanging="420"/>
      </w:pPr>
      <w:rPr>
        <w:rFonts w:hint="eastAsia"/>
        <w:b w:val="0"/>
        <w:sz w:val="18"/>
        <w:szCs w:val="18"/>
      </w:rPr>
    </w:lvl>
    <w:lvl w:ilvl="1">
      <w:start w:val="1"/>
      <w:numFmt w:val="lowerLetter"/>
      <w:lvlText w:val="%2)"/>
      <w:lvlJc w:val="left"/>
      <w:pPr>
        <w:ind w:left="840" w:hanging="420"/>
      </w:pPr>
    </w:lvl>
    <w:lvl w:ilvl="2">
      <w:start w:val="1"/>
      <w:numFmt w:val="decimal"/>
      <w:lvlText w:val="3.2.%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0"/>
    <w:multiLevelType w:val="hybridMultilevel"/>
    <w:tmpl w:val="8A36C1C0"/>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0000011"/>
    <w:multiLevelType w:val="multilevel"/>
    <w:tmpl w:val="71022544"/>
    <w:lvl w:ilvl="0">
      <w:start w:val="1"/>
      <w:numFmt w:val="upperLetter"/>
      <w:lvlText w:val="%1."/>
      <w:lvlJc w:val="left"/>
      <w:pPr>
        <w:ind w:left="1804" w:hanging="420"/>
      </w:pPr>
      <w:rPr>
        <w:rFonts w:hint="eastAsia"/>
        <w:b w:val="0"/>
        <w:sz w:val="18"/>
        <w:szCs w:val="18"/>
      </w:rPr>
    </w:lvl>
    <w:lvl w:ilvl="1">
      <w:start w:val="1"/>
      <w:numFmt w:val="lowerLetter"/>
      <w:lvlText w:val="%2)"/>
      <w:lvlJc w:val="left"/>
      <w:pPr>
        <w:ind w:left="840" w:hanging="420"/>
      </w:pPr>
    </w:lvl>
    <w:lvl w:ilvl="2">
      <w:start w:val="1"/>
      <w:numFmt w:val="decimal"/>
      <w:lvlText w:val="3.2.%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2"/>
    <w:multiLevelType w:val="hybridMultilevel"/>
    <w:tmpl w:val="665A0860"/>
    <w:lvl w:ilvl="0" w:tplc="DABCEEE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0000013"/>
    <w:multiLevelType w:val="multilevel"/>
    <w:tmpl w:val="D67CE35C"/>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7"/>
      </w:pPr>
      <w:rPr>
        <w:rFonts w:ascii="宋体" w:eastAsia="宋体" w:hAnsi="宋体" w:cs="宋体"/>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50900736">
    <w:abstractNumId w:val="1"/>
  </w:num>
  <w:num w:numId="2" w16cid:durableId="1112476346">
    <w:abstractNumId w:val="6"/>
  </w:num>
  <w:num w:numId="3" w16cid:durableId="1197230945">
    <w:abstractNumId w:val="7"/>
  </w:num>
  <w:num w:numId="4" w16cid:durableId="1130319764">
    <w:abstractNumId w:val="16"/>
  </w:num>
  <w:num w:numId="5" w16cid:durableId="1452170313">
    <w:abstractNumId w:val="2"/>
  </w:num>
  <w:num w:numId="6" w16cid:durableId="1096629248">
    <w:abstractNumId w:val="8"/>
  </w:num>
  <w:num w:numId="7" w16cid:durableId="1323125167">
    <w:abstractNumId w:val="3"/>
  </w:num>
  <w:num w:numId="8" w16cid:durableId="2112167528">
    <w:abstractNumId w:val="4"/>
  </w:num>
  <w:num w:numId="9" w16cid:durableId="448016877">
    <w:abstractNumId w:val="0"/>
  </w:num>
  <w:num w:numId="10" w16cid:durableId="702170249">
    <w:abstractNumId w:val="19"/>
  </w:num>
  <w:num w:numId="11" w16cid:durableId="447627685">
    <w:abstractNumId w:val="17"/>
  </w:num>
  <w:num w:numId="12" w16cid:durableId="1328051106">
    <w:abstractNumId w:val="15"/>
  </w:num>
  <w:num w:numId="13" w16cid:durableId="1137917132">
    <w:abstractNumId w:val="12"/>
  </w:num>
  <w:num w:numId="14" w16cid:durableId="304941804">
    <w:abstractNumId w:val="18"/>
  </w:num>
  <w:num w:numId="15" w16cid:durableId="213975198">
    <w:abstractNumId w:val="10"/>
  </w:num>
  <w:num w:numId="16" w16cid:durableId="1695765792">
    <w:abstractNumId w:val="5"/>
  </w:num>
  <w:num w:numId="17" w16cid:durableId="1969895361">
    <w:abstractNumId w:val="14"/>
  </w:num>
  <w:num w:numId="18" w16cid:durableId="203753707">
    <w:abstractNumId w:val="9"/>
  </w:num>
  <w:num w:numId="19" w16cid:durableId="538008987">
    <w:abstractNumId w:val="11"/>
  </w:num>
  <w:num w:numId="20" w16cid:durableId="734859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86"/>
    <w:rsid w:val="000E2EFA"/>
    <w:rsid w:val="00406D86"/>
    <w:rsid w:val="007E03B7"/>
    <w:rsid w:val="00B336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0BE8"/>
  <w15:docId w15:val="{A34AE906-C27C-4726-85D2-58D7604B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cs="Times New Roman"/>
      <w:szCs w:val="20"/>
    </w:rPr>
  </w:style>
  <w:style w:type="paragraph" w:styleId="1">
    <w:name w:val="heading 1"/>
    <w:basedOn w:val="a0"/>
    <w:next w:val="a0"/>
    <w:link w:val="10"/>
    <w:uiPriority w:val="9"/>
    <w:qFormat/>
    <w:pPr>
      <w:keepNext/>
      <w:keepLines/>
      <w:spacing w:before="120" w:after="120"/>
      <w:jc w:val="center"/>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Pr>
      <w:rFonts w:ascii="Times New Roman" w:eastAsia="宋体" w:hAnsi="Times New Roman" w:cs="Times New Roman"/>
      <w:b/>
      <w:kern w:val="44"/>
      <w:sz w:val="44"/>
      <w:szCs w:val="20"/>
    </w:rPr>
  </w:style>
  <w:style w:type="paragraph" w:styleId="a4">
    <w:name w:val="header"/>
    <w:basedOn w:val="a0"/>
    <w:link w:val="a5"/>
    <w:uiPriority w:val="99"/>
    <w:qFormat/>
    <w:pPr>
      <w:tabs>
        <w:tab w:val="center" w:pos="4153"/>
        <w:tab w:val="right" w:pos="8306"/>
      </w:tabs>
      <w:snapToGrid w:val="0"/>
      <w:jc w:val="center"/>
    </w:pPr>
    <w:rPr>
      <w:sz w:val="18"/>
      <w:szCs w:val="18"/>
    </w:rPr>
  </w:style>
  <w:style w:type="character" w:customStyle="1" w:styleId="a5">
    <w:name w:val="页眉 字符"/>
    <w:basedOn w:val="a1"/>
    <w:link w:val="a4"/>
    <w:uiPriority w:val="99"/>
    <w:rPr>
      <w:rFonts w:ascii="Times New Roman" w:eastAsia="宋体" w:hAnsi="Times New Roman" w:cs="Times New Roman"/>
      <w:sz w:val="18"/>
      <w:szCs w:val="18"/>
    </w:rPr>
  </w:style>
  <w:style w:type="table" w:styleId="a6">
    <w:name w:val="Table Grid"/>
    <w:basedOn w:val="a2"/>
    <w:qFormat/>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pPr>
      <w:ind w:firstLineChars="200" w:firstLine="420"/>
    </w:pPr>
  </w:style>
  <w:style w:type="paragraph" w:customStyle="1" w:styleId="a9">
    <w:name w:val="目录"/>
    <w:basedOn w:val="a0"/>
    <w:qFormat/>
    <w:pPr>
      <w:widowControl/>
      <w:jc w:val="center"/>
    </w:pPr>
    <w:rPr>
      <w:rFonts w:ascii="宋体"/>
      <w:b/>
      <w:kern w:val="0"/>
      <w:sz w:val="36"/>
    </w:rPr>
  </w:style>
  <w:style w:type="paragraph" w:customStyle="1" w:styleId="310">
    <w:name w:val="样式 3 10 磅"/>
    <w:qFormat/>
    <w:pPr>
      <w:widowControl w:val="0"/>
      <w:jc w:val="both"/>
    </w:pPr>
    <w:rPr>
      <w:rFonts w:cs="Arial"/>
      <w:szCs w:val="24"/>
    </w:rPr>
  </w:style>
  <w:style w:type="character" w:customStyle="1" w:styleId="a8">
    <w:name w:val="列表段落 字符"/>
    <w:link w:val="a7"/>
    <w:uiPriority w:val="34"/>
    <w:rPr>
      <w:rFonts w:ascii="Times New Roman" w:eastAsia="宋体" w:hAnsi="Times New Roman" w:cs="Times New Roman"/>
      <w:szCs w:val="20"/>
    </w:rPr>
  </w:style>
  <w:style w:type="table" w:customStyle="1" w:styleId="TableGrid">
    <w:name w:val="TableGrid"/>
    <w:qFormat/>
    <w:rPr>
      <w:kern w:val="0"/>
      <w:sz w:val="22"/>
      <w:szCs w:val="20"/>
      <w:lang w:eastAsia="en-US"/>
    </w:rPr>
    <w:tblPr>
      <w:tblCellMar>
        <w:top w:w="0" w:type="dxa"/>
        <w:left w:w="0" w:type="dxa"/>
        <w:bottom w:w="0" w:type="dxa"/>
        <w:right w:w="0" w:type="dxa"/>
      </w:tblCellMar>
    </w:tblPr>
  </w:style>
  <w:style w:type="paragraph" w:styleId="aa">
    <w:name w:val="footer"/>
    <w:basedOn w:val="a0"/>
    <w:link w:val="ab"/>
    <w:uiPriority w:val="99"/>
    <w:pPr>
      <w:tabs>
        <w:tab w:val="center" w:pos="4153"/>
        <w:tab w:val="right" w:pos="8306"/>
      </w:tabs>
      <w:snapToGrid w:val="0"/>
      <w:jc w:val="left"/>
    </w:pPr>
    <w:rPr>
      <w:sz w:val="18"/>
      <w:szCs w:val="18"/>
    </w:rPr>
  </w:style>
  <w:style w:type="character" w:customStyle="1" w:styleId="ab">
    <w:name w:val="页脚 字符"/>
    <w:basedOn w:val="a1"/>
    <w:link w:val="aa"/>
    <w:uiPriority w:val="99"/>
    <w:rPr>
      <w:rFonts w:ascii="Times New Roman" w:eastAsia="宋体" w:hAnsi="Times New Roman" w:cs="Times New Roman"/>
      <w:sz w:val="18"/>
      <w:szCs w:val="18"/>
    </w:rPr>
  </w:style>
  <w:style w:type="paragraph" w:customStyle="1" w:styleId="ac">
    <w:name w:val="标准正文"/>
    <w:basedOn w:val="a0"/>
    <w:qFormat/>
    <w:pPr>
      <w:widowControl/>
      <w:spacing w:beforeLines="50" w:afterLines="50" w:line="120" w:lineRule="atLeast"/>
      <w:ind w:firstLineChars="225" w:firstLine="473"/>
      <w:jc w:val="left"/>
    </w:pPr>
    <w:rPr>
      <w:rFonts w:ascii="Calibri" w:hAnsi="Calibri"/>
      <w:kern w:val="0"/>
      <w:sz w:val="24"/>
      <w:szCs w:val="21"/>
      <w:lang w:eastAsia="en-US" w:bidi="en-US"/>
    </w:rPr>
  </w:style>
  <w:style w:type="paragraph" w:styleId="2">
    <w:name w:val="Body Text 2"/>
    <w:basedOn w:val="a0"/>
    <w:link w:val="20"/>
    <w:qFormat/>
    <w:pPr>
      <w:widowControl/>
      <w:spacing w:after="120" w:line="480" w:lineRule="auto"/>
      <w:jc w:val="left"/>
    </w:pPr>
    <w:rPr>
      <w:rFonts w:ascii="Calibri" w:hAnsi="Calibri"/>
      <w:kern w:val="0"/>
      <w:sz w:val="24"/>
      <w:szCs w:val="24"/>
      <w:lang w:eastAsia="en-US" w:bidi="en-US"/>
    </w:rPr>
  </w:style>
  <w:style w:type="character" w:customStyle="1" w:styleId="20">
    <w:name w:val="正文文本 2 字符"/>
    <w:basedOn w:val="a1"/>
    <w:link w:val="2"/>
    <w:qFormat/>
    <w:rPr>
      <w:rFonts w:ascii="Calibri" w:eastAsia="宋体" w:hAnsi="Calibri" w:cs="Times New Roman"/>
      <w:kern w:val="0"/>
      <w:sz w:val="24"/>
      <w:szCs w:val="24"/>
      <w:lang w:eastAsia="en-US" w:bidi="en-US"/>
    </w:rPr>
  </w:style>
  <w:style w:type="character" w:styleId="ad">
    <w:name w:val="Emphasis"/>
    <w:qFormat/>
    <w:rPr>
      <w:rFonts w:ascii="Verdana" w:hAnsi="Verdana" w:cs="Verdana" w:hint="default"/>
      <w:i/>
      <w:color w:val="273337"/>
      <w:sz w:val="18"/>
      <w:szCs w:val="18"/>
    </w:rPr>
  </w:style>
  <w:style w:type="paragraph" w:customStyle="1" w:styleId="11">
    <w:name w:val="列出段落1"/>
    <w:basedOn w:val="a0"/>
    <w:pPr>
      <w:ind w:firstLineChars="200" w:firstLine="420"/>
    </w:pPr>
    <w:rPr>
      <w:szCs w:val="24"/>
    </w:rPr>
  </w:style>
  <w:style w:type="paragraph" w:customStyle="1" w:styleId="12">
    <w:name w:val="无间隔1"/>
    <w:pPr>
      <w:widowControl w:val="0"/>
      <w:jc w:val="both"/>
    </w:pPr>
    <w:rPr>
      <w:rFonts w:ascii="Times New Roman" w:hAnsi="Times New Roman" w:cs="Times New Roman"/>
      <w:szCs w:val="24"/>
    </w:rPr>
  </w:style>
  <w:style w:type="paragraph" w:customStyle="1" w:styleId="a">
    <w:name w:val="正文 + 华文中宋"/>
    <w:basedOn w:val="a0"/>
    <w:pPr>
      <w:numPr>
        <w:numId w:val="1"/>
      </w:numPr>
    </w:pPr>
    <w:rPr>
      <w:sz w:val="24"/>
      <w:szCs w:val="24"/>
    </w:rPr>
  </w:style>
  <w:style w:type="paragraph" w:customStyle="1" w:styleId="ae">
    <w:name w:val="正文段落样式"/>
    <w:basedOn w:val="a0"/>
    <w:pPr>
      <w:spacing w:after="120" w:line="360" w:lineRule="auto"/>
      <w:ind w:firstLineChars="257" w:firstLine="514"/>
    </w:pPr>
    <w:rPr>
      <w:rFonts w:cs="宋体"/>
      <w:bCs/>
      <w:sz w:val="20"/>
    </w:rPr>
  </w:style>
  <w:style w:type="paragraph" w:customStyle="1" w:styleId="af">
    <w:name w:val="定义内容"/>
    <w:basedOn w:val="a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1642</Words>
  <Characters>9362</Characters>
  <Application>Microsoft Office Word</Application>
  <DocSecurity>0</DocSecurity>
  <Lines>78</Lines>
  <Paragraphs>21</Paragraphs>
  <ScaleCrop>false</ScaleCrop>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刘洁</dc:creator>
  <cp:lastModifiedBy>式 兩儀</cp:lastModifiedBy>
  <cp:revision>2</cp:revision>
  <dcterms:created xsi:type="dcterms:W3CDTF">2025-02-14T06:35:00Z</dcterms:created>
  <dcterms:modified xsi:type="dcterms:W3CDTF">2025-02-14T06:35:00Z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b966880a58884b01a5dc02069fd9f91d_23</vt:lpwstr>
  </property>
</Properties>
</file>