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5519B" w14:textId="5F88202B" w:rsidR="00E939D2" w:rsidRPr="00BE0BD7" w:rsidRDefault="00BE0BD7" w:rsidP="00E939D2">
      <w:pPr>
        <w:spacing w:line="360" w:lineRule="auto"/>
        <w:jc w:val="center"/>
        <w:rPr>
          <w:rFonts w:asciiTheme="minorEastAsia" w:hAnsiTheme="minorEastAsia" w:hint="eastAsia"/>
          <w:b/>
          <w:sz w:val="28"/>
          <w:szCs w:val="28"/>
        </w:rPr>
      </w:pPr>
      <w:r w:rsidRPr="00BE0BD7">
        <w:rPr>
          <w:rFonts w:asciiTheme="minorEastAsia" w:hAnsiTheme="minorEastAsia" w:hint="eastAsia"/>
          <w:b/>
          <w:sz w:val="28"/>
          <w:szCs w:val="28"/>
        </w:rPr>
        <w:t>北京大学人民医院</w:t>
      </w:r>
      <w:r w:rsidR="00B75D83" w:rsidRPr="00B75D83">
        <w:rPr>
          <w:rFonts w:asciiTheme="minorEastAsia" w:hAnsiTheme="minorEastAsia" w:hint="eastAsia"/>
          <w:b/>
          <w:sz w:val="28"/>
          <w:szCs w:val="28"/>
        </w:rPr>
        <w:t>白塔寺院区燃气调压站及燃气泄漏联动风机改造</w:t>
      </w:r>
      <w:r w:rsidR="007F0664">
        <w:rPr>
          <w:rFonts w:asciiTheme="minorEastAsia" w:hAnsiTheme="minorEastAsia" w:hint="eastAsia"/>
          <w:b/>
          <w:sz w:val="28"/>
          <w:szCs w:val="28"/>
        </w:rPr>
        <w:t>（二次）</w:t>
      </w:r>
    </w:p>
    <w:p w14:paraId="43FB61E9" w14:textId="683C671C" w:rsidR="00770A56" w:rsidRPr="00352473" w:rsidRDefault="00352473" w:rsidP="00E939D2">
      <w:pPr>
        <w:ind w:leftChars="100" w:left="210"/>
        <w:jc w:val="center"/>
        <w:rPr>
          <w:rFonts w:asciiTheme="minorEastAsia" w:hAnsiTheme="minorEastAsia" w:hint="eastAsia"/>
          <w:b/>
          <w:sz w:val="28"/>
          <w:szCs w:val="28"/>
        </w:rPr>
      </w:pPr>
      <w:r>
        <w:rPr>
          <w:rFonts w:asciiTheme="minorEastAsia" w:hAnsiTheme="minorEastAsia" w:hint="eastAsia"/>
          <w:b/>
          <w:sz w:val="28"/>
          <w:szCs w:val="28"/>
        </w:rPr>
        <w:t xml:space="preserve"> 院内</w:t>
      </w:r>
      <w:r w:rsidR="00B75D83">
        <w:rPr>
          <w:rFonts w:asciiTheme="minorEastAsia" w:hAnsiTheme="minorEastAsia" w:hint="eastAsia"/>
          <w:b/>
          <w:sz w:val="28"/>
          <w:szCs w:val="28"/>
        </w:rPr>
        <w:t>采购</w:t>
      </w:r>
      <w:r w:rsidR="00AE73B7" w:rsidRPr="00352473">
        <w:rPr>
          <w:rFonts w:asciiTheme="minorEastAsia" w:hAnsiTheme="minorEastAsia" w:hint="eastAsia"/>
          <w:b/>
          <w:sz w:val="28"/>
          <w:szCs w:val="28"/>
        </w:rPr>
        <w:t>文件</w:t>
      </w:r>
    </w:p>
    <w:p w14:paraId="1DE80CE0" w14:textId="29032D21"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B003C8">
        <w:rPr>
          <w:rFonts w:asciiTheme="minorEastAsia" w:hAnsiTheme="minorEastAsia" w:hint="eastAsia"/>
          <w:b/>
          <w:szCs w:val="21"/>
        </w:rPr>
        <w:t>邀请</w:t>
      </w:r>
    </w:p>
    <w:p w14:paraId="0C5D1DE3" w14:textId="3289DF99" w:rsidR="00B75D83" w:rsidRPr="00B75D83" w:rsidRDefault="00B75D83" w:rsidP="00B75D83">
      <w:pPr>
        <w:widowControl/>
        <w:shd w:val="clear" w:color="auto" w:fill="FFFFFF"/>
        <w:spacing w:before="240" w:after="240"/>
        <w:jc w:val="left"/>
        <w:rPr>
          <w:rFonts w:hAnsi="宋体" w:hint="eastAsia"/>
          <w:szCs w:val="21"/>
        </w:rPr>
      </w:pPr>
      <w:r w:rsidRPr="00B75D83">
        <w:rPr>
          <w:rFonts w:hAnsi="宋体" w:hint="eastAsia"/>
          <w:szCs w:val="21"/>
        </w:rPr>
        <w:t>项目名称：北京大学人民医院白塔寺院区燃气调压站及燃气泄漏联动风机改造</w:t>
      </w:r>
      <w:r w:rsidR="007F0664">
        <w:rPr>
          <w:rFonts w:hAnsi="宋体" w:hint="eastAsia"/>
          <w:szCs w:val="21"/>
        </w:rPr>
        <w:t>（二次）</w:t>
      </w:r>
    </w:p>
    <w:p w14:paraId="6B50553E" w14:textId="0D7B6C2E" w:rsidR="00B75D83" w:rsidRPr="00B75D83" w:rsidRDefault="00B75D83" w:rsidP="00B75D83">
      <w:pPr>
        <w:widowControl/>
        <w:shd w:val="clear" w:color="auto" w:fill="FFFFFF"/>
        <w:spacing w:before="240" w:after="240"/>
        <w:jc w:val="left"/>
        <w:rPr>
          <w:rFonts w:hAnsi="宋体" w:hint="eastAsia"/>
          <w:szCs w:val="21"/>
        </w:rPr>
      </w:pPr>
      <w:r w:rsidRPr="00B75D83">
        <w:rPr>
          <w:rFonts w:hAnsi="宋体" w:hint="eastAsia"/>
          <w:szCs w:val="21"/>
        </w:rPr>
        <w:t>项目地点</w:t>
      </w:r>
      <w:r w:rsidRPr="00B75D83">
        <w:rPr>
          <w:rFonts w:hAnsi="宋体" w:hint="eastAsia"/>
          <w:szCs w:val="21"/>
        </w:rPr>
        <w:t xml:space="preserve">: </w:t>
      </w:r>
      <w:r w:rsidRPr="00B75D83">
        <w:rPr>
          <w:rFonts w:hAnsi="宋体" w:hint="eastAsia"/>
          <w:szCs w:val="21"/>
        </w:rPr>
        <w:t>北京市西城</w:t>
      </w:r>
      <w:r>
        <w:rPr>
          <w:rFonts w:hAnsi="宋体" w:hint="eastAsia"/>
          <w:szCs w:val="21"/>
        </w:rPr>
        <w:t>区阜内大街</w:t>
      </w:r>
      <w:r>
        <w:rPr>
          <w:rFonts w:hAnsi="宋体" w:hint="eastAsia"/>
          <w:szCs w:val="21"/>
        </w:rPr>
        <w:t>133</w:t>
      </w:r>
      <w:r>
        <w:rPr>
          <w:rFonts w:hAnsi="宋体" w:hint="eastAsia"/>
          <w:szCs w:val="21"/>
        </w:rPr>
        <w:t>号</w:t>
      </w:r>
    </w:p>
    <w:p w14:paraId="03E32C2E" w14:textId="3A41CB2D" w:rsidR="00B75D83" w:rsidRPr="00B75D83" w:rsidRDefault="00B75D83" w:rsidP="00B75D83">
      <w:pPr>
        <w:widowControl/>
        <w:shd w:val="clear" w:color="auto" w:fill="FFFFFF"/>
        <w:spacing w:before="240" w:after="240"/>
        <w:jc w:val="left"/>
        <w:rPr>
          <w:rFonts w:hAnsi="宋体" w:hint="eastAsia"/>
          <w:szCs w:val="21"/>
        </w:rPr>
      </w:pPr>
      <w:r w:rsidRPr="00B75D83">
        <w:rPr>
          <w:rFonts w:hAnsi="宋体" w:hint="eastAsia"/>
          <w:szCs w:val="21"/>
        </w:rPr>
        <w:t>采购控制价：</w:t>
      </w:r>
      <w:r w:rsidRPr="00B75D83">
        <w:rPr>
          <w:rFonts w:hAnsi="宋体" w:hint="eastAsia"/>
          <w:szCs w:val="21"/>
        </w:rPr>
        <w:t>1</w:t>
      </w:r>
      <w:r>
        <w:rPr>
          <w:rFonts w:hAnsi="宋体" w:hint="eastAsia"/>
          <w:szCs w:val="21"/>
        </w:rPr>
        <w:t>5</w:t>
      </w:r>
      <w:r w:rsidRPr="00B75D83">
        <w:rPr>
          <w:rFonts w:hAnsi="宋体" w:hint="eastAsia"/>
          <w:szCs w:val="21"/>
        </w:rPr>
        <w:t>万元；资金来源：财政性资金。</w:t>
      </w:r>
    </w:p>
    <w:p w14:paraId="3D228F8B" w14:textId="35620C37" w:rsidR="00B75D83" w:rsidRPr="00B75D83" w:rsidRDefault="00B75D83" w:rsidP="00B75D83">
      <w:pPr>
        <w:widowControl/>
        <w:shd w:val="clear" w:color="auto" w:fill="FFFFFF"/>
        <w:spacing w:before="240" w:after="240"/>
        <w:jc w:val="left"/>
        <w:rPr>
          <w:rFonts w:hAnsi="宋体" w:hint="eastAsia"/>
          <w:szCs w:val="21"/>
        </w:rPr>
      </w:pPr>
      <w:r w:rsidRPr="00B75D83">
        <w:rPr>
          <w:rFonts w:hAnsi="宋体" w:hint="eastAsia"/>
          <w:szCs w:val="21"/>
        </w:rPr>
        <w:t>项目概况：</w:t>
      </w:r>
      <w:r>
        <w:rPr>
          <w:rFonts w:hint="eastAsia"/>
          <w:bCs/>
          <w:sz w:val="22"/>
        </w:rPr>
        <w:t>白塔寺院区燃气调压站内设有两组燃气调压设备，一组由燃气锅炉使用，另一组由食堂使用。现设备存在安全隐患，须对</w:t>
      </w:r>
      <w:r>
        <w:rPr>
          <w:rFonts w:ascii="宋体" w:hAnsi="宋体" w:hint="eastAsia"/>
          <w:bCs/>
          <w:sz w:val="22"/>
        </w:rPr>
        <w:t>白塔寺院区燃气调压站及</w:t>
      </w:r>
      <w:r>
        <w:rPr>
          <w:rFonts w:ascii="宋体" w:hAnsi="宋体" w:cs="宋体" w:hint="eastAsia"/>
          <w:color w:val="000000"/>
          <w:sz w:val="22"/>
        </w:rPr>
        <w:t>燃气泄漏联动风机</w:t>
      </w:r>
      <w:r>
        <w:rPr>
          <w:rFonts w:ascii="宋体" w:hAnsi="宋体" w:hint="eastAsia"/>
          <w:bCs/>
          <w:sz w:val="22"/>
        </w:rPr>
        <w:t>进行改造，排除安全隐患，确保用气安全。</w:t>
      </w:r>
    </w:p>
    <w:p w14:paraId="71E98F20" w14:textId="77777777" w:rsidR="00B75D83" w:rsidRPr="00B75D83" w:rsidRDefault="00B75D83" w:rsidP="00B75D83">
      <w:pPr>
        <w:widowControl/>
        <w:shd w:val="clear" w:color="auto" w:fill="FFFFFF"/>
        <w:spacing w:before="240" w:after="240"/>
        <w:jc w:val="left"/>
        <w:rPr>
          <w:rFonts w:hAnsi="宋体" w:hint="eastAsia"/>
          <w:szCs w:val="21"/>
        </w:rPr>
      </w:pPr>
      <w:r w:rsidRPr="00B75D83">
        <w:rPr>
          <w:rFonts w:hAnsi="宋体" w:hint="eastAsia"/>
          <w:szCs w:val="21"/>
        </w:rPr>
        <w:t>响应须知：</w:t>
      </w:r>
    </w:p>
    <w:p w14:paraId="2824B158" w14:textId="77777777"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1响应人必须是在中华人民共和国境内注册的具有独立承担民事责任能力的法人或其他组织，并取得合法企业工商营业执照、事业单位具备事业单位法人证书。</w:t>
      </w:r>
    </w:p>
    <w:p w14:paraId="22B4340B" w14:textId="77777777" w:rsidR="00B75D83" w:rsidRPr="00B75D83" w:rsidRDefault="00B75D83" w:rsidP="00B75D83">
      <w:pPr>
        <w:widowControl/>
        <w:spacing w:line="360" w:lineRule="exact"/>
        <w:jc w:val="left"/>
        <w:rPr>
          <w:rFonts w:ascii="宋体" w:eastAsia="宋体" w:hAnsi="宋体" w:cs="宋体" w:hint="eastAsia"/>
          <w:color w:val="000000"/>
          <w:kern w:val="0"/>
          <w:sz w:val="22"/>
          <w:lang w:bidi="ar"/>
        </w:rPr>
      </w:pPr>
      <w:r w:rsidRPr="00B75D83">
        <w:rPr>
          <w:rFonts w:ascii="宋体" w:eastAsia="宋体" w:hAnsi="宋体" w:cs="宋体" w:hint="eastAsia"/>
          <w:color w:val="000000"/>
          <w:kern w:val="0"/>
          <w:sz w:val="22"/>
          <w:lang w:bidi="ar"/>
        </w:rPr>
        <w:t>2响应人</w:t>
      </w:r>
      <w:r w:rsidRPr="00B75D8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Pr="00B75D83">
        <w:rPr>
          <w:rFonts w:ascii="宋体" w:eastAsia="宋体" w:hAnsi="宋体" w:cs="宋体" w:hint="eastAsia"/>
          <w:color w:val="000000"/>
          <w:kern w:val="0"/>
          <w:sz w:val="22"/>
          <w:lang w:bidi="ar"/>
        </w:rPr>
        <w:t>。</w:t>
      </w:r>
    </w:p>
    <w:p w14:paraId="763D50E0" w14:textId="77777777" w:rsidR="00B75D83" w:rsidRPr="00B75D83" w:rsidRDefault="00B75D83" w:rsidP="00B75D83">
      <w:pPr>
        <w:widowControl/>
        <w:spacing w:line="360" w:lineRule="exact"/>
        <w:jc w:val="left"/>
        <w:rPr>
          <w:rFonts w:ascii="宋体" w:eastAsia="宋体" w:hAnsi="宋体" w:cs="宋体" w:hint="eastAsia"/>
          <w:color w:val="000000"/>
          <w:kern w:val="0"/>
          <w:sz w:val="22"/>
          <w:lang w:bidi="ar"/>
        </w:rPr>
      </w:pPr>
      <w:r w:rsidRPr="00B75D83">
        <w:rPr>
          <w:rFonts w:ascii="宋体" w:eastAsia="宋体" w:hAnsi="宋体" w:cs="宋体" w:hint="eastAsia"/>
          <w:color w:val="000000"/>
          <w:kern w:val="0"/>
          <w:sz w:val="22"/>
          <w:lang w:bidi="ar"/>
        </w:rPr>
        <w:t>3 响应人</w:t>
      </w:r>
      <w:r w:rsidRPr="00B75D83">
        <w:rPr>
          <w:rFonts w:hAnsi="宋体" w:hint="eastAsia"/>
          <w:szCs w:val="21"/>
        </w:rPr>
        <w:t>有依法缴纳税收和社会保障资金的良好记录（近三个月内任意一个月）</w:t>
      </w:r>
      <w:r w:rsidRPr="00B75D83">
        <w:rPr>
          <w:rFonts w:ascii="宋体" w:eastAsia="宋体" w:hAnsi="宋体" w:cs="宋体" w:hint="eastAsia"/>
          <w:color w:val="000000"/>
          <w:kern w:val="0"/>
          <w:sz w:val="22"/>
          <w:lang w:bidi="ar"/>
        </w:rPr>
        <w:t>。</w:t>
      </w:r>
    </w:p>
    <w:p w14:paraId="29549B23" w14:textId="77777777" w:rsidR="00B75D83" w:rsidRPr="00B75D83" w:rsidRDefault="00B75D83" w:rsidP="00B75D83">
      <w:pPr>
        <w:widowControl/>
        <w:spacing w:line="360" w:lineRule="exact"/>
        <w:jc w:val="left"/>
        <w:rPr>
          <w:rFonts w:ascii="宋体" w:eastAsia="宋体" w:hAnsi="宋体" w:cs="宋体" w:hint="eastAsia"/>
          <w:color w:val="000000"/>
          <w:kern w:val="0"/>
          <w:sz w:val="22"/>
          <w:lang w:bidi="ar"/>
        </w:rPr>
      </w:pPr>
      <w:r w:rsidRPr="00B75D83">
        <w:rPr>
          <w:rFonts w:ascii="宋体" w:eastAsia="宋体" w:hAnsi="宋体" w:cs="宋体" w:hint="eastAsia"/>
          <w:color w:val="000000"/>
          <w:kern w:val="0"/>
          <w:sz w:val="22"/>
          <w:lang w:bidi="ar"/>
        </w:rPr>
        <w:t xml:space="preserve">4 </w:t>
      </w:r>
      <w:r w:rsidRPr="00B75D83">
        <w:rPr>
          <w:rFonts w:hAnsi="宋体" w:hint="eastAsia"/>
          <w:szCs w:val="21"/>
        </w:rPr>
        <w:t>提供报名近</w:t>
      </w:r>
      <w:r w:rsidRPr="00B75D83">
        <w:rPr>
          <w:rFonts w:hAnsi="宋体"/>
          <w:szCs w:val="21"/>
        </w:rPr>
        <w:t>3</w:t>
      </w:r>
      <w:r w:rsidRPr="00B75D83">
        <w:rPr>
          <w:rFonts w:hAnsi="宋体" w:hint="eastAsia"/>
          <w:szCs w:val="21"/>
        </w:rPr>
        <w:t>日内“信用中国”网站下载的信用报告及中国政府采购网</w:t>
      </w:r>
      <w:hyperlink r:id="rId7" w:tgtFrame="_blank" w:tooltip="政府采购严重违法失信行为记录管理系统" w:history="1">
        <w:r w:rsidRPr="00B75D83">
          <w:rPr>
            <w:rFonts w:asciiTheme="minorEastAsia" w:hAnsiTheme="minorEastAsia" w:cs="Times New Roman" w:hint="eastAsia"/>
            <w:bCs/>
          </w:rPr>
          <w:t>政府采购严重违法失信行为记录管理系统</w:t>
        </w:r>
      </w:hyperlink>
      <w:r w:rsidRPr="00B75D83">
        <w:rPr>
          <w:rFonts w:hAnsi="宋体" w:hint="eastAsia"/>
          <w:szCs w:val="21"/>
        </w:rPr>
        <w:t>截图，且未处于被责令停业、响应资格被取消、财产被接管、冻结、破产状态；在经营活动中没有重大违法记录</w:t>
      </w:r>
      <w:r w:rsidRPr="00B75D83">
        <w:rPr>
          <w:rFonts w:ascii="宋体" w:eastAsia="宋体" w:hAnsi="宋体" w:cs="宋体" w:hint="eastAsia"/>
          <w:color w:val="000000"/>
          <w:kern w:val="0"/>
          <w:sz w:val="22"/>
          <w:lang w:bidi="ar"/>
        </w:rPr>
        <w:t>，提供相关承诺书</w:t>
      </w:r>
      <w:r w:rsidRPr="00B75D83">
        <w:rPr>
          <w:rFonts w:hAnsi="宋体" w:hint="eastAsia"/>
          <w:szCs w:val="21"/>
        </w:rPr>
        <w:t>。</w:t>
      </w:r>
      <w:r w:rsidRPr="00B75D83">
        <w:rPr>
          <w:rFonts w:ascii="宋体" w:eastAsia="宋体" w:hAnsi="宋体" w:cs="宋体" w:hint="eastAsia"/>
          <w:color w:val="000000"/>
          <w:kern w:val="0"/>
          <w:sz w:val="22"/>
          <w:lang w:bidi="ar"/>
        </w:rPr>
        <w:t>响应人</w:t>
      </w:r>
      <w:r w:rsidRPr="00B75D83">
        <w:rPr>
          <w:rFonts w:hAnsi="宋体" w:hint="eastAsia"/>
          <w:szCs w:val="21"/>
        </w:rPr>
        <w:t>不能被列入“中国政府采购网”“信用中国”等系统的失信被执行人、重大税收违法案件当事人名单、政府采购严重违法失信行为记录名单。</w:t>
      </w:r>
    </w:p>
    <w:p w14:paraId="2DD047A3" w14:textId="77777777"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 xml:space="preserve">5响应人须提供在近三年内(21年7月至今)类似服务业绩，提供业绩一览表。（至少提供1份合同复印件，包含首页、服务内容页及签字页） </w:t>
      </w:r>
    </w:p>
    <w:p w14:paraId="2A58FB5A" w14:textId="7CA95542" w:rsidR="00B75D83" w:rsidRPr="00415186" w:rsidRDefault="00B75D83" w:rsidP="00B75D83">
      <w:pPr>
        <w:widowControl/>
        <w:spacing w:line="360" w:lineRule="exact"/>
        <w:jc w:val="left"/>
      </w:pPr>
      <w:r w:rsidRPr="00A26B78">
        <w:rPr>
          <w:rFonts w:hint="eastAsia"/>
        </w:rPr>
        <w:t xml:space="preserve">6 </w:t>
      </w:r>
      <w:r w:rsidRPr="00A26B78">
        <w:rPr>
          <w:rFonts w:hint="eastAsia"/>
        </w:rPr>
        <w:t>响应人须具备并</w:t>
      </w:r>
      <w:r w:rsidRPr="00A26B78">
        <w:rPr>
          <w:rFonts w:hAnsi="宋体" w:hint="eastAsia"/>
          <w:szCs w:val="21"/>
        </w:rPr>
        <w:t>提供</w:t>
      </w:r>
      <w:r w:rsidR="00A26B78" w:rsidRPr="00A26B78">
        <w:rPr>
          <w:rFonts w:hAnsi="宋体" w:hint="eastAsia"/>
          <w:szCs w:val="21"/>
        </w:rPr>
        <w:t>特种设备安装改造修理许可证（压力管道），获准从事内容须包括公用管道（</w:t>
      </w:r>
      <w:r w:rsidR="00A26B78" w:rsidRPr="00A26B78">
        <w:rPr>
          <w:rFonts w:hAnsi="宋体" w:hint="eastAsia"/>
          <w:szCs w:val="21"/>
        </w:rPr>
        <w:t>GB</w:t>
      </w:r>
      <w:r w:rsidR="00A26B78" w:rsidRPr="00A26B78">
        <w:rPr>
          <w:rFonts w:hAnsi="宋体" w:hint="eastAsia"/>
          <w:szCs w:val="21"/>
        </w:rPr>
        <w:t>类）</w:t>
      </w:r>
      <w:r w:rsidRPr="00A26B78">
        <w:rPr>
          <w:rFonts w:hAnsi="宋体" w:hint="eastAsia"/>
          <w:szCs w:val="21"/>
        </w:rPr>
        <w:t>。</w:t>
      </w:r>
    </w:p>
    <w:p w14:paraId="32AF7BF2" w14:textId="77777777"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7 报名需准备材料：①法人授权委托书、②法定代表人身份证复印件、③经办人身份证、④营业执照、⑤业绩证明，及响应须知内要求提供的其他资料。以上内容复印件加盖公章。</w:t>
      </w:r>
    </w:p>
    <w:p w14:paraId="1132BB00" w14:textId="77777777"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8 报名方式：响应人请将上述需提供的所有材料复印件加盖公章，以扫描件的形式发送到以下邮箱：rmyyzcbm@163.com。</w:t>
      </w:r>
    </w:p>
    <w:p w14:paraId="623C986F" w14:textId="7C97EE21"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邮件命名方式：公司名称+北京大学人民医院</w:t>
      </w:r>
      <w:r w:rsidRPr="00B75D83">
        <w:rPr>
          <w:rFonts w:ascii="宋体" w:hAnsi="宋体" w:cs="宋体" w:hint="eastAsia"/>
          <w:color w:val="000000"/>
          <w:kern w:val="0"/>
          <w:sz w:val="22"/>
          <w:u w:val="single"/>
          <w:lang w:bidi="ar"/>
        </w:rPr>
        <w:t>白塔寺院区燃气调压站及燃气泄漏联动风机改造</w:t>
      </w:r>
      <w:r w:rsidR="007F0664">
        <w:rPr>
          <w:rFonts w:ascii="宋体" w:hAnsi="宋体" w:cs="宋体" w:hint="eastAsia"/>
          <w:color w:val="000000"/>
          <w:kern w:val="0"/>
          <w:sz w:val="22"/>
          <w:u w:val="single"/>
          <w:lang w:bidi="ar"/>
        </w:rPr>
        <w:t>（二次）</w:t>
      </w:r>
      <w:r w:rsidRPr="00B75D83">
        <w:rPr>
          <w:rFonts w:ascii="宋体" w:hAnsi="宋体" w:cs="宋体" w:hint="eastAsia"/>
          <w:color w:val="000000"/>
          <w:kern w:val="0"/>
          <w:sz w:val="22"/>
          <w:lang w:bidi="ar"/>
        </w:rPr>
        <w:t>材料。</w:t>
      </w:r>
    </w:p>
    <w:p w14:paraId="49B0C552" w14:textId="77777777"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邮件内需注明经办人姓名、联系方式、邮箱。</w:t>
      </w:r>
    </w:p>
    <w:p w14:paraId="1D8EC351" w14:textId="0E77AD81"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9报名时间：2024年</w:t>
      </w:r>
      <w:r w:rsidR="007F0664">
        <w:rPr>
          <w:rFonts w:ascii="宋体" w:hAnsi="宋体" w:cs="宋体" w:hint="eastAsia"/>
          <w:color w:val="000000"/>
          <w:kern w:val="0"/>
          <w:sz w:val="22"/>
          <w:lang w:bidi="ar"/>
        </w:rPr>
        <w:t>7</w:t>
      </w:r>
      <w:r w:rsidRPr="00B75D83">
        <w:rPr>
          <w:rFonts w:ascii="宋体" w:hAnsi="宋体" w:cs="宋体" w:hint="eastAsia"/>
          <w:color w:val="000000"/>
          <w:kern w:val="0"/>
          <w:sz w:val="22"/>
          <w:lang w:bidi="ar"/>
        </w:rPr>
        <w:t>月</w:t>
      </w:r>
      <w:r w:rsidR="007F0664">
        <w:rPr>
          <w:rFonts w:ascii="宋体" w:hAnsi="宋体" w:cs="宋体" w:hint="eastAsia"/>
          <w:color w:val="000000"/>
          <w:kern w:val="0"/>
          <w:sz w:val="22"/>
          <w:lang w:bidi="ar"/>
        </w:rPr>
        <w:t>25</w:t>
      </w:r>
      <w:r w:rsidRPr="00B75D83">
        <w:rPr>
          <w:rFonts w:ascii="宋体" w:hAnsi="宋体" w:cs="宋体" w:hint="eastAsia"/>
          <w:color w:val="000000"/>
          <w:kern w:val="0"/>
          <w:sz w:val="22"/>
          <w:lang w:bidi="ar"/>
        </w:rPr>
        <w:t>日9:00——2024年</w:t>
      </w:r>
      <w:r w:rsidR="007F0664">
        <w:rPr>
          <w:rFonts w:ascii="宋体" w:hAnsi="宋体" w:cs="宋体" w:hint="eastAsia"/>
          <w:color w:val="000000"/>
          <w:kern w:val="0"/>
          <w:sz w:val="22"/>
          <w:lang w:bidi="ar"/>
        </w:rPr>
        <w:t>7</w:t>
      </w:r>
      <w:r w:rsidRPr="00B75D83">
        <w:rPr>
          <w:rFonts w:ascii="宋体" w:hAnsi="宋体" w:cs="宋体" w:hint="eastAsia"/>
          <w:color w:val="000000"/>
          <w:kern w:val="0"/>
          <w:sz w:val="22"/>
          <w:lang w:bidi="ar"/>
        </w:rPr>
        <w:t>月</w:t>
      </w:r>
      <w:r w:rsidR="007F0664">
        <w:rPr>
          <w:rFonts w:ascii="宋体" w:hAnsi="宋体" w:cs="宋体" w:hint="eastAsia"/>
          <w:color w:val="000000"/>
          <w:kern w:val="0"/>
          <w:sz w:val="22"/>
          <w:lang w:bidi="ar"/>
        </w:rPr>
        <w:t>31</w:t>
      </w:r>
      <w:r w:rsidRPr="00B75D83">
        <w:rPr>
          <w:rFonts w:ascii="宋体" w:hAnsi="宋体" w:cs="宋体" w:hint="eastAsia"/>
          <w:color w:val="000000"/>
          <w:kern w:val="0"/>
          <w:sz w:val="22"/>
          <w:lang w:bidi="ar"/>
        </w:rPr>
        <w:t>日16:30</w:t>
      </w:r>
    </w:p>
    <w:p w14:paraId="08E7BCD1" w14:textId="77777777"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10如有疑问请联系： 88325859苗老师</w:t>
      </w:r>
    </w:p>
    <w:p w14:paraId="3D434EDB" w14:textId="77777777"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11采购文件详见本公告附件。</w:t>
      </w:r>
    </w:p>
    <w:p w14:paraId="5A34F27C" w14:textId="77777777" w:rsidR="00B75D83" w:rsidRPr="00B75D83" w:rsidRDefault="00B75D83" w:rsidP="00B75D83">
      <w:pPr>
        <w:widowControl/>
        <w:spacing w:line="360" w:lineRule="exact"/>
        <w:jc w:val="left"/>
        <w:rPr>
          <w:rFonts w:ascii="宋体" w:hAnsi="宋体" w:cs="宋体" w:hint="eastAsia"/>
          <w:color w:val="000000"/>
          <w:kern w:val="0"/>
          <w:sz w:val="22"/>
          <w:lang w:bidi="ar"/>
        </w:rPr>
      </w:pPr>
      <w:r w:rsidRPr="00B75D83">
        <w:rPr>
          <w:rFonts w:ascii="宋体" w:hAnsi="宋体" w:cs="宋体" w:hint="eastAsia"/>
          <w:color w:val="000000"/>
          <w:kern w:val="0"/>
          <w:sz w:val="22"/>
          <w:lang w:bidi="ar"/>
        </w:rPr>
        <w:t>12本项目不接受联合体响应。</w:t>
      </w:r>
    </w:p>
    <w:p w14:paraId="60A06981" w14:textId="5367EC30" w:rsidR="00AE73B7" w:rsidRPr="00BE0BD7" w:rsidRDefault="006C1852" w:rsidP="00BE0BD7">
      <w:pPr>
        <w:pStyle w:val="af"/>
        <w:numPr>
          <w:ilvl w:val="0"/>
          <w:numId w:val="6"/>
        </w:numPr>
        <w:ind w:firstLineChars="0"/>
        <w:rPr>
          <w:rFonts w:asciiTheme="minorEastAsia" w:hAnsiTheme="minorEastAsia" w:hint="eastAsia"/>
          <w:b/>
          <w:szCs w:val="21"/>
        </w:rPr>
      </w:pPr>
      <w:r w:rsidRPr="00BE0BD7">
        <w:rPr>
          <w:rFonts w:asciiTheme="minorEastAsia" w:hAnsiTheme="minorEastAsia" w:hint="eastAsia"/>
          <w:b/>
          <w:szCs w:val="21"/>
        </w:rPr>
        <w:t>项目要求</w:t>
      </w:r>
      <w:r w:rsidR="00AE73B7" w:rsidRPr="00BE0BD7">
        <w:rPr>
          <w:rFonts w:asciiTheme="minorEastAsia" w:hAnsiTheme="minorEastAsia" w:hint="eastAsia"/>
          <w:b/>
          <w:szCs w:val="21"/>
        </w:rPr>
        <w:t>：</w:t>
      </w:r>
    </w:p>
    <w:p w14:paraId="6A2DD82B" w14:textId="10B6C3D1" w:rsidR="00D1302C" w:rsidRPr="00B75D83" w:rsidRDefault="00B75D83" w:rsidP="00B75D83">
      <w:pPr>
        <w:pStyle w:val="af"/>
        <w:numPr>
          <w:ilvl w:val="0"/>
          <w:numId w:val="9"/>
        </w:numPr>
        <w:spacing w:line="276" w:lineRule="auto"/>
        <w:ind w:firstLineChars="0"/>
        <w:rPr>
          <w:rFonts w:ascii="宋体" w:hAnsi="宋体" w:hint="eastAsia"/>
          <w:color w:val="000000"/>
          <w:szCs w:val="21"/>
        </w:rPr>
      </w:pPr>
      <w:r w:rsidRPr="00B75D83">
        <w:rPr>
          <w:rFonts w:ascii="宋体" w:hAnsi="宋体" w:hint="eastAsia"/>
          <w:color w:val="000000"/>
          <w:szCs w:val="21"/>
        </w:rPr>
        <w:t>设备技术参数：</w:t>
      </w:r>
    </w:p>
    <w:p w14:paraId="27FC375F" w14:textId="77777777" w:rsidR="00D27A6B" w:rsidRDefault="00D27A6B" w:rsidP="00827F8A">
      <w:pPr>
        <w:pStyle w:val="af"/>
        <w:spacing w:line="276" w:lineRule="auto"/>
        <w:ind w:firstLineChars="0" w:firstLine="0"/>
        <w:rPr>
          <w:rFonts w:ascii="宋体" w:hAnsi="宋体" w:cs="宋体" w:hint="eastAsia"/>
          <w:color w:val="000000"/>
          <w:sz w:val="22"/>
        </w:rPr>
      </w:pPr>
      <w:bookmarkStart w:id="0" w:name="_Toc283209134"/>
    </w:p>
    <w:tbl>
      <w:tblPr>
        <w:tblStyle w:val="a3"/>
        <w:tblW w:w="0" w:type="auto"/>
        <w:tblLook w:val="04A0" w:firstRow="1" w:lastRow="0" w:firstColumn="1" w:lastColumn="0" w:noHBand="0" w:noVBand="1"/>
      </w:tblPr>
      <w:tblGrid>
        <w:gridCol w:w="1101"/>
        <w:gridCol w:w="3685"/>
        <w:gridCol w:w="3544"/>
        <w:gridCol w:w="1559"/>
      </w:tblGrid>
      <w:tr w:rsidR="00D27A6B" w14:paraId="3180ABDB" w14:textId="65BF746D" w:rsidTr="00D27A6B">
        <w:tc>
          <w:tcPr>
            <w:tcW w:w="1101" w:type="dxa"/>
          </w:tcPr>
          <w:p w14:paraId="5CC9EE03" w14:textId="603CBCCF"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序号</w:t>
            </w:r>
          </w:p>
        </w:tc>
        <w:tc>
          <w:tcPr>
            <w:tcW w:w="3685" w:type="dxa"/>
          </w:tcPr>
          <w:p w14:paraId="49BCCF4B" w14:textId="2AE6CA07"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项目名称</w:t>
            </w:r>
          </w:p>
        </w:tc>
        <w:tc>
          <w:tcPr>
            <w:tcW w:w="3544" w:type="dxa"/>
          </w:tcPr>
          <w:p w14:paraId="6B6940CB" w14:textId="72E1295C"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规格</w:t>
            </w:r>
          </w:p>
        </w:tc>
        <w:tc>
          <w:tcPr>
            <w:tcW w:w="1559" w:type="dxa"/>
            <w:tcBorders>
              <w:right w:val="single" w:sz="4" w:space="0" w:color="auto"/>
            </w:tcBorders>
          </w:tcPr>
          <w:p w14:paraId="3FE78FB3" w14:textId="4EA430E4"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数量</w:t>
            </w:r>
          </w:p>
        </w:tc>
      </w:tr>
      <w:tr w:rsidR="00D27A6B" w14:paraId="6DA4CE8E" w14:textId="4CB12A26" w:rsidTr="00D27A6B">
        <w:tc>
          <w:tcPr>
            <w:tcW w:w="1101" w:type="dxa"/>
          </w:tcPr>
          <w:p w14:paraId="304DC4A1" w14:textId="28C2FE64"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lastRenderedPageBreak/>
              <w:t>1</w:t>
            </w:r>
          </w:p>
        </w:tc>
        <w:tc>
          <w:tcPr>
            <w:tcW w:w="3685" w:type="dxa"/>
          </w:tcPr>
          <w:p w14:paraId="327D26B0" w14:textId="07461DA7"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调压器</w:t>
            </w:r>
          </w:p>
        </w:tc>
        <w:tc>
          <w:tcPr>
            <w:tcW w:w="3544" w:type="dxa"/>
          </w:tcPr>
          <w:p w14:paraId="0641EB62" w14:textId="3E3A84DB"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DN50</w:t>
            </w:r>
          </w:p>
        </w:tc>
        <w:tc>
          <w:tcPr>
            <w:tcW w:w="1559" w:type="dxa"/>
            <w:tcBorders>
              <w:right w:val="single" w:sz="4" w:space="0" w:color="auto"/>
            </w:tcBorders>
          </w:tcPr>
          <w:p w14:paraId="29EFBFFB" w14:textId="66078EC3"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2</w:t>
            </w:r>
          </w:p>
        </w:tc>
      </w:tr>
      <w:tr w:rsidR="00D27A6B" w14:paraId="6358938A" w14:textId="7A8D84C1" w:rsidTr="00D27A6B">
        <w:tc>
          <w:tcPr>
            <w:tcW w:w="1101" w:type="dxa"/>
          </w:tcPr>
          <w:p w14:paraId="66951DA3" w14:textId="5BA5F8F3"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2</w:t>
            </w:r>
          </w:p>
        </w:tc>
        <w:tc>
          <w:tcPr>
            <w:tcW w:w="3685" w:type="dxa"/>
          </w:tcPr>
          <w:p w14:paraId="019EE064" w14:textId="4AFCBA70"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容积式过滤器</w:t>
            </w:r>
          </w:p>
        </w:tc>
        <w:tc>
          <w:tcPr>
            <w:tcW w:w="3544" w:type="dxa"/>
          </w:tcPr>
          <w:p w14:paraId="47131E91" w14:textId="7EABDE7C"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DN80</w:t>
            </w:r>
          </w:p>
        </w:tc>
        <w:tc>
          <w:tcPr>
            <w:tcW w:w="1559" w:type="dxa"/>
            <w:tcBorders>
              <w:right w:val="single" w:sz="4" w:space="0" w:color="auto"/>
            </w:tcBorders>
          </w:tcPr>
          <w:p w14:paraId="43886A08" w14:textId="2283363B"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2</w:t>
            </w:r>
          </w:p>
        </w:tc>
      </w:tr>
      <w:tr w:rsidR="00D27A6B" w14:paraId="7D8F19D6" w14:textId="06686B4F" w:rsidTr="00D27A6B">
        <w:tc>
          <w:tcPr>
            <w:tcW w:w="1101" w:type="dxa"/>
          </w:tcPr>
          <w:p w14:paraId="5820FEC8" w14:textId="094C6C14"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3</w:t>
            </w:r>
          </w:p>
        </w:tc>
        <w:tc>
          <w:tcPr>
            <w:tcW w:w="3685" w:type="dxa"/>
          </w:tcPr>
          <w:p w14:paraId="04DB1CD8" w14:textId="69EE9B72"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安全放散阀</w:t>
            </w:r>
          </w:p>
        </w:tc>
        <w:tc>
          <w:tcPr>
            <w:tcW w:w="3544" w:type="dxa"/>
          </w:tcPr>
          <w:p w14:paraId="64EE4A4E" w14:textId="43194C87"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DN50</w:t>
            </w:r>
          </w:p>
        </w:tc>
        <w:tc>
          <w:tcPr>
            <w:tcW w:w="1559" w:type="dxa"/>
            <w:tcBorders>
              <w:right w:val="single" w:sz="4" w:space="0" w:color="auto"/>
            </w:tcBorders>
          </w:tcPr>
          <w:p w14:paraId="24A58940" w14:textId="3C999E27"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2</w:t>
            </w:r>
          </w:p>
        </w:tc>
      </w:tr>
      <w:tr w:rsidR="00D27A6B" w14:paraId="34461EAA" w14:textId="612B2F9C" w:rsidTr="00D27A6B">
        <w:tc>
          <w:tcPr>
            <w:tcW w:w="1101" w:type="dxa"/>
          </w:tcPr>
          <w:p w14:paraId="75DF32C8" w14:textId="53DB0106"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4</w:t>
            </w:r>
          </w:p>
        </w:tc>
        <w:tc>
          <w:tcPr>
            <w:tcW w:w="3685" w:type="dxa"/>
          </w:tcPr>
          <w:p w14:paraId="0EAC0F3B" w14:textId="6C55001A"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调程器</w:t>
            </w:r>
          </w:p>
        </w:tc>
        <w:tc>
          <w:tcPr>
            <w:tcW w:w="3544" w:type="dxa"/>
          </w:tcPr>
          <w:p w14:paraId="79D1058C" w14:textId="342932D4"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DN80</w:t>
            </w:r>
          </w:p>
        </w:tc>
        <w:tc>
          <w:tcPr>
            <w:tcW w:w="1559" w:type="dxa"/>
            <w:tcBorders>
              <w:right w:val="single" w:sz="4" w:space="0" w:color="auto"/>
            </w:tcBorders>
          </w:tcPr>
          <w:p w14:paraId="62CED820" w14:textId="2B8FC183"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2</w:t>
            </w:r>
          </w:p>
        </w:tc>
      </w:tr>
      <w:tr w:rsidR="00D27A6B" w14:paraId="224C70F7" w14:textId="77777777" w:rsidTr="00D27A6B">
        <w:tc>
          <w:tcPr>
            <w:tcW w:w="1101" w:type="dxa"/>
          </w:tcPr>
          <w:p w14:paraId="103709E9" w14:textId="1181E8DB"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5</w:t>
            </w:r>
          </w:p>
        </w:tc>
        <w:tc>
          <w:tcPr>
            <w:tcW w:w="3685" w:type="dxa"/>
          </w:tcPr>
          <w:p w14:paraId="2A83E61E" w14:textId="679D4A95"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防爆风机</w:t>
            </w:r>
          </w:p>
        </w:tc>
        <w:tc>
          <w:tcPr>
            <w:tcW w:w="3544" w:type="dxa"/>
          </w:tcPr>
          <w:p w14:paraId="211FE8C3" w14:textId="582A3CD9"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锅炉房直径800mm</w:t>
            </w:r>
          </w:p>
        </w:tc>
        <w:tc>
          <w:tcPr>
            <w:tcW w:w="1559" w:type="dxa"/>
            <w:tcBorders>
              <w:right w:val="single" w:sz="4" w:space="0" w:color="auto"/>
            </w:tcBorders>
          </w:tcPr>
          <w:p w14:paraId="60314ED7" w14:textId="62BE2E49"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2</w:t>
            </w:r>
          </w:p>
        </w:tc>
      </w:tr>
      <w:tr w:rsidR="00D27A6B" w14:paraId="0E208B05" w14:textId="77777777" w:rsidTr="00D27A6B">
        <w:tc>
          <w:tcPr>
            <w:tcW w:w="1101" w:type="dxa"/>
          </w:tcPr>
          <w:p w14:paraId="69966C73" w14:textId="3FCEC937"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6</w:t>
            </w:r>
          </w:p>
        </w:tc>
        <w:tc>
          <w:tcPr>
            <w:tcW w:w="3685" w:type="dxa"/>
          </w:tcPr>
          <w:p w14:paraId="4ACB64DF" w14:textId="2C6F7250"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防爆风机</w:t>
            </w:r>
          </w:p>
        </w:tc>
        <w:tc>
          <w:tcPr>
            <w:tcW w:w="3544" w:type="dxa"/>
          </w:tcPr>
          <w:p w14:paraId="77E9AAD5" w14:textId="5DBACFAE"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锅炉房直径500mm</w:t>
            </w:r>
          </w:p>
        </w:tc>
        <w:tc>
          <w:tcPr>
            <w:tcW w:w="1559" w:type="dxa"/>
            <w:tcBorders>
              <w:right w:val="single" w:sz="4" w:space="0" w:color="auto"/>
            </w:tcBorders>
          </w:tcPr>
          <w:p w14:paraId="5A4B95D4" w14:textId="35028BD3"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2</w:t>
            </w:r>
          </w:p>
        </w:tc>
      </w:tr>
      <w:tr w:rsidR="00D27A6B" w14:paraId="59F3318C" w14:textId="77777777" w:rsidTr="00D27A6B">
        <w:tc>
          <w:tcPr>
            <w:tcW w:w="1101" w:type="dxa"/>
          </w:tcPr>
          <w:p w14:paraId="3F1F7230" w14:textId="0DF50A06"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7</w:t>
            </w:r>
          </w:p>
        </w:tc>
        <w:tc>
          <w:tcPr>
            <w:tcW w:w="3685" w:type="dxa"/>
          </w:tcPr>
          <w:p w14:paraId="346C756D" w14:textId="3B797BE9"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防爆风机</w:t>
            </w:r>
          </w:p>
        </w:tc>
        <w:tc>
          <w:tcPr>
            <w:tcW w:w="3544" w:type="dxa"/>
          </w:tcPr>
          <w:p w14:paraId="3FE1B635" w14:textId="21C5E0CE"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燃气间直径300mm</w:t>
            </w:r>
          </w:p>
        </w:tc>
        <w:tc>
          <w:tcPr>
            <w:tcW w:w="1559" w:type="dxa"/>
            <w:tcBorders>
              <w:right w:val="single" w:sz="4" w:space="0" w:color="auto"/>
            </w:tcBorders>
          </w:tcPr>
          <w:p w14:paraId="5117E067" w14:textId="4E29A1B8"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1</w:t>
            </w:r>
          </w:p>
        </w:tc>
      </w:tr>
      <w:tr w:rsidR="00D27A6B" w14:paraId="1CAF58F9" w14:textId="77777777" w:rsidTr="00D27A6B">
        <w:tc>
          <w:tcPr>
            <w:tcW w:w="1101" w:type="dxa"/>
          </w:tcPr>
          <w:p w14:paraId="61C0AC7D" w14:textId="0C8E3930"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8</w:t>
            </w:r>
          </w:p>
        </w:tc>
        <w:tc>
          <w:tcPr>
            <w:tcW w:w="3685" w:type="dxa"/>
          </w:tcPr>
          <w:p w14:paraId="37A60F14" w14:textId="3E936D7D"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防爆风机</w:t>
            </w:r>
          </w:p>
        </w:tc>
        <w:tc>
          <w:tcPr>
            <w:tcW w:w="3544" w:type="dxa"/>
          </w:tcPr>
          <w:p w14:paraId="789D39AB" w14:textId="4AFC5A86"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计量间直径300mm</w:t>
            </w:r>
          </w:p>
        </w:tc>
        <w:tc>
          <w:tcPr>
            <w:tcW w:w="1559" w:type="dxa"/>
            <w:tcBorders>
              <w:right w:val="single" w:sz="4" w:space="0" w:color="auto"/>
            </w:tcBorders>
          </w:tcPr>
          <w:p w14:paraId="42BA594B" w14:textId="2E2DDDEC" w:rsidR="00D27A6B" w:rsidRDefault="00D27A6B" w:rsidP="00D27A6B">
            <w:pPr>
              <w:pStyle w:val="af"/>
              <w:spacing w:line="276" w:lineRule="auto"/>
              <w:ind w:firstLineChars="0" w:firstLine="0"/>
              <w:jc w:val="center"/>
              <w:rPr>
                <w:rFonts w:ascii="宋体" w:hAnsi="宋体" w:cs="宋体" w:hint="eastAsia"/>
                <w:color w:val="000000"/>
                <w:sz w:val="22"/>
              </w:rPr>
            </w:pPr>
            <w:r>
              <w:rPr>
                <w:rFonts w:ascii="宋体" w:hAnsi="宋体" w:cs="宋体" w:hint="eastAsia"/>
                <w:color w:val="000000"/>
                <w:sz w:val="22"/>
              </w:rPr>
              <w:t>1</w:t>
            </w:r>
          </w:p>
        </w:tc>
      </w:tr>
    </w:tbl>
    <w:p w14:paraId="6A40430E" w14:textId="0B35BF65" w:rsidR="00DA5497" w:rsidRPr="00B75D83" w:rsidRDefault="00B75D83" w:rsidP="00827F8A">
      <w:pPr>
        <w:pStyle w:val="af"/>
        <w:spacing w:line="276" w:lineRule="auto"/>
        <w:ind w:firstLineChars="0" w:firstLine="0"/>
        <w:rPr>
          <w:rFonts w:ascii="宋体" w:hAnsi="宋体" w:cs="宋体" w:hint="eastAsia"/>
          <w:color w:val="000000"/>
          <w:sz w:val="22"/>
        </w:rPr>
      </w:pPr>
      <w:r w:rsidRPr="00B75D83">
        <w:rPr>
          <w:rFonts w:ascii="宋体" w:hAnsi="宋体" w:cs="宋体" w:hint="eastAsia"/>
          <w:color w:val="000000"/>
          <w:sz w:val="22"/>
        </w:rPr>
        <w:t>二</w:t>
      </w:r>
      <w:r w:rsidR="005440F6" w:rsidRPr="00B75D83">
        <w:rPr>
          <w:rFonts w:ascii="宋体" w:hAnsi="宋体" w:cs="宋体" w:hint="eastAsia"/>
          <w:color w:val="000000"/>
          <w:sz w:val="22"/>
        </w:rPr>
        <w:t>）服务要求：</w:t>
      </w:r>
      <w:bookmarkEnd w:id="0"/>
    </w:p>
    <w:p w14:paraId="78BE1182" w14:textId="2670B933" w:rsidR="00B75D83" w:rsidRPr="00B75D83" w:rsidRDefault="00B75D83" w:rsidP="00817E45">
      <w:pPr>
        <w:widowControl/>
        <w:spacing w:after="220"/>
        <w:ind w:firstLineChars="193" w:firstLine="425"/>
        <w:jc w:val="left"/>
        <w:textAlignment w:val="top"/>
        <w:rPr>
          <w:rFonts w:ascii="宋体" w:eastAsia="宋体" w:hAnsi="宋体" w:cs="宋体" w:hint="eastAsia"/>
          <w:color w:val="000000"/>
          <w:sz w:val="22"/>
        </w:rPr>
      </w:pPr>
      <w:r w:rsidRPr="00B75D83">
        <w:rPr>
          <w:rFonts w:ascii="宋体" w:eastAsia="宋体" w:hAnsi="宋体" w:cs="宋体" w:hint="eastAsia"/>
          <w:color w:val="000000"/>
          <w:sz w:val="22"/>
        </w:rPr>
        <w:t>1、燃气调压装置更换、测试，管线吹扫、气密性试验、停恢气测试；</w:t>
      </w:r>
    </w:p>
    <w:p w14:paraId="2EB29A58" w14:textId="67A7EDBA" w:rsidR="00B75D83" w:rsidRPr="00B75D83" w:rsidRDefault="00B75D83" w:rsidP="00817E45">
      <w:pPr>
        <w:widowControl/>
        <w:spacing w:after="220"/>
        <w:ind w:firstLineChars="193" w:firstLine="425"/>
        <w:jc w:val="left"/>
        <w:textAlignment w:val="top"/>
        <w:rPr>
          <w:rFonts w:ascii="宋体" w:eastAsia="宋体" w:hAnsi="宋体" w:cs="宋体" w:hint="eastAsia"/>
          <w:color w:val="000000"/>
          <w:sz w:val="22"/>
        </w:rPr>
      </w:pPr>
      <w:r w:rsidRPr="00B75D83">
        <w:rPr>
          <w:rFonts w:ascii="宋体" w:eastAsia="宋体" w:hAnsi="宋体" w:cs="宋体" w:hint="eastAsia"/>
          <w:color w:val="000000"/>
          <w:sz w:val="22"/>
        </w:rPr>
        <w:t xml:space="preserve">2、防爆风机更换，线路维修、检测及联动测试； </w:t>
      </w:r>
    </w:p>
    <w:p w14:paraId="14D7EE06" w14:textId="37FE4BFA" w:rsidR="00B75D83" w:rsidRPr="00B75D83" w:rsidRDefault="00B75D83" w:rsidP="00817E45">
      <w:pPr>
        <w:widowControl/>
        <w:spacing w:after="220"/>
        <w:ind w:firstLineChars="193" w:firstLine="425"/>
        <w:jc w:val="left"/>
        <w:textAlignment w:val="top"/>
        <w:rPr>
          <w:rFonts w:ascii="宋体" w:eastAsia="宋体" w:hAnsi="宋体" w:cs="宋体" w:hint="eastAsia"/>
          <w:color w:val="000000"/>
          <w:sz w:val="22"/>
        </w:rPr>
      </w:pPr>
      <w:r w:rsidRPr="00B75D83">
        <w:rPr>
          <w:rFonts w:ascii="宋体" w:eastAsia="宋体" w:hAnsi="宋体" w:cs="宋体" w:hint="eastAsia"/>
          <w:color w:val="000000"/>
          <w:sz w:val="22"/>
        </w:rPr>
        <w:t xml:space="preserve">3、改造后排除燃气安全隐患，符合燃气公司安全运行要求； </w:t>
      </w:r>
    </w:p>
    <w:p w14:paraId="3AD31DAB" w14:textId="1ADF9464" w:rsidR="00B75D83" w:rsidRPr="00B75D83" w:rsidRDefault="00B75D83" w:rsidP="00817E45">
      <w:pPr>
        <w:widowControl/>
        <w:spacing w:after="220"/>
        <w:ind w:firstLineChars="193" w:firstLine="425"/>
        <w:jc w:val="left"/>
        <w:textAlignment w:val="top"/>
        <w:rPr>
          <w:rFonts w:ascii="宋体" w:eastAsia="宋体" w:hAnsi="宋体" w:cs="宋体" w:hint="eastAsia"/>
          <w:color w:val="000000"/>
          <w:sz w:val="22"/>
        </w:rPr>
      </w:pPr>
      <w:r w:rsidRPr="00B75D83">
        <w:rPr>
          <w:rFonts w:ascii="宋体" w:eastAsia="宋体" w:hAnsi="宋体" w:cs="宋体" w:hint="eastAsia"/>
          <w:color w:val="000000"/>
          <w:sz w:val="22"/>
        </w:rPr>
        <w:t>4、施工过程中对院区正常用气需求的影响降至最低；</w:t>
      </w:r>
    </w:p>
    <w:p w14:paraId="5025F985" w14:textId="28F7757F" w:rsidR="00B75D83" w:rsidRPr="00B75D83" w:rsidRDefault="00B75D83" w:rsidP="00817E45">
      <w:pPr>
        <w:widowControl/>
        <w:spacing w:after="220"/>
        <w:ind w:firstLineChars="193" w:firstLine="425"/>
        <w:jc w:val="left"/>
        <w:textAlignment w:val="top"/>
        <w:rPr>
          <w:rFonts w:ascii="宋体" w:eastAsia="宋体" w:hAnsi="宋体" w:cs="宋体" w:hint="eastAsia"/>
          <w:color w:val="000000"/>
          <w:sz w:val="22"/>
        </w:rPr>
      </w:pPr>
      <w:r w:rsidRPr="00B75D83">
        <w:rPr>
          <w:rFonts w:ascii="宋体" w:eastAsia="宋体" w:hAnsi="宋体" w:cs="宋体" w:hint="eastAsia"/>
          <w:color w:val="000000"/>
          <w:sz w:val="22"/>
        </w:rPr>
        <w:t>5、提供详细的实施方案；</w:t>
      </w:r>
    </w:p>
    <w:p w14:paraId="24412F1D" w14:textId="77777777" w:rsidR="00B75D83" w:rsidRPr="00B75D83" w:rsidRDefault="00B75D83" w:rsidP="00817E45">
      <w:pPr>
        <w:spacing w:line="360" w:lineRule="exact"/>
        <w:ind w:firstLineChars="193" w:firstLine="425"/>
        <w:rPr>
          <w:rFonts w:ascii="宋体" w:eastAsia="宋体" w:hAnsi="宋体" w:cs="宋体" w:hint="eastAsia"/>
          <w:color w:val="000000"/>
          <w:sz w:val="22"/>
        </w:rPr>
      </w:pPr>
      <w:r w:rsidRPr="00B75D83">
        <w:rPr>
          <w:rFonts w:ascii="宋体" w:eastAsia="宋体" w:hAnsi="宋体" w:cs="宋体" w:hint="eastAsia"/>
          <w:color w:val="000000"/>
          <w:sz w:val="22"/>
        </w:rPr>
        <w:t>6、项目实施完成后，需提供详细资料及技术咨询支持，质保1年。</w:t>
      </w:r>
    </w:p>
    <w:p w14:paraId="32F8B434" w14:textId="122ABF8F" w:rsidR="00347B37" w:rsidRPr="00352473" w:rsidRDefault="00596FEF" w:rsidP="00B75D83">
      <w:pPr>
        <w:spacing w:line="360" w:lineRule="exact"/>
        <w:rPr>
          <w:rFonts w:asciiTheme="minorEastAsia" w:hAnsiTheme="minorEastAsia" w:hint="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817E45" w:rsidRPr="00B75D83">
        <w:rPr>
          <w:rFonts w:hAnsi="宋体" w:hint="eastAsia"/>
          <w:szCs w:val="21"/>
        </w:rPr>
        <w:t>1</w:t>
      </w:r>
      <w:r w:rsidR="00817E45">
        <w:rPr>
          <w:rFonts w:hAnsi="宋体" w:hint="eastAsia"/>
          <w:szCs w:val="21"/>
        </w:rPr>
        <w:t>5</w:t>
      </w:r>
      <w:r w:rsidR="00817E45">
        <w:rPr>
          <w:rFonts w:hAnsi="宋体" w:hint="eastAsia"/>
          <w:szCs w:val="21"/>
        </w:rPr>
        <w:t>万</w:t>
      </w:r>
      <w:r w:rsidRPr="00596FEF">
        <w:rPr>
          <w:rFonts w:asciiTheme="minorEastAsia" w:hAnsiTheme="minorEastAsia" w:hint="eastAsia"/>
          <w:szCs w:val="21"/>
        </w:rPr>
        <w:t>元</w:t>
      </w:r>
      <w:r w:rsidRPr="00596FEF">
        <w:rPr>
          <w:rFonts w:asciiTheme="minorEastAsia" w:hAnsiTheme="minorEastAsia"/>
          <w:szCs w:val="21"/>
        </w:rPr>
        <w:t xml:space="preserve"> </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104D0B9F" w:rsidR="00347B37" w:rsidRPr="00352473" w:rsidRDefault="00430757"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3FC1930A"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0032B995"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35063F87"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（1）企业营业执照复印件（加盖公章）</w:t>
      </w:r>
    </w:p>
    <w:p w14:paraId="4BBFF2F0" w14:textId="77777777" w:rsidR="00817E45"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1DD7C1B3" w14:textId="77777777" w:rsidR="00817E45" w:rsidRPr="00352473" w:rsidRDefault="00817E45" w:rsidP="00817E45">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Pr>
          <w:rFonts w:asciiTheme="minorEastAsia" w:hAnsiTheme="minorEastAsia" w:hint="eastAsia"/>
          <w:szCs w:val="21"/>
        </w:rPr>
        <w:t>2021</w:t>
      </w:r>
      <w:r w:rsidRPr="004354CF">
        <w:rPr>
          <w:rFonts w:asciiTheme="minorEastAsia" w:hAnsiTheme="minorEastAsia" w:hint="eastAsia"/>
          <w:szCs w:val="21"/>
        </w:rPr>
        <w:t>年</w:t>
      </w:r>
      <w:r>
        <w:rPr>
          <w:rFonts w:asciiTheme="minorEastAsia" w:hAnsiTheme="minorEastAsia" w:hint="eastAsia"/>
          <w:szCs w:val="21"/>
        </w:rPr>
        <w:t>7</w:t>
      </w:r>
      <w:r w:rsidRPr="004354CF">
        <w:rPr>
          <w:rFonts w:asciiTheme="minorEastAsia" w:hAnsiTheme="minorEastAsia" w:hint="eastAsia"/>
          <w:szCs w:val="21"/>
        </w:rPr>
        <w:t>月至今</w:t>
      </w:r>
      <w:r w:rsidRPr="00352473">
        <w:rPr>
          <w:rFonts w:asciiTheme="minorEastAsia" w:hAnsiTheme="minorEastAsia" w:cs="Times New Roman" w:hint="eastAsia"/>
          <w:szCs w:val="21"/>
        </w:rPr>
        <w:t>）类似项目业绩，</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1236CB1D"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人对本项目的服务承诺</w:t>
      </w:r>
      <w:r>
        <w:rPr>
          <w:rFonts w:asciiTheme="minorEastAsia" w:hAnsiTheme="minorEastAsia" w:cs="Times New Roman" w:hint="eastAsia"/>
          <w:bCs/>
          <w:szCs w:val="21"/>
        </w:rPr>
        <w:t>，响应采购文件中的各项具体要求</w:t>
      </w:r>
      <w:r w:rsidRPr="00352473">
        <w:rPr>
          <w:rFonts w:asciiTheme="minorEastAsia" w:hAnsiTheme="minorEastAsia" w:cs="Times New Roman" w:hint="eastAsia"/>
          <w:bCs/>
          <w:szCs w:val="21"/>
        </w:rPr>
        <w:t>。</w:t>
      </w:r>
    </w:p>
    <w:p w14:paraId="5B1ADCFE" w14:textId="77777777" w:rsidR="00817E45"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人</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文件中需响应采购文件中对各项服务的具体要求。</w:t>
      </w:r>
    </w:p>
    <w:p w14:paraId="309CE4BA" w14:textId="77777777" w:rsidR="00817E45" w:rsidRDefault="00817E45" w:rsidP="00817E45">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（6）响应人提供</w:t>
      </w:r>
      <w:r w:rsidRPr="000D0106">
        <w:rPr>
          <w:rFonts w:hAnsi="宋体" w:hint="eastAsia"/>
          <w:szCs w:val="21"/>
        </w:rPr>
        <w:t>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Pr>
          <w:rFonts w:asciiTheme="minorEastAsia" w:hAnsiTheme="minorEastAsia" w:hint="eastAsia"/>
          <w:szCs w:val="21"/>
        </w:rPr>
        <w:t>。</w:t>
      </w:r>
    </w:p>
    <w:p w14:paraId="0DFF6EFE" w14:textId="77777777" w:rsidR="00817E45" w:rsidRDefault="00817E45" w:rsidP="00817E45">
      <w:pPr>
        <w:widowControl/>
        <w:spacing w:line="360" w:lineRule="exact"/>
        <w:jc w:val="left"/>
        <w:rPr>
          <w:rFonts w:asciiTheme="minorEastAsia" w:hAnsiTheme="minorEastAsia" w:hint="eastAsia"/>
          <w:szCs w:val="21"/>
        </w:rPr>
      </w:pPr>
      <w:r>
        <w:rPr>
          <w:rFonts w:asciiTheme="minorEastAsia" w:hAnsiTheme="minorEastAsia" w:hint="eastAsia"/>
          <w:szCs w:val="21"/>
        </w:rPr>
        <w:t>（7）</w:t>
      </w:r>
      <w:r>
        <w:rPr>
          <w:rFonts w:hAnsi="宋体" w:hint="eastAsia"/>
          <w:szCs w:val="21"/>
        </w:rPr>
        <w:t>响应</w:t>
      </w:r>
      <w:r w:rsidRPr="008B785C">
        <w:rPr>
          <w:rFonts w:hAnsi="宋体" w:hint="eastAsia"/>
          <w:szCs w:val="21"/>
        </w:rPr>
        <w:t>人</w:t>
      </w:r>
      <w:r>
        <w:rPr>
          <w:rFonts w:hAnsi="宋体" w:hint="eastAsia"/>
          <w:szCs w:val="21"/>
        </w:rPr>
        <w:t>提供</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Pr>
          <w:rFonts w:asciiTheme="minorEastAsia" w:hAnsiTheme="minorEastAsia" w:hint="eastAsia"/>
          <w:szCs w:val="21"/>
        </w:rPr>
        <w:t>。</w:t>
      </w:r>
    </w:p>
    <w:p w14:paraId="1B51BB53" w14:textId="77777777" w:rsidR="00817E45" w:rsidRPr="00DC0587" w:rsidRDefault="00817E45" w:rsidP="00817E45">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（8）</w:t>
      </w:r>
      <w:r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Pr>
          <w:rFonts w:asciiTheme="minorEastAsia" w:hAnsiTheme="minorEastAsia" w:cs="Times New Roman" w:hint="eastAsia"/>
          <w:bCs/>
          <w:szCs w:val="21"/>
        </w:rPr>
        <w:t>响应</w:t>
      </w:r>
      <w:r w:rsidRPr="007807AA">
        <w:rPr>
          <w:rFonts w:asciiTheme="minorEastAsia" w:hAnsiTheme="minorEastAsia" w:cs="Times New Roman" w:hint="eastAsia"/>
          <w:bCs/>
          <w:szCs w:val="21"/>
        </w:rPr>
        <w:t>人须提供没有上</w:t>
      </w:r>
      <w:r w:rsidRPr="007807AA">
        <w:rPr>
          <w:rFonts w:asciiTheme="minorEastAsia" w:hAnsiTheme="minorEastAsia" w:cs="Times New Roman" w:hint="eastAsia"/>
          <w:bCs/>
          <w:szCs w:val="21"/>
        </w:rPr>
        <w:lastRenderedPageBreak/>
        <w:t>述失信行为和重大税收违法案件记录的证明材料，其中证明材料指：</w:t>
      </w:r>
      <w:r>
        <w:rPr>
          <w:rFonts w:asciiTheme="minorEastAsia" w:hAnsiTheme="minorEastAsia" w:cs="Times New Roman" w:hint="eastAsia"/>
          <w:bCs/>
          <w:szCs w:val="21"/>
        </w:rPr>
        <w:t>①</w:t>
      </w:r>
      <w:r w:rsidRPr="007807AA">
        <w:rPr>
          <w:rFonts w:asciiTheme="minorEastAsia" w:hAnsiTheme="minorEastAsia" w:cs="Times New Roman" w:hint="eastAsia"/>
          <w:bCs/>
          <w:szCs w:val="21"/>
        </w:rPr>
        <w:t>供应商在“信用中国”网站</w:t>
      </w:r>
      <w:r>
        <w:rPr>
          <w:rFonts w:asciiTheme="minorEastAsia" w:hAnsiTheme="minorEastAsia" w:cs="Times New Roman" w:hint="eastAsia"/>
          <w:bCs/>
          <w:szCs w:val="21"/>
        </w:rPr>
        <w:t>下载的</w:t>
      </w:r>
      <w:r w:rsidRPr="00A00FF9">
        <w:rPr>
          <w:rFonts w:asciiTheme="minorEastAsia" w:hAnsiTheme="minorEastAsia" w:cs="Times New Roman" w:hint="eastAsia"/>
          <w:bCs/>
          <w:szCs w:val="21"/>
        </w:rPr>
        <w:t>信用信息报告</w:t>
      </w:r>
      <w:r w:rsidRPr="007807AA">
        <w:rPr>
          <w:rFonts w:asciiTheme="minorEastAsia" w:hAnsiTheme="minorEastAsia" w:cs="Times New Roman" w:hint="eastAsia"/>
          <w:bCs/>
          <w:szCs w:val="21"/>
        </w:rPr>
        <w:t>，查询截止时点为：本项目</w:t>
      </w:r>
      <w:r>
        <w:rPr>
          <w:rFonts w:asciiTheme="minorEastAsia" w:hAnsiTheme="minorEastAsia" w:cs="Times New Roman" w:hint="eastAsia"/>
          <w:bCs/>
          <w:szCs w:val="21"/>
        </w:rPr>
        <w:t>响应</w:t>
      </w:r>
      <w:r w:rsidRPr="007807AA">
        <w:rPr>
          <w:rFonts w:asciiTheme="minorEastAsia" w:hAnsiTheme="minorEastAsia" w:cs="Times New Roman" w:hint="eastAsia"/>
          <w:bCs/>
          <w:szCs w:val="21"/>
        </w:rPr>
        <w:t>截止期前</w:t>
      </w:r>
      <w:r>
        <w:rPr>
          <w:rFonts w:asciiTheme="minorEastAsia" w:hAnsiTheme="minorEastAsia" w:cs="Times New Roman" w:hint="eastAsia"/>
          <w:bCs/>
          <w:szCs w:val="21"/>
        </w:rPr>
        <w:t>3</w:t>
      </w:r>
      <w:r w:rsidRPr="007807AA">
        <w:rPr>
          <w:rFonts w:asciiTheme="minorEastAsia" w:hAnsiTheme="minorEastAsia" w:cs="Times New Roman" w:hint="eastAsia"/>
          <w:bCs/>
          <w:szCs w:val="21"/>
        </w:rPr>
        <w:t>个工作日内</w:t>
      </w:r>
      <w:r>
        <w:rPr>
          <w:rFonts w:asciiTheme="minorEastAsia" w:hAnsiTheme="minorEastAsia" w:cs="Times New Roman" w:hint="eastAsia"/>
          <w:bCs/>
          <w:szCs w:val="21"/>
        </w:rPr>
        <w:t>；②</w:t>
      </w:r>
      <w:hyperlink r:id="rId8" w:tgtFrame="_blank" w:tooltip="政府采购严重违法失信行为记录管理系统" w:history="1">
        <w:r w:rsidRPr="00A60C57">
          <w:rPr>
            <w:rFonts w:asciiTheme="minorEastAsia" w:hAnsiTheme="minorEastAsia" w:cs="Times New Roman" w:hint="eastAsia"/>
            <w:bCs/>
          </w:rPr>
          <w:t>政府采购严重违法失信行为记录管理系统</w:t>
        </w:r>
      </w:hyperlink>
      <w:r w:rsidRPr="007807AA">
        <w:rPr>
          <w:rFonts w:asciiTheme="minorEastAsia" w:hAnsiTheme="minorEastAsia" w:cs="Times New Roman" w:hint="eastAsia"/>
          <w:bCs/>
          <w:szCs w:val="21"/>
        </w:rPr>
        <w:t>的查询记录截图，并加盖单位公章。</w:t>
      </w:r>
    </w:p>
    <w:p w14:paraId="298C29B5" w14:textId="25D0F9EE" w:rsidR="00817E45" w:rsidRPr="00BB6776" w:rsidRDefault="00817E45" w:rsidP="00817E45">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（9）</w:t>
      </w:r>
      <w:r w:rsidR="00A26B78" w:rsidRPr="00A26B78">
        <w:rPr>
          <w:rFonts w:hint="eastAsia"/>
        </w:rPr>
        <w:t>响应人须具备并</w:t>
      </w:r>
      <w:r w:rsidR="00A26B78" w:rsidRPr="00A26B78">
        <w:rPr>
          <w:rFonts w:hAnsi="宋体" w:hint="eastAsia"/>
          <w:szCs w:val="21"/>
        </w:rPr>
        <w:t>提供特种设备安装改造修理许可证（压力管道），获准从事内容须包括公用管道（</w:t>
      </w:r>
      <w:r w:rsidR="00A26B78" w:rsidRPr="00A26B78">
        <w:rPr>
          <w:rFonts w:hAnsi="宋体" w:hint="eastAsia"/>
          <w:szCs w:val="21"/>
        </w:rPr>
        <w:t>GB</w:t>
      </w:r>
      <w:r w:rsidR="00A26B78" w:rsidRPr="00A26B78">
        <w:rPr>
          <w:rFonts w:hAnsi="宋体" w:hint="eastAsia"/>
          <w:szCs w:val="21"/>
        </w:rPr>
        <w:t>类）。</w:t>
      </w:r>
      <w:r w:rsidRPr="00BB6776">
        <w:rPr>
          <w:rFonts w:asciiTheme="minorEastAsia" w:hAnsiTheme="minorEastAsia" w:cs="Times New Roman" w:hint="eastAsia"/>
          <w:bCs/>
          <w:szCs w:val="21"/>
        </w:rPr>
        <w:t>。</w:t>
      </w:r>
    </w:p>
    <w:p w14:paraId="509C3AFF" w14:textId="77777777" w:rsidR="00817E45" w:rsidRPr="0092204C" w:rsidRDefault="00817E45" w:rsidP="00817E45">
      <w:r>
        <w:rPr>
          <w:rFonts w:asciiTheme="minorEastAsia" w:hAnsiTheme="minorEastAsia" w:hint="eastAsia"/>
          <w:szCs w:val="21"/>
        </w:rPr>
        <w:t>（10）</w:t>
      </w:r>
      <w:r w:rsidRPr="00352473">
        <w:rPr>
          <w:rFonts w:asciiTheme="minorEastAsia" w:hAnsiTheme="minorEastAsia" w:hint="eastAsia"/>
          <w:szCs w:val="21"/>
        </w:rPr>
        <w:t>报价部分</w:t>
      </w:r>
    </w:p>
    <w:p w14:paraId="1490221B" w14:textId="77777777" w:rsidR="00817E45" w:rsidRDefault="00817E45" w:rsidP="00817E45">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p>
    <w:p w14:paraId="787914A3" w14:textId="71664D2E" w:rsidR="00817E45" w:rsidRPr="00352473" w:rsidRDefault="00817E45" w:rsidP="00817E45">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8B43B1">
        <w:rPr>
          <w:rFonts w:asciiTheme="minorEastAsia" w:hAnsiTheme="minorEastAsia" w:hint="eastAsia"/>
          <w:szCs w:val="21"/>
        </w:rPr>
        <w:t>（根据二、项目要求中的设备清单及服务要求，分项报价，明确各项单价及总价合计）</w:t>
      </w:r>
    </w:p>
    <w:p w14:paraId="58199F35" w14:textId="77777777" w:rsidR="00817E45" w:rsidRPr="00352473" w:rsidRDefault="00817E45" w:rsidP="00817E45">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Pr>
          <w:rFonts w:asciiTheme="minorEastAsia" w:hAnsiTheme="minorEastAsia" w:hint="eastAsia"/>
          <w:szCs w:val="21"/>
        </w:rPr>
        <w:t>11</w:t>
      </w:r>
      <w:r w:rsidRPr="00352473">
        <w:rPr>
          <w:rFonts w:asciiTheme="minorEastAsia" w:hAnsiTheme="minorEastAsia" w:hint="eastAsia"/>
          <w:szCs w:val="21"/>
        </w:rPr>
        <w:t>）①</w:t>
      </w:r>
      <w:r>
        <w:rPr>
          <w:rFonts w:asciiTheme="minorEastAsia" w:hAnsiTheme="minorEastAsia" w:hint="eastAsia"/>
          <w:szCs w:val="21"/>
        </w:rPr>
        <w:t>响应</w:t>
      </w:r>
      <w:r w:rsidRPr="00352473">
        <w:rPr>
          <w:rFonts w:asciiTheme="minorEastAsia" w:hAnsiTheme="minorEastAsia" w:hint="eastAsia"/>
          <w:szCs w:val="21"/>
        </w:rPr>
        <w:t>书一式伍份（壹份正本肆份副本，</w:t>
      </w:r>
      <w:r>
        <w:rPr>
          <w:rFonts w:asciiTheme="minorEastAsia" w:hAnsiTheme="minorEastAsia" w:hint="eastAsia"/>
          <w:szCs w:val="21"/>
        </w:rPr>
        <w:t>响应</w:t>
      </w:r>
      <w:r w:rsidRPr="00352473">
        <w:rPr>
          <w:rFonts w:asciiTheme="minorEastAsia" w:hAnsiTheme="minorEastAsia" w:hint="eastAsia"/>
          <w:szCs w:val="21"/>
        </w:rPr>
        <w:t>文件的正本与副本应分开包装，加贴封条，标书封面分别注明正本、副本，并在封套的封口处加盖</w:t>
      </w:r>
      <w:r>
        <w:rPr>
          <w:rFonts w:asciiTheme="minorEastAsia" w:hAnsiTheme="minorEastAsia" w:hint="eastAsia"/>
          <w:szCs w:val="21"/>
        </w:rPr>
        <w:t>响应</w:t>
      </w:r>
      <w:r w:rsidRPr="00352473">
        <w:rPr>
          <w:rFonts w:asciiTheme="minorEastAsia" w:hAnsiTheme="minorEastAsia" w:hint="eastAsia"/>
          <w:szCs w:val="21"/>
        </w:rPr>
        <w:t>人单位公章。</w:t>
      </w:r>
    </w:p>
    <w:p w14:paraId="69FDA6F8" w14:textId="77777777" w:rsidR="00817E45" w:rsidRPr="00352473" w:rsidRDefault="00817E45" w:rsidP="00817E45">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②电子版标书（盖章扫描版）一式壹份，以U盘的形式包装并加贴封条。</w:t>
      </w:r>
    </w:p>
    <w:p w14:paraId="1EBC9C48" w14:textId="2D4BB43B" w:rsidR="007900B6" w:rsidRPr="00817E45" w:rsidRDefault="00817E45" w:rsidP="00817E45">
      <w:pPr>
        <w:widowControl/>
        <w:spacing w:line="360" w:lineRule="exact"/>
        <w:ind w:firstLineChars="200" w:firstLine="422"/>
        <w:jc w:val="left"/>
        <w:rPr>
          <w:rFonts w:asciiTheme="minorEastAsia" w:hAnsiTheme="minorEastAsia" w:hint="eastAsia"/>
          <w:b/>
          <w:bCs/>
          <w:szCs w:val="21"/>
        </w:rPr>
      </w:pPr>
      <w:r w:rsidRPr="000A7F8D">
        <w:rPr>
          <w:rFonts w:asciiTheme="minorEastAsia" w:hAnsiTheme="minorEastAsia" w:hint="eastAsia"/>
          <w:b/>
          <w:bCs/>
          <w:szCs w:val="21"/>
        </w:rPr>
        <w:t>③响应人于响应文件目录前添加评分项目页码索引（参考评标办法内评分标准）。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38C33137"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Pr>
          <w:rFonts w:asciiTheme="minorEastAsia" w:hAnsiTheme="minorEastAsia" w:hint="eastAsia"/>
          <w:bCs/>
          <w:szCs w:val="21"/>
        </w:rPr>
        <w:t>响应</w:t>
      </w:r>
      <w:r w:rsidRPr="00352473">
        <w:rPr>
          <w:rFonts w:asciiTheme="minorEastAsia" w:hAnsiTheme="minorEastAsia" w:hint="eastAsia"/>
          <w:bCs/>
          <w:szCs w:val="21"/>
        </w:rPr>
        <w:t>价高于拦标价</w:t>
      </w:r>
    </w:p>
    <w:p w14:paraId="3343E5DF"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书未密封或逾期送达。</w:t>
      </w:r>
    </w:p>
    <w:p w14:paraId="4ED65C26"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书未按规定加盖本单位公章。</w:t>
      </w:r>
    </w:p>
    <w:p w14:paraId="109A0A3B"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（4）法人代表未在法定代表人证明书上签字（或盖章）；法人代表、受委托人未在授权委托书上签字（或盖章）。</w:t>
      </w:r>
    </w:p>
    <w:p w14:paraId="0087268B"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（5）对</w:t>
      </w:r>
      <w:r>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文件的相关要求无具体的承诺。</w:t>
      </w:r>
    </w:p>
    <w:p w14:paraId="5BDE634F"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（6）未按</w:t>
      </w:r>
      <w:r>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文件要求制作</w:t>
      </w:r>
      <w:r>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w:t>
      </w:r>
    </w:p>
    <w:p w14:paraId="7D94AC1B"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（7）</w:t>
      </w:r>
      <w:r>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字迹模糊或内容自相矛盾。</w:t>
      </w:r>
    </w:p>
    <w:p w14:paraId="035FA3D2" w14:textId="476613CC" w:rsidR="00347B37" w:rsidRPr="00352473" w:rsidRDefault="00430757"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9C20EE8" w14:textId="77777777" w:rsidR="00817E45" w:rsidRPr="00352473"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74C2958C" w14:textId="77777777" w:rsidR="00817E45" w:rsidRDefault="00817E45" w:rsidP="00817E45">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2、评标委员会将按照</w:t>
      </w:r>
      <w:r>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352473" w:rsidRPr="00352473" w14:paraId="7DCCBB65" w14:textId="77777777" w:rsidTr="007813D5">
        <w:trPr>
          <w:jc w:val="center"/>
        </w:trPr>
        <w:tc>
          <w:tcPr>
            <w:tcW w:w="473" w:type="pct"/>
            <w:vAlign w:val="center"/>
          </w:tcPr>
          <w:p w14:paraId="17C98B7F" w14:textId="77777777" w:rsidR="00347B37" w:rsidRPr="00352473" w:rsidRDefault="00347B37" w:rsidP="000D6A11">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p w14:paraId="29F940FC" w14:textId="77777777" w:rsidR="00347B37" w:rsidRPr="00352473" w:rsidRDefault="00347B37" w:rsidP="000D6A11">
            <w:pPr>
              <w:spacing w:line="360" w:lineRule="exact"/>
              <w:jc w:val="center"/>
              <w:rPr>
                <w:rFonts w:asciiTheme="minorEastAsia" w:hAnsiTheme="minorEastAsia" w:cs="微软雅黑" w:hint="eastAsia"/>
                <w:sz w:val="18"/>
                <w:szCs w:val="18"/>
              </w:rPr>
            </w:pPr>
          </w:p>
        </w:tc>
        <w:tc>
          <w:tcPr>
            <w:tcW w:w="654" w:type="pct"/>
            <w:vAlign w:val="center"/>
          </w:tcPr>
          <w:p w14:paraId="5A3EBFB7" w14:textId="77777777" w:rsidR="00347B37" w:rsidRPr="00352473" w:rsidRDefault="00347B37" w:rsidP="000D6A11">
            <w:pPr>
              <w:widowControl/>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56CFC208" w:rsidR="00347B37" w:rsidRPr="00352473" w:rsidRDefault="00347B37" w:rsidP="00511928">
            <w:pPr>
              <w:widowControl/>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满足招标文件需求的</w:t>
            </w:r>
            <w:r w:rsidR="00337E87">
              <w:rPr>
                <w:rFonts w:asciiTheme="minorEastAsia" w:hAnsiTheme="minorEastAsia" w:cs="微软雅黑" w:hint="eastAsia"/>
                <w:sz w:val="18"/>
                <w:szCs w:val="18"/>
              </w:rPr>
              <w:t>最低投标报价</w:t>
            </w:r>
            <w:r w:rsidRPr="00352473">
              <w:rPr>
                <w:rFonts w:asciiTheme="minorEastAsia" w:hAnsiTheme="minorEastAsia" w:cs="微软雅黑" w:hint="eastAsia"/>
                <w:sz w:val="18"/>
                <w:szCs w:val="18"/>
              </w:rPr>
              <w:t>为评标基准价，其价格为满分。其他合格投标人的价格分统一按照下列公式计算：投标报价得分＝（评标基准价/投标报价）×</w:t>
            </w:r>
            <w:r w:rsidR="00511928">
              <w:rPr>
                <w:rFonts w:asciiTheme="minorEastAsia" w:hAnsiTheme="minorEastAsia" w:cs="微软雅黑" w:hint="eastAsia"/>
                <w:sz w:val="18"/>
                <w:szCs w:val="18"/>
              </w:rPr>
              <w:t>3</w:t>
            </w:r>
            <w:r w:rsidR="003B4F63">
              <w:rPr>
                <w:rFonts w:asciiTheme="minorEastAsia" w:hAnsiTheme="minorEastAsia" w:cs="微软雅黑" w:hint="eastAsia"/>
                <w:sz w:val="18"/>
                <w:szCs w:val="18"/>
              </w:rPr>
              <w:t>0</w:t>
            </w:r>
            <w:r w:rsidRPr="00352473">
              <w:rPr>
                <w:rFonts w:asciiTheme="minorEastAsia" w:hAnsiTheme="minorEastAsia" w:cs="微软雅黑" w:hint="eastAsia"/>
                <w:sz w:val="18"/>
                <w:szCs w:val="18"/>
              </w:rPr>
              <w:t>×100%。</w:t>
            </w:r>
          </w:p>
        </w:tc>
        <w:tc>
          <w:tcPr>
            <w:tcW w:w="679" w:type="pct"/>
            <w:vAlign w:val="center"/>
          </w:tcPr>
          <w:p w14:paraId="2193A9E7" w14:textId="372F8953" w:rsidR="00347B37" w:rsidRPr="00352473" w:rsidRDefault="00511928" w:rsidP="000D6A11">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30</w:t>
            </w:r>
          </w:p>
        </w:tc>
        <w:tc>
          <w:tcPr>
            <w:tcW w:w="572" w:type="pct"/>
          </w:tcPr>
          <w:p w14:paraId="38E9D63D" w14:textId="77777777" w:rsidR="00347B37" w:rsidRPr="00352473" w:rsidRDefault="00347B37" w:rsidP="000D6A11">
            <w:pPr>
              <w:spacing w:line="360" w:lineRule="exact"/>
              <w:jc w:val="center"/>
              <w:rPr>
                <w:rFonts w:asciiTheme="minorEastAsia" w:hAnsiTheme="minorEastAsia" w:cs="微软雅黑" w:hint="eastAsia"/>
                <w:sz w:val="18"/>
                <w:szCs w:val="18"/>
              </w:rPr>
            </w:pPr>
          </w:p>
        </w:tc>
      </w:tr>
      <w:tr w:rsidR="005A4F33" w:rsidRPr="00352473" w14:paraId="120EB7D6" w14:textId="77777777" w:rsidTr="00742C56">
        <w:trPr>
          <w:trHeight w:val="919"/>
          <w:jc w:val="center"/>
        </w:trPr>
        <w:tc>
          <w:tcPr>
            <w:tcW w:w="473" w:type="pct"/>
            <w:vMerge w:val="restart"/>
            <w:vAlign w:val="center"/>
          </w:tcPr>
          <w:p w14:paraId="323E1EB5" w14:textId="77777777" w:rsidR="005A4F33" w:rsidRPr="00352473" w:rsidRDefault="005A4F33" w:rsidP="000D6A11">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商务</w:t>
            </w:r>
          </w:p>
          <w:p w14:paraId="142CD9E7" w14:textId="77777777" w:rsidR="005A4F33" w:rsidRPr="00352473" w:rsidRDefault="005A4F33" w:rsidP="000D6A11">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sz w:val="18"/>
                <w:szCs w:val="18"/>
              </w:rPr>
              <w:t>部分</w:t>
            </w:r>
          </w:p>
        </w:tc>
        <w:tc>
          <w:tcPr>
            <w:tcW w:w="654" w:type="pct"/>
            <w:vAlign w:val="center"/>
          </w:tcPr>
          <w:p w14:paraId="17B025B9" w14:textId="77777777" w:rsidR="005A4F33" w:rsidRPr="00430757" w:rsidRDefault="005A4F33" w:rsidP="000D6A11">
            <w:pPr>
              <w:adjustRightInd w:val="0"/>
              <w:spacing w:line="360" w:lineRule="exact"/>
              <w:textAlignment w:val="baseline"/>
              <w:rPr>
                <w:rFonts w:asciiTheme="minorEastAsia" w:hAnsiTheme="minorEastAsia" w:cs="微软雅黑" w:hint="eastAsia"/>
                <w:sz w:val="18"/>
                <w:szCs w:val="18"/>
              </w:rPr>
            </w:pPr>
            <w:r w:rsidRPr="00430757">
              <w:rPr>
                <w:rFonts w:asciiTheme="minorEastAsia" w:hAnsiTheme="minorEastAsia" w:cs="微软雅黑" w:hint="eastAsia"/>
                <w:sz w:val="18"/>
                <w:szCs w:val="18"/>
              </w:rPr>
              <w:t>1、投标文件质量</w:t>
            </w:r>
          </w:p>
        </w:tc>
        <w:tc>
          <w:tcPr>
            <w:tcW w:w="2622" w:type="pct"/>
            <w:vAlign w:val="center"/>
          </w:tcPr>
          <w:p w14:paraId="5BA3E387" w14:textId="77777777" w:rsidR="005A4F33" w:rsidRPr="00430757" w:rsidRDefault="005A4F33" w:rsidP="000865C9">
            <w:pPr>
              <w:widowControl/>
              <w:spacing w:line="360" w:lineRule="exact"/>
              <w:rPr>
                <w:rFonts w:asciiTheme="minorEastAsia" w:hAnsiTheme="minorEastAsia" w:cs="微软雅黑" w:hint="eastAsia"/>
                <w:sz w:val="18"/>
                <w:szCs w:val="18"/>
              </w:rPr>
            </w:pPr>
            <w:r w:rsidRPr="00430757">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5A4F33" w:rsidRPr="00430757" w:rsidRDefault="005A4F33" w:rsidP="000D6A11">
            <w:pPr>
              <w:spacing w:line="360" w:lineRule="exact"/>
              <w:jc w:val="center"/>
              <w:rPr>
                <w:rFonts w:asciiTheme="minorEastAsia" w:hAnsiTheme="minorEastAsia" w:cs="微软雅黑" w:hint="eastAsia"/>
                <w:sz w:val="18"/>
                <w:szCs w:val="18"/>
              </w:rPr>
            </w:pPr>
            <w:r w:rsidRPr="00430757">
              <w:rPr>
                <w:rFonts w:asciiTheme="minorEastAsia" w:hAnsiTheme="minorEastAsia" w:cs="微软雅黑" w:hint="eastAsia"/>
                <w:sz w:val="18"/>
                <w:szCs w:val="18"/>
              </w:rPr>
              <w:t>5</w:t>
            </w:r>
          </w:p>
        </w:tc>
        <w:tc>
          <w:tcPr>
            <w:tcW w:w="572" w:type="pct"/>
          </w:tcPr>
          <w:p w14:paraId="2E2D11C0" w14:textId="77777777" w:rsidR="005A4F33" w:rsidRPr="000D0949" w:rsidRDefault="005A4F33" w:rsidP="000D6A11">
            <w:pPr>
              <w:spacing w:line="360" w:lineRule="exact"/>
              <w:jc w:val="center"/>
              <w:rPr>
                <w:rFonts w:asciiTheme="minorEastAsia" w:hAnsiTheme="minorEastAsia" w:cs="微软雅黑" w:hint="eastAsia"/>
                <w:sz w:val="18"/>
                <w:szCs w:val="18"/>
                <w:highlight w:val="yellow"/>
              </w:rPr>
            </w:pPr>
          </w:p>
        </w:tc>
      </w:tr>
      <w:tr w:rsidR="005A4F33" w:rsidRPr="00352473" w14:paraId="667EC834" w14:textId="77777777" w:rsidTr="00742C56">
        <w:trPr>
          <w:trHeight w:hRule="exact" w:val="1420"/>
          <w:jc w:val="center"/>
        </w:trPr>
        <w:tc>
          <w:tcPr>
            <w:tcW w:w="473" w:type="pct"/>
            <w:vMerge/>
            <w:vAlign w:val="center"/>
          </w:tcPr>
          <w:p w14:paraId="59AF5259" w14:textId="77777777" w:rsidR="005A4F33" w:rsidRPr="00352473" w:rsidRDefault="005A4F33" w:rsidP="000D6A11">
            <w:pPr>
              <w:spacing w:line="360" w:lineRule="exact"/>
              <w:jc w:val="center"/>
              <w:rPr>
                <w:rFonts w:asciiTheme="minorEastAsia" w:hAnsiTheme="minorEastAsia" w:cs="Times New Roman" w:hint="eastAsia"/>
                <w:sz w:val="18"/>
                <w:szCs w:val="18"/>
              </w:rPr>
            </w:pPr>
          </w:p>
        </w:tc>
        <w:tc>
          <w:tcPr>
            <w:tcW w:w="654" w:type="pct"/>
            <w:vAlign w:val="center"/>
          </w:tcPr>
          <w:p w14:paraId="35F716B8" w14:textId="77777777" w:rsidR="005A4F33" w:rsidRPr="00352473" w:rsidRDefault="005A4F33" w:rsidP="00524258">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5A4F33" w:rsidRPr="00524258" w:rsidRDefault="005A4F33" w:rsidP="00B2348D">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5A4F33" w:rsidRPr="00352473" w:rsidRDefault="005A4F33" w:rsidP="000D6A11">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0249DBB8" w14:textId="77777777" w:rsidR="005A4F33" w:rsidRPr="00352473" w:rsidRDefault="005A4F33" w:rsidP="000D6A11">
            <w:pPr>
              <w:spacing w:line="360" w:lineRule="exact"/>
              <w:jc w:val="center"/>
              <w:rPr>
                <w:rFonts w:asciiTheme="minorEastAsia" w:hAnsiTheme="minorEastAsia" w:cs="微软雅黑" w:hint="eastAsia"/>
                <w:sz w:val="18"/>
                <w:szCs w:val="18"/>
              </w:rPr>
            </w:pPr>
          </w:p>
        </w:tc>
      </w:tr>
      <w:tr w:rsidR="005A4F33" w:rsidRPr="00352473" w14:paraId="36D56882" w14:textId="77777777" w:rsidTr="007813D5">
        <w:trPr>
          <w:trHeight w:val="955"/>
          <w:jc w:val="center"/>
        </w:trPr>
        <w:tc>
          <w:tcPr>
            <w:tcW w:w="473" w:type="pct"/>
            <w:vMerge/>
            <w:vAlign w:val="center"/>
          </w:tcPr>
          <w:p w14:paraId="28D37319" w14:textId="77777777" w:rsidR="005A4F33" w:rsidRPr="00352473" w:rsidRDefault="005A4F33" w:rsidP="000D6A11">
            <w:pPr>
              <w:spacing w:line="360" w:lineRule="exact"/>
              <w:jc w:val="center"/>
              <w:rPr>
                <w:rFonts w:asciiTheme="minorEastAsia" w:hAnsiTheme="minorEastAsia" w:cs="Times New Roman" w:hint="eastAsia"/>
                <w:sz w:val="18"/>
                <w:szCs w:val="18"/>
              </w:rPr>
            </w:pPr>
          </w:p>
        </w:tc>
        <w:tc>
          <w:tcPr>
            <w:tcW w:w="654" w:type="pct"/>
            <w:vAlign w:val="center"/>
          </w:tcPr>
          <w:p w14:paraId="52F34865" w14:textId="77777777" w:rsidR="005A4F33" w:rsidRPr="00352473" w:rsidRDefault="005A4F33" w:rsidP="000D6A11">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3、投标公司类似项目案例</w:t>
            </w:r>
          </w:p>
        </w:tc>
        <w:tc>
          <w:tcPr>
            <w:tcW w:w="2622" w:type="pct"/>
            <w:vAlign w:val="center"/>
          </w:tcPr>
          <w:p w14:paraId="5A2D1B03" w14:textId="6EDC3132" w:rsidR="005A4F33" w:rsidRPr="00352473" w:rsidRDefault="005A4F33" w:rsidP="00430757">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提供近三年内</w:t>
            </w:r>
            <w:r w:rsidRPr="00C02FEA">
              <w:rPr>
                <w:rFonts w:asciiTheme="minorEastAsia" w:hAnsiTheme="minorEastAsia" w:cs="微软雅黑" w:hint="eastAsia"/>
                <w:sz w:val="18"/>
                <w:szCs w:val="18"/>
              </w:rPr>
              <w:t>(</w:t>
            </w:r>
            <w:r w:rsidR="00A26B78">
              <w:rPr>
                <w:rFonts w:asciiTheme="minorEastAsia" w:hAnsiTheme="minorEastAsia" w:cs="微软雅黑" w:hint="eastAsia"/>
                <w:sz w:val="18"/>
                <w:szCs w:val="18"/>
              </w:rPr>
              <w:t>2020</w:t>
            </w:r>
            <w:r w:rsidRPr="00C02FEA">
              <w:rPr>
                <w:rFonts w:asciiTheme="minorEastAsia" w:hAnsiTheme="minorEastAsia" w:cs="微软雅黑" w:hint="eastAsia"/>
                <w:sz w:val="18"/>
                <w:szCs w:val="18"/>
              </w:rPr>
              <w:t>年</w:t>
            </w:r>
            <w:r w:rsidR="00A26B78">
              <w:rPr>
                <w:rFonts w:asciiTheme="minorEastAsia" w:hAnsiTheme="minorEastAsia" w:cs="微软雅黑" w:hint="eastAsia"/>
                <w:sz w:val="18"/>
                <w:szCs w:val="18"/>
              </w:rPr>
              <w:t>7</w:t>
            </w:r>
            <w:r w:rsidRPr="00C02FEA">
              <w:rPr>
                <w:rFonts w:asciiTheme="minorEastAsia" w:hAnsiTheme="minorEastAsia" w:cs="微软雅黑" w:hint="eastAsia"/>
                <w:sz w:val="18"/>
                <w:szCs w:val="18"/>
              </w:rPr>
              <w:t>月至今)</w:t>
            </w:r>
            <w:r w:rsidRPr="00352473">
              <w:rPr>
                <w:rFonts w:asciiTheme="minorEastAsia" w:hAnsiTheme="minorEastAsia" w:cs="微软雅黑"/>
                <w:sz w:val="18"/>
                <w:szCs w:val="18"/>
              </w:rPr>
              <w:t>承担过</w:t>
            </w:r>
            <w:r w:rsidRPr="00524258">
              <w:rPr>
                <w:rFonts w:asciiTheme="minorEastAsia" w:hAnsiTheme="minorEastAsia" w:cs="微软雅黑" w:hint="eastAsia"/>
                <w:sz w:val="18"/>
                <w:szCs w:val="18"/>
              </w:rPr>
              <w:t>类似</w:t>
            </w:r>
            <w:r w:rsidRPr="00352473">
              <w:rPr>
                <w:rFonts w:asciiTheme="minorEastAsia" w:hAnsiTheme="minorEastAsia" w:cs="微软雅黑"/>
                <w:sz w:val="18"/>
                <w:szCs w:val="18"/>
              </w:rPr>
              <w:t>服务项目业绩。</w:t>
            </w:r>
            <w:r w:rsidRPr="00352473">
              <w:rPr>
                <w:rFonts w:asciiTheme="minorEastAsia" w:hAnsiTheme="minorEastAsia" w:cs="微软雅黑" w:hint="eastAsia"/>
                <w:sz w:val="18"/>
                <w:szCs w:val="18"/>
              </w:rPr>
              <w:t>有一个得2分，最多得10分，没有不得分。</w:t>
            </w:r>
          </w:p>
        </w:tc>
        <w:tc>
          <w:tcPr>
            <w:tcW w:w="679" w:type="pct"/>
            <w:vAlign w:val="center"/>
          </w:tcPr>
          <w:p w14:paraId="0F723781" w14:textId="77777777" w:rsidR="005A4F33" w:rsidRPr="00352473" w:rsidRDefault="005A4F33" w:rsidP="000D6A11">
            <w:pPr>
              <w:spacing w:line="360" w:lineRule="exact"/>
              <w:jc w:val="center"/>
              <w:rPr>
                <w:rFonts w:asciiTheme="minorEastAsia" w:hAnsiTheme="minorEastAsia" w:cs="微软雅黑" w:hint="eastAsia"/>
                <w:sz w:val="18"/>
                <w:szCs w:val="18"/>
              </w:rPr>
            </w:pPr>
            <w:r w:rsidRPr="00352473">
              <w:rPr>
                <w:rFonts w:asciiTheme="minorEastAsia" w:hAnsiTheme="minorEastAsia" w:cs="微软雅黑" w:hint="eastAsia"/>
                <w:sz w:val="18"/>
                <w:szCs w:val="18"/>
              </w:rPr>
              <w:t>10</w:t>
            </w:r>
          </w:p>
        </w:tc>
        <w:tc>
          <w:tcPr>
            <w:tcW w:w="572" w:type="pct"/>
          </w:tcPr>
          <w:p w14:paraId="2BC81B8B" w14:textId="77777777" w:rsidR="005A4F33" w:rsidRPr="00352473" w:rsidRDefault="005A4F33" w:rsidP="000D6A11">
            <w:pPr>
              <w:spacing w:line="360" w:lineRule="exact"/>
              <w:jc w:val="center"/>
              <w:rPr>
                <w:rFonts w:asciiTheme="minorEastAsia" w:hAnsiTheme="minorEastAsia" w:cs="微软雅黑" w:hint="eastAsia"/>
                <w:sz w:val="18"/>
                <w:szCs w:val="18"/>
              </w:rPr>
            </w:pPr>
          </w:p>
        </w:tc>
      </w:tr>
      <w:tr w:rsidR="005A4F33" w:rsidRPr="00352473" w14:paraId="44B70180" w14:textId="77777777" w:rsidTr="007813D5">
        <w:trPr>
          <w:trHeight w:val="1112"/>
          <w:jc w:val="center"/>
        </w:trPr>
        <w:tc>
          <w:tcPr>
            <w:tcW w:w="473" w:type="pct"/>
            <w:vMerge/>
            <w:vAlign w:val="center"/>
          </w:tcPr>
          <w:p w14:paraId="09713D44" w14:textId="77777777" w:rsidR="005A4F33" w:rsidRPr="00352473" w:rsidRDefault="005A4F33" w:rsidP="000D6A11">
            <w:pPr>
              <w:spacing w:line="360" w:lineRule="exact"/>
              <w:jc w:val="center"/>
              <w:rPr>
                <w:rFonts w:asciiTheme="minorEastAsia" w:hAnsiTheme="minorEastAsia" w:cs="Times New Roman" w:hint="eastAsia"/>
                <w:sz w:val="18"/>
                <w:szCs w:val="18"/>
              </w:rPr>
            </w:pPr>
          </w:p>
        </w:tc>
        <w:tc>
          <w:tcPr>
            <w:tcW w:w="654" w:type="pct"/>
            <w:vAlign w:val="center"/>
          </w:tcPr>
          <w:p w14:paraId="584815F2" w14:textId="51FD8257" w:rsidR="005A4F33" w:rsidRDefault="005A4F33" w:rsidP="009102CF">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4、</w:t>
            </w:r>
            <w:r w:rsidRPr="005A4F33">
              <w:rPr>
                <w:rFonts w:asciiTheme="minorEastAsia" w:hAnsiTheme="minorEastAsia" w:cs="微软雅黑" w:hint="eastAsia"/>
                <w:sz w:val="18"/>
                <w:szCs w:val="18"/>
              </w:rPr>
              <w:t>对招标文件的技术需求响应情况</w:t>
            </w:r>
          </w:p>
        </w:tc>
        <w:tc>
          <w:tcPr>
            <w:tcW w:w="2622" w:type="pct"/>
            <w:vAlign w:val="center"/>
          </w:tcPr>
          <w:p w14:paraId="607EC040" w14:textId="3FA60704" w:rsidR="005A4F33" w:rsidRPr="00352473" w:rsidRDefault="005A4F33" w:rsidP="005A4F3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根据投标人对招标文件技术部分的响应情况进行综合评审，最高得</w:t>
            </w:r>
            <w:r>
              <w:rPr>
                <w:rFonts w:asciiTheme="minorEastAsia" w:hAnsiTheme="minorEastAsia" w:cs="微软雅黑" w:hint="eastAsia"/>
                <w:sz w:val="18"/>
                <w:szCs w:val="18"/>
              </w:rPr>
              <w:t>10</w:t>
            </w:r>
            <w:r w:rsidRPr="005A4F33">
              <w:rPr>
                <w:rFonts w:asciiTheme="minorEastAsia" w:hAnsiTheme="minorEastAsia" w:cs="微软雅黑" w:hint="eastAsia"/>
                <w:sz w:val="18"/>
                <w:szCs w:val="18"/>
              </w:rPr>
              <w:t xml:space="preserve"> 分，一条不满足扣 2 分，扣完为止</w:t>
            </w:r>
            <w:r w:rsidR="001F0CF1">
              <w:rPr>
                <w:rFonts w:asciiTheme="minorEastAsia" w:hAnsiTheme="minorEastAsia" w:cs="微软雅黑" w:hint="eastAsia"/>
                <w:sz w:val="18"/>
                <w:szCs w:val="18"/>
              </w:rPr>
              <w:t>。</w:t>
            </w:r>
          </w:p>
        </w:tc>
        <w:tc>
          <w:tcPr>
            <w:tcW w:w="679" w:type="pct"/>
            <w:vAlign w:val="center"/>
          </w:tcPr>
          <w:p w14:paraId="79A24132" w14:textId="1050F1DA" w:rsidR="005A4F33" w:rsidRDefault="005A4F33" w:rsidP="001E3D00">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60AC1538" w14:textId="77777777" w:rsidR="005A4F33" w:rsidRPr="00352473" w:rsidRDefault="005A4F33" w:rsidP="000D6A11">
            <w:pPr>
              <w:spacing w:line="360" w:lineRule="exact"/>
              <w:jc w:val="center"/>
              <w:rPr>
                <w:rFonts w:asciiTheme="minorEastAsia" w:hAnsiTheme="minorEastAsia" w:cs="微软雅黑" w:hint="eastAsia"/>
                <w:sz w:val="18"/>
                <w:szCs w:val="18"/>
              </w:rPr>
            </w:pPr>
          </w:p>
        </w:tc>
      </w:tr>
      <w:tr w:rsidR="000A47F5" w:rsidRPr="00352473" w14:paraId="4874C852" w14:textId="77777777" w:rsidTr="007813D5">
        <w:trPr>
          <w:trHeight w:val="1112"/>
          <w:jc w:val="center"/>
        </w:trPr>
        <w:tc>
          <w:tcPr>
            <w:tcW w:w="473" w:type="pct"/>
            <w:vMerge w:val="restart"/>
            <w:vAlign w:val="center"/>
          </w:tcPr>
          <w:p w14:paraId="40912AFA" w14:textId="77777777" w:rsidR="000A47F5" w:rsidRDefault="000A47F5" w:rsidP="000D6A11">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1C2A9177" w14:textId="77777777" w:rsidR="000A47F5" w:rsidRPr="00352473" w:rsidRDefault="000A47F5" w:rsidP="000D6A11">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281B3123" w14:textId="348F4429" w:rsidR="000A47F5" w:rsidRPr="00352473" w:rsidRDefault="005A4F33" w:rsidP="005A4F3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5</w:t>
            </w:r>
            <w:r w:rsidR="000A47F5" w:rsidRPr="00352473">
              <w:rPr>
                <w:rFonts w:asciiTheme="minorEastAsia" w:hAnsiTheme="minorEastAsia" w:cs="微软雅黑" w:hint="eastAsia"/>
                <w:sz w:val="18"/>
                <w:szCs w:val="18"/>
              </w:rPr>
              <w:t>、</w:t>
            </w:r>
            <w:r>
              <w:rPr>
                <w:rFonts w:asciiTheme="minorEastAsia" w:hAnsiTheme="minorEastAsia" w:cs="微软雅黑" w:hint="eastAsia"/>
                <w:sz w:val="18"/>
                <w:szCs w:val="18"/>
              </w:rPr>
              <w:t>服务</w:t>
            </w:r>
            <w:r w:rsidR="000A47F5" w:rsidRPr="00352473">
              <w:rPr>
                <w:rFonts w:asciiTheme="minorEastAsia" w:hAnsiTheme="minorEastAsia" w:cs="微软雅黑" w:hint="eastAsia"/>
                <w:sz w:val="18"/>
                <w:szCs w:val="18"/>
              </w:rPr>
              <w:t>方案</w:t>
            </w:r>
          </w:p>
        </w:tc>
        <w:tc>
          <w:tcPr>
            <w:tcW w:w="2622" w:type="pct"/>
            <w:vAlign w:val="center"/>
          </w:tcPr>
          <w:p w14:paraId="3638DA51" w14:textId="10583F62" w:rsidR="000A47F5" w:rsidRPr="00352473" w:rsidRDefault="005440F6" w:rsidP="000D6A11">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供货安装及</w:t>
            </w:r>
            <w:r w:rsidR="00A26B78">
              <w:rPr>
                <w:rFonts w:asciiTheme="minorEastAsia" w:hAnsiTheme="minorEastAsia" w:cs="微软雅黑" w:hint="eastAsia"/>
                <w:sz w:val="18"/>
                <w:szCs w:val="18"/>
              </w:rPr>
              <w:t>维修</w:t>
            </w:r>
            <w:r>
              <w:rPr>
                <w:rFonts w:asciiTheme="minorEastAsia" w:hAnsiTheme="minorEastAsia" w:cs="微软雅黑" w:hint="eastAsia"/>
                <w:sz w:val="18"/>
                <w:szCs w:val="18"/>
              </w:rPr>
              <w:t>服务</w:t>
            </w:r>
            <w:r w:rsidR="005A4F33">
              <w:rPr>
                <w:rFonts w:asciiTheme="minorEastAsia" w:hAnsiTheme="minorEastAsia" w:cs="微软雅黑" w:hint="eastAsia"/>
                <w:sz w:val="18"/>
                <w:szCs w:val="18"/>
              </w:rPr>
              <w:t>方案：</w:t>
            </w:r>
            <w:r w:rsidR="000A47F5">
              <w:rPr>
                <w:rFonts w:asciiTheme="minorEastAsia" w:hAnsiTheme="minorEastAsia" w:cs="微软雅黑" w:hint="eastAsia"/>
                <w:sz w:val="18"/>
                <w:szCs w:val="18"/>
              </w:rPr>
              <w:t>1</w:t>
            </w:r>
            <w:r w:rsidR="005A4F33">
              <w:rPr>
                <w:rFonts w:asciiTheme="minorEastAsia" w:hAnsiTheme="minorEastAsia" w:cs="微软雅黑" w:hint="eastAsia"/>
                <w:sz w:val="18"/>
                <w:szCs w:val="18"/>
              </w:rPr>
              <w:t>5分</w:t>
            </w:r>
            <w:r w:rsidR="000A47F5" w:rsidRPr="00352473">
              <w:rPr>
                <w:rFonts w:asciiTheme="minorEastAsia" w:hAnsiTheme="minorEastAsia" w:cs="微软雅黑" w:hint="eastAsia"/>
                <w:sz w:val="18"/>
                <w:szCs w:val="18"/>
              </w:rPr>
              <w:t>：</w:t>
            </w:r>
          </w:p>
          <w:p w14:paraId="65428197" w14:textId="4FA87AB8" w:rsidR="000A47F5" w:rsidRPr="005A4F33" w:rsidRDefault="000A47F5" w:rsidP="005A4F3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（科学合理得</w:t>
            </w:r>
            <w:r>
              <w:rPr>
                <w:rFonts w:asciiTheme="minorEastAsia" w:hAnsiTheme="minorEastAsia" w:cs="微软雅黑" w:hint="eastAsia"/>
                <w:sz w:val="18"/>
                <w:szCs w:val="18"/>
              </w:rPr>
              <w:t>1</w:t>
            </w:r>
            <w:r w:rsidR="005A4F33">
              <w:rPr>
                <w:rFonts w:asciiTheme="minorEastAsia" w:hAnsiTheme="minorEastAsia" w:cs="微软雅黑" w:hint="eastAsia"/>
                <w:sz w:val="18"/>
                <w:szCs w:val="18"/>
              </w:rPr>
              <w:t>5</w:t>
            </w:r>
            <w:r w:rsidRPr="00352473">
              <w:rPr>
                <w:rFonts w:asciiTheme="minorEastAsia" w:hAnsiTheme="minorEastAsia" w:cs="微软雅黑" w:hint="eastAsia"/>
                <w:sz w:val="18"/>
                <w:szCs w:val="18"/>
              </w:rPr>
              <w:t>分，方案较为合理得</w:t>
            </w:r>
            <w:r w:rsidR="005A4F33">
              <w:rPr>
                <w:rFonts w:asciiTheme="minorEastAsia" w:hAnsiTheme="minorEastAsia" w:cs="微软雅黑" w:hint="eastAsia"/>
                <w:sz w:val="18"/>
                <w:szCs w:val="18"/>
              </w:rPr>
              <w:t>10</w:t>
            </w:r>
            <w:r w:rsidRPr="00352473">
              <w:rPr>
                <w:rFonts w:asciiTheme="minorEastAsia" w:hAnsiTheme="minorEastAsia" w:cs="微软雅黑" w:hint="eastAsia"/>
                <w:sz w:val="18"/>
                <w:szCs w:val="18"/>
              </w:rPr>
              <w:t>分，方案基本合理得</w:t>
            </w:r>
            <w:r w:rsidR="005A4F33">
              <w:rPr>
                <w:rFonts w:asciiTheme="minorEastAsia" w:hAnsiTheme="minorEastAsia" w:cs="微软雅黑" w:hint="eastAsia"/>
                <w:sz w:val="18"/>
                <w:szCs w:val="18"/>
              </w:rPr>
              <w:t>5</w:t>
            </w:r>
            <w:r w:rsidRPr="00352473">
              <w:rPr>
                <w:rFonts w:asciiTheme="minorEastAsia" w:hAnsiTheme="minorEastAsia" w:cs="微软雅黑" w:hint="eastAsia"/>
                <w:sz w:val="18"/>
                <w:szCs w:val="18"/>
              </w:rPr>
              <w:t>分，不合理或无方案0分。）</w:t>
            </w:r>
          </w:p>
        </w:tc>
        <w:tc>
          <w:tcPr>
            <w:tcW w:w="679" w:type="pct"/>
            <w:vAlign w:val="center"/>
          </w:tcPr>
          <w:p w14:paraId="43725898" w14:textId="54DDE385" w:rsidR="000A47F5" w:rsidRPr="00352473" w:rsidRDefault="005A4F33" w:rsidP="005A4F33">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tcPr>
          <w:p w14:paraId="14BD97C9" w14:textId="77777777" w:rsidR="000A47F5" w:rsidRPr="00352473" w:rsidRDefault="000A47F5" w:rsidP="000D6A11">
            <w:pPr>
              <w:spacing w:line="360" w:lineRule="exact"/>
              <w:jc w:val="center"/>
              <w:rPr>
                <w:rFonts w:asciiTheme="minorEastAsia" w:hAnsiTheme="minorEastAsia" w:cs="微软雅黑" w:hint="eastAsia"/>
                <w:sz w:val="18"/>
                <w:szCs w:val="18"/>
              </w:rPr>
            </w:pPr>
          </w:p>
        </w:tc>
      </w:tr>
      <w:tr w:rsidR="005A4F33" w:rsidRPr="00352473" w14:paraId="285FDBB6" w14:textId="77777777" w:rsidTr="007813D5">
        <w:trPr>
          <w:trHeight w:val="1112"/>
          <w:jc w:val="center"/>
        </w:trPr>
        <w:tc>
          <w:tcPr>
            <w:tcW w:w="473" w:type="pct"/>
            <w:vMerge/>
            <w:vAlign w:val="center"/>
          </w:tcPr>
          <w:p w14:paraId="77B83B02" w14:textId="77777777" w:rsidR="005A4F33" w:rsidRPr="00352473" w:rsidRDefault="005A4F33" w:rsidP="000D6A11">
            <w:pPr>
              <w:spacing w:line="360" w:lineRule="exact"/>
              <w:jc w:val="center"/>
              <w:rPr>
                <w:rFonts w:asciiTheme="minorEastAsia" w:hAnsiTheme="minorEastAsia" w:cs="Times New Roman" w:hint="eastAsia"/>
                <w:sz w:val="18"/>
                <w:szCs w:val="18"/>
              </w:rPr>
            </w:pPr>
          </w:p>
        </w:tc>
        <w:tc>
          <w:tcPr>
            <w:tcW w:w="654" w:type="pct"/>
            <w:vAlign w:val="center"/>
          </w:tcPr>
          <w:p w14:paraId="71BCB4CF" w14:textId="19701172" w:rsidR="005A4F33" w:rsidRDefault="005A4F33" w:rsidP="005A4F3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6、项目团队</w:t>
            </w:r>
          </w:p>
        </w:tc>
        <w:tc>
          <w:tcPr>
            <w:tcW w:w="2622" w:type="pct"/>
            <w:vAlign w:val="center"/>
          </w:tcPr>
          <w:p w14:paraId="007C9E54" w14:textId="77777777" w:rsidR="005A4F33" w:rsidRPr="005A4F33" w:rsidRDefault="005A4F33" w:rsidP="005A4F33">
            <w:pPr>
              <w:pStyle w:val="21"/>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根据投标人提供的项目团队配备情况进行评审：</w:t>
            </w:r>
          </w:p>
          <w:p w14:paraId="47D29B63" w14:textId="77777777" w:rsidR="005A4F33" w:rsidRPr="005A4F33" w:rsidRDefault="005A4F33" w:rsidP="005A4F33">
            <w:pPr>
              <w:pStyle w:val="21"/>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投标人对项目团队进行了详细的描述，分工合理，满足采购要求，得6分；</w:t>
            </w:r>
          </w:p>
          <w:p w14:paraId="759FF882" w14:textId="77777777" w:rsidR="005A4F33" w:rsidRPr="005A4F33" w:rsidRDefault="005A4F33" w:rsidP="005A4F33">
            <w:pPr>
              <w:pStyle w:val="21"/>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投标人对项目团队进行了描述，但并未明确分工或分工不合理，不能完全满足采购要求，得3分；</w:t>
            </w:r>
          </w:p>
          <w:p w14:paraId="6F71576B" w14:textId="150D8CD7" w:rsidR="005A4F33" w:rsidRDefault="005A4F33" w:rsidP="005A4F3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投标人对项目团队未进行任何阐述或不满足采购要求，得0分。</w:t>
            </w:r>
          </w:p>
        </w:tc>
        <w:tc>
          <w:tcPr>
            <w:tcW w:w="679" w:type="pct"/>
            <w:vAlign w:val="center"/>
          </w:tcPr>
          <w:p w14:paraId="6A338533" w14:textId="57166D8E" w:rsidR="005A4F33" w:rsidRDefault="005A4F33" w:rsidP="001E3D00">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6</w:t>
            </w:r>
          </w:p>
        </w:tc>
        <w:tc>
          <w:tcPr>
            <w:tcW w:w="572" w:type="pct"/>
          </w:tcPr>
          <w:p w14:paraId="5589F3EE" w14:textId="77777777" w:rsidR="005A4F33" w:rsidRPr="00352473" w:rsidRDefault="005A4F33" w:rsidP="000D6A11">
            <w:pPr>
              <w:spacing w:line="360" w:lineRule="exact"/>
              <w:jc w:val="center"/>
              <w:rPr>
                <w:rFonts w:asciiTheme="minorEastAsia" w:hAnsiTheme="minorEastAsia" w:cs="微软雅黑" w:hint="eastAsia"/>
                <w:sz w:val="18"/>
                <w:szCs w:val="18"/>
              </w:rPr>
            </w:pPr>
          </w:p>
        </w:tc>
      </w:tr>
      <w:tr w:rsidR="005A4F33" w:rsidRPr="00352473" w14:paraId="4D9D3A80" w14:textId="77777777" w:rsidTr="007813D5">
        <w:trPr>
          <w:trHeight w:val="1112"/>
          <w:jc w:val="center"/>
        </w:trPr>
        <w:tc>
          <w:tcPr>
            <w:tcW w:w="473" w:type="pct"/>
            <w:vMerge/>
            <w:vAlign w:val="center"/>
          </w:tcPr>
          <w:p w14:paraId="4566CF5D" w14:textId="77777777" w:rsidR="005A4F33" w:rsidRPr="00352473" w:rsidRDefault="005A4F33" w:rsidP="000D6A11">
            <w:pPr>
              <w:spacing w:line="360" w:lineRule="exact"/>
              <w:jc w:val="center"/>
              <w:rPr>
                <w:rFonts w:asciiTheme="minorEastAsia" w:hAnsiTheme="minorEastAsia" w:cs="Times New Roman" w:hint="eastAsia"/>
                <w:sz w:val="18"/>
                <w:szCs w:val="18"/>
              </w:rPr>
            </w:pPr>
          </w:p>
        </w:tc>
        <w:tc>
          <w:tcPr>
            <w:tcW w:w="654" w:type="pct"/>
            <w:vAlign w:val="center"/>
          </w:tcPr>
          <w:p w14:paraId="142DF92E" w14:textId="401FD8BF" w:rsidR="005A4F33" w:rsidRPr="005A4F33" w:rsidRDefault="005A4F33" w:rsidP="005A4F33">
            <w:pPr>
              <w:spacing w:line="360" w:lineRule="exact"/>
              <w:jc w:val="left"/>
              <w:rPr>
                <w:rFonts w:asciiTheme="minorEastAsia" w:hAnsiTheme="minorEastAsia" w:cs="微软雅黑" w:hint="eastAsia"/>
                <w:sz w:val="18"/>
                <w:szCs w:val="18"/>
              </w:rPr>
            </w:pPr>
            <w:r w:rsidRPr="005A4F33">
              <w:rPr>
                <w:rFonts w:asciiTheme="minorEastAsia" w:hAnsiTheme="minorEastAsia" w:cs="微软雅黑" w:hint="eastAsia"/>
                <w:sz w:val="18"/>
                <w:szCs w:val="18"/>
              </w:rPr>
              <w:t>7、</w:t>
            </w:r>
            <w:r w:rsidR="00430757">
              <w:rPr>
                <w:rFonts w:asciiTheme="minorEastAsia" w:hAnsiTheme="minorEastAsia" w:cs="微软雅黑" w:hint="eastAsia"/>
                <w:sz w:val="18"/>
                <w:szCs w:val="18"/>
              </w:rPr>
              <w:t>质保期内的</w:t>
            </w:r>
            <w:r w:rsidRPr="005A4F33">
              <w:rPr>
                <w:rFonts w:asciiTheme="minorEastAsia" w:hAnsiTheme="minorEastAsia" w:cs="微软雅黑"/>
                <w:sz w:val="18"/>
                <w:szCs w:val="18"/>
              </w:rPr>
              <w:t>应急</w:t>
            </w:r>
            <w:r w:rsidR="00430757">
              <w:rPr>
                <w:rFonts w:asciiTheme="minorEastAsia" w:hAnsiTheme="minorEastAsia" w:cs="微软雅黑" w:hint="eastAsia"/>
                <w:sz w:val="18"/>
                <w:szCs w:val="18"/>
              </w:rPr>
              <w:t>响应</w:t>
            </w:r>
            <w:r w:rsidRPr="005A4F33">
              <w:rPr>
                <w:rFonts w:asciiTheme="minorEastAsia" w:hAnsiTheme="minorEastAsia" w:cs="微软雅黑"/>
                <w:sz w:val="18"/>
                <w:szCs w:val="18"/>
              </w:rPr>
              <w:t>方案</w:t>
            </w:r>
          </w:p>
        </w:tc>
        <w:tc>
          <w:tcPr>
            <w:tcW w:w="2622" w:type="pct"/>
            <w:vAlign w:val="center"/>
          </w:tcPr>
          <w:p w14:paraId="23DA0F2D" w14:textId="3EDF06C3" w:rsidR="005A4F33" w:rsidRPr="005A4F33" w:rsidRDefault="00430757" w:rsidP="005A4F33">
            <w:pPr>
              <w:pStyle w:val="21"/>
              <w:ind w:leftChars="0" w:left="0" w:firstLineChars="0" w:firstLine="0"/>
              <w:rPr>
                <w:rFonts w:asciiTheme="minorEastAsia" w:hAnsiTheme="minorEastAsia" w:cs="微软雅黑" w:hint="eastAsia"/>
                <w:sz w:val="18"/>
                <w:szCs w:val="18"/>
              </w:rPr>
            </w:pPr>
            <w:r>
              <w:rPr>
                <w:rFonts w:asciiTheme="minorEastAsia" w:hAnsiTheme="minorEastAsia" w:cs="微软雅黑" w:hint="eastAsia"/>
                <w:sz w:val="18"/>
                <w:szCs w:val="18"/>
              </w:rPr>
              <w:t>根据投标人提供的质保期内</w:t>
            </w:r>
            <w:r w:rsidR="005A4F33" w:rsidRPr="005A4F33">
              <w:rPr>
                <w:rFonts w:asciiTheme="minorEastAsia" w:hAnsiTheme="minorEastAsia" w:cs="微软雅黑" w:hint="eastAsia"/>
                <w:sz w:val="18"/>
                <w:szCs w:val="18"/>
              </w:rPr>
              <w:t>紧急情况应急处理方案、响应时间</w:t>
            </w:r>
            <w:r>
              <w:rPr>
                <w:rFonts w:asciiTheme="minorEastAsia" w:hAnsiTheme="minorEastAsia" w:cs="微软雅黑" w:hint="eastAsia"/>
                <w:sz w:val="18"/>
                <w:szCs w:val="18"/>
              </w:rPr>
              <w:t>等</w:t>
            </w:r>
            <w:r w:rsidR="005A4F33" w:rsidRPr="005A4F33">
              <w:rPr>
                <w:rFonts w:asciiTheme="minorEastAsia" w:hAnsiTheme="minorEastAsia" w:cs="微软雅黑" w:hint="eastAsia"/>
                <w:sz w:val="18"/>
                <w:szCs w:val="18"/>
              </w:rPr>
              <w:t>进行评审：</w:t>
            </w:r>
          </w:p>
          <w:p w14:paraId="7F85008B" w14:textId="0D134999" w:rsidR="005A4F33" w:rsidRPr="005A4F33" w:rsidRDefault="005A4F33" w:rsidP="005A4F33">
            <w:pPr>
              <w:pStyle w:val="21"/>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方案内容进行了详细的阐述，能正确理解项目需求，合理分析且满足采购要求，得</w:t>
            </w:r>
            <w:r>
              <w:rPr>
                <w:rFonts w:asciiTheme="minorEastAsia" w:hAnsiTheme="minorEastAsia" w:cs="微软雅黑" w:hint="eastAsia"/>
                <w:sz w:val="18"/>
                <w:szCs w:val="18"/>
              </w:rPr>
              <w:t>8</w:t>
            </w:r>
            <w:r w:rsidRPr="005A4F33">
              <w:rPr>
                <w:rFonts w:asciiTheme="minorEastAsia" w:hAnsiTheme="minorEastAsia" w:cs="微软雅黑" w:hint="eastAsia"/>
                <w:sz w:val="18"/>
                <w:szCs w:val="18"/>
              </w:rPr>
              <w:t>分；</w:t>
            </w:r>
          </w:p>
          <w:p w14:paraId="2C72D47A" w14:textId="52D2625A" w:rsidR="005A4F33" w:rsidRPr="005A4F33" w:rsidRDefault="005A4F33" w:rsidP="005A4F33">
            <w:pPr>
              <w:pStyle w:val="21"/>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方案内容虽进行阐述但并未贴合项目实际情况进行详细论述，或方案中未包括具体实施细节及措施，得</w:t>
            </w:r>
            <w:r>
              <w:rPr>
                <w:rFonts w:asciiTheme="minorEastAsia" w:hAnsiTheme="minorEastAsia" w:cs="微软雅黑" w:hint="eastAsia"/>
                <w:sz w:val="18"/>
                <w:szCs w:val="18"/>
              </w:rPr>
              <w:t>5</w:t>
            </w:r>
            <w:r w:rsidRPr="005A4F33">
              <w:rPr>
                <w:rFonts w:asciiTheme="minorEastAsia" w:hAnsiTheme="minorEastAsia" w:cs="微软雅黑" w:hint="eastAsia"/>
                <w:sz w:val="18"/>
                <w:szCs w:val="18"/>
              </w:rPr>
              <w:t>分；</w:t>
            </w:r>
          </w:p>
          <w:p w14:paraId="4C4E0916" w14:textId="77777777" w:rsidR="005A4F33" w:rsidRPr="005A4F33" w:rsidRDefault="005A4F33" w:rsidP="005A4F33">
            <w:pPr>
              <w:pStyle w:val="21"/>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方案虽进行阐述但不能够完全满足采购需求，得2分；</w:t>
            </w:r>
          </w:p>
          <w:p w14:paraId="42BD1DBF" w14:textId="68BF76BE" w:rsidR="005A4F33" w:rsidRPr="005A4F33" w:rsidRDefault="005A4F33" w:rsidP="005A4F33">
            <w:pPr>
              <w:pStyle w:val="21"/>
              <w:ind w:leftChars="0" w:left="0" w:firstLineChars="0" w:firstLine="0"/>
              <w:rPr>
                <w:rFonts w:asciiTheme="minorEastAsia" w:hAnsiTheme="minorEastAsia" w:cs="微软雅黑" w:hint="eastAsia"/>
                <w:sz w:val="18"/>
                <w:szCs w:val="18"/>
              </w:rPr>
            </w:pPr>
            <w:r w:rsidRPr="005A4F33">
              <w:rPr>
                <w:rFonts w:asciiTheme="minorEastAsia" w:hAnsiTheme="minorEastAsia" w:cs="微软雅黑" w:hint="eastAsia"/>
                <w:sz w:val="18"/>
                <w:szCs w:val="18"/>
              </w:rPr>
              <w:t>方案内容未进行任何阐述或不满足采购要求，得0分。</w:t>
            </w:r>
          </w:p>
        </w:tc>
        <w:tc>
          <w:tcPr>
            <w:tcW w:w="679" w:type="pct"/>
            <w:vAlign w:val="center"/>
          </w:tcPr>
          <w:p w14:paraId="6C2AFF87" w14:textId="20B80BA6" w:rsidR="005A4F33" w:rsidRDefault="005A4F33" w:rsidP="001E3D00">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4899C166" w14:textId="77777777" w:rsidR="005A4F33" w:rsidRPr="00352473" w:rsidRDefault="005A4F33" w:rsidP="000D6A11">
            <w:pPr>
              <w:spacing w:line="360" w:lineRule="exact"/>
              <w:jc w:val="center"/>
              <w:rPr>
                <w:rFonts w:asciiTheme="minorEastAsia" w:hAnsiTheme="minorEastAsia" w:cs="微软雅黑" w:hint="eastAsia"/>
                <w:sz w:val="18"/>
                <w:szCs w:val="18"/>
              </w:rPr>
            </w:pPr>
          </w:p>
        </w:tc>
      </w:tr>
      <w:tr w:rsidR="000A47F5" w:rsidRPr="00352473" w14:paraId="03EC6CE7" w14:textId="77777777" w:rsidTr="007813D5">
        <w:trPr>
          <w:trHeight w:val="1125"/>
          <w:jc w:val="center"/>
        </w:trPr>
        <w:tc>
          <w:tcPr>
            <w:tcW w:w="473" w:type="pct"/>
            <w:vMerge/>
            <w:vAlign w:val="center"/>
          </w:tcPr>
          <w:p w14:paraId="4335C483" w14:textId="77777777" w:rsidR="000A47F5" w:rsidRPr="00352473"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00C09D73" w14:textId="52D0C317" w:rsidR="000A47F5" w:rsidRPr="00352473" w:rsidRDefault="005A4F33" w:rsidP="00BB3B7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6</w:t>
            </w:r>
            <w:r w:rsidR="000A47F5" w:rsidRPr="00352473">
              <w:rPr>
                <w:rFonts w:asciiTheme="minorEastAsia" w:hAnsiTheme="minorEastAsia" w:cs="微软雅黑" w:hint="eastAsia"/>
                <w:sz w:val="18"/>
                <w:szCs w:val="18"/>
              </w:rPr>
              <w:t>、</w:t>
            </w:r>
            <w:r w:rsidR="000A47F5" w:rsidRPr="00BB3B7E">
              <w:rPr>
                <w:rFonts w:asciiTheme="minorEastAsia" w:hAnsiTheme="minorEastAsia" w:cs="微软雅黑" w:hint="eastAsia"/>
                <w:sz w:val="18"/>
                <w:szCs w:val="18"/>
              </w:rPr>
              <w:t>重点难点分析</w:t>
            </w:r>
            <w:r w:rsidR="000A47F5">
              <w:rPr>
                <w:rFonts w:asciiTheme="minorEastAsia" w:hAnsiTheme="minorEastAsia" w:cs="微软雅黑" w:hint="eastAsia"/>
                <w:sz w:val="18"/>
                <w:szCs w:val="18"/>
              </w:rPr>
              <w:t>及措施</w:t>
            </w:r>
          </w:p>
        </w:tc>
        <w:tc>
          <w:tcPr>
            <w:tcW w:w="2622" w:type="pct"/>
            <w:vAlign w:val="center"/>
          </w:tcPr>
          <w:p w14:paraId="43AFDC44" w14:textId="22615A1A" w:rsidR="000A47F5" w:rsidRPr="00BB3B7E" w:rsidRDefault="000A47F5" w:rsidP="00BB3B7E">
            <w:pPr>
              <w:spacing w:line="360" w:lineRule="exact"/>
              <w:jc w:val="left"/>
              <w:rPr>
                <w:rFonts w:asciiTheme="minorEastAsia" w:hAnsiTheme="minorEastAsia" w:cs="微软雅黑" w:hint="eastAsia"/>
                <w:sz w:val="18"/>
                <w:szCs w:val="18"/>
              </w:rPr>
            </w:pPr>
            <w:r w:rsidRPr="00BB3B7E">
              <w:rPr>
                <w:rFonts w:asciiTheme="minorEastAsia" w:hAnsiTheme="minorEastAsia" w:cs="微软雅黑" w:hint="eastAsia"/>
                <w:sz w:val="18"/>
                <w:szCs w:val="18"/>
              </w:rPr>
              <w:t>对项目重点、难点工程的理解及解决方案和措施：针对本项目重点难点阐述全面、客观合理，针对各风险点有切实可行的操作建议，并能够逐一提出详细解决方案和措施：</w:t>
            </w:r>
            <w:r w:rsidR="005A4F33">
              <w:rPr>
                <w:rFonts w:asciiTheme="minorEastAsia" w:hAnsiTheme="minorEastAsia" w:cs="微软雅黑" w:hint="eastAsia"/>
                <w:sz w:val="18"/>
                <w:szCs w:val="18"/>
              </w:rPr>
              <w:t>10</w:t>
            </w:r>
            <w:r w:rsidRPr="00BB3B7E">
              <w:rPr>
                <w:rFonts w:asciiTheme="minorEastAsia" w:hAnsiTheme="minorEastAsia" w:cs="微软雅黑" w:hint="eastAsia"/>
                <w:sz w:val="18"/>
                <w:szCs w:val="18"/>
              </w:rPr>
              <w:t xml:space="preserve"> 分；</w:t>
            </w:r>
          </w:p>
          <w:p w14:paraId="4CA1F066" w14:textId="70703351" w:rsidR="000A47F5" w:rsidRPr="00BB3B7E" w:rsidRDefault="000A47F5" w:rsidP="00BB3B7E">
            <w:pPr>
              <w:spacing w:line="360" w:lineRule="exact"/>
              <w:jc w:val="left"/>
              <w:rPr>
                <w:rFonts w:asciiTheme="minorEastAsia" w:hAnsiTheme="minorEastAsia" w:cs="微软雅黑" w:hint="eastAsia"/>
                <w:sz w:val="18"/>
                <w:szCs w:val="18"/>
              </w:rPr>
            </w:pPr>
            <w:r w:rsidRPr="00BB3B7E">
              <w:rPr>
                <w:rFonts w:asciiTheme="minorEastAsia" w:hAnsiTheme="minorEastAsia" w:cs="微软雅黑" w:hint="eastAsia"/>
                <w:sz w:val="18"/>
                <w:szCs w:val="18"/>
              </w:rPr>
              <w:t>针对本项目重点难点阐述较为全面完整，较为客观合理性，针对各风险点提出有较为可行的操作建议、解决方案和措施：</w:t>
            </w:r>
            <w:r w:rsidR="005A4F33">
              <w:rPr>
                <w:rFonts w:asciiTheme="minorEastAsia" w:hAnsiTheme="minorEastAsia" w:cs="微软雅黑" w:hint="eastAsia"/>
                <w:sz w:val="18"/>
                <w:szCs w:val="18"/>
              </w:rPr>
              <w:t>8</w:t>
            </w:r>
            <w:r w:rsidRPr="00BB3B7E">
              <w:rPr>
                <w:rFonts w:asciiTheme="minorEastAsia" w:hAnsiTheme="minorEastAsia" w:cs="微软雅黑" w:hint="eastAsia"/>
                <w:sz w:val="18"/>
                <w:szCs w:val="18"/>
              </w:rPr>
              <w:t xml:space="preserve"> 分；</w:t>
            </w:r>
          </w:p>
          <w:p w14:paraId="7B904EC5" w14:textId="54AB88B0" w:rsidR="000A47F5" w:rsidRPr="00BB3B7E" w:rsidRDefault="000A47F5" w:rsidP="00BB3B7E">
            <w:pPr>
              <w:spacing w:line="360" w:lineRule="exact"/>
              <w:jc w:val="left"/>
              <w:rPr>
                <w:rFonts w:asciiTheme="minorEastAsia" w:hAnsiTheme="minorEastAsia" w:cs="微软雅黑" w:hint="eastAsia"/>
                <w:sz w:val="18"/>
                <w:szCs w:val="18"/>
              </w:rPr>
            </w:pPr>
            <w:r w:rsidRPr="00BB3B7E">
              <w:rPr>
                <w:rFonts w:asciiTheme="minorEastAsia" w:hAnsiTheme="minorEastAsia" w:cs="微软雅黑" w:hint="eastAsia"/>
                <w:sz w:val="18"/>
                <w:szCs w:val="18"/>
              </w:rPr>
              <w:t>针对本项目重点难点阐述基本全面、有一定的客观合 理，能够提出部分具有可行性的操作建议、解决方案和措施：</w:t>
            </w:r>
            <w:r w:rsidR="005A4F33">
              <w:rPr>
                <w:rFonts w:asciiTheme="minorEastAsia" w:hAnsiTheme="minorEastAsia" w:cs="微软雅黑" w:hint="eastAsia"/>
                <w:sz w:val="18"/>
                <w:szCs w:val="18"/>
              </w:rPr>
              <w:t>6</w:t>
            </w:r>
            <w:r w:rsidRPr="00BB3B7E">
              <w:rPr>
                <w:rFonts w:asciiTheme="minorEastAsia" w:hAnsiTheme="minorEastAsia" w:cs="微软雅黑" w:hint="eastAsia"/>
                <w:sz w:val="18"/>
                <w:szCs w:val="18"/>
              </w:rPr>
              <w:t xml:space="preserve"> 分；</w:t>
            </w:r>
          </w:p>
          <w:p w14:paraId="6A2AD3F9" w14:textId="60244A67" w:rsidR="000A47F5" w:rsidRPr="00BB3B7E" w:rsidRDefault="000A47F5" w:rsidP="00BB3B7E">
            <w:pPr>
              <w:spacing w:line="360" w:lineRule="exact"/>
              <w:jc w:val="left"/>
              <w:rPr>
                <w:rFonts w:asciiTheme="minorEastAsia" w:hAnsiTheme="minorEastAsia" w:cs="微软雅黑" w:hint="eastAsia"/>
                <w:sz w:val="18"/>
                <w:szCs w:val="18"/>
              </w:rPr>
            </w:pPr>
            <w:r w:rsidRPr="00BB3B7E">
              <w:rPr>
                <w:rFonts w:asciiTheme="minorEastAsia" w:hAnsiTheme="minorEastAsia" w:cs="微软雅黑" w:hint="eastAsia"/>
                <w:sz w:val="18"/>
                <w:szCs w:val="18"/>
              </w:rPr>
              <w:t>针对本项目重点难点阐述较片面、客观合理性较弱，提出的解决方案和措施可行性较低：</w:t>
            </w:r>
            <w:r w:rsidR="005A4F33">
              <w:rPr>
                <w:rFonts w:asciiTheme="minorEastAsia" w:hAnsiTheme="minorEastAsia" w:cs="微软雅黑" w:hint="eastAsia"/>
                <w:sz w:val="18"/>
                <w:szCs w:val="18"/>
              </w:rPr>
              <w:t>4</w:t>
            </w:r>
            <w:r w:rsidRPr="00BB3B7E">
              <w:rPr>
                <w:rFonts w:asciiTheme="minorEastAsia" w:hAnsiTheme="minorEastAsia" w:cs="微软雅黑" w:hint="eastAsia"/>
                <w:sz w:val="18"/>
                <w:szCs w:val="18"/>
              </w:rPr>
              <w:t>分；</w:t>
            </w:r>
          </w:p>
          <w:p w14:paraId="0812F3C4" w14:textId="2918FDB0" w:rsidR="000A47F5" w:rsidRPr="00BB3B7E" w:rsidRDefault="000A47F5" w:rsidP="00BB3B7E">
            <w:pPr>
              <w:spacing w:line="360" w:lineRule="exact"/>
              <w:jc w:val="left"/>
              <w:rPr>
                <w:rFonts w:asciiTheme="minorEastAsia" w:hAnsiTheme="minorEastAsia" w:cs="微软雅黑" w:hint="eastAsia"/>
                <w:sz w:val="18"/>
                <w:szCs w:val="18"/>
              </w:rPr>
            </w:pPr>
            <w:r w:rsidRPr="00BB3B7E">
              <w:rPr>
                <w:rFonts w:asciiTheme="minorEastAsia" w:hAnsiTheme="minorEastAsia" w:cs="微软雅黑" w:hint="eastAsia"/>
                <w:sz w:val="18"/>
                <w:szCs w:val="18"/>
              </w:rPr>
              <w:t>针对本项目重点难点阐述不合理或有重大遗漏，客观合理性较差，解决方案和措施可行性较差或未提供：</w:t>
            </w:r>
            <w:r w:rsidR="005A4F33">
              <w:rPr>
                <w:rFonts w:asciiTheme="minorEastAsia" w:hAnsiTheme="minorEastAsia" w:cs="微软雅黑" w:hint="eastAsia"/>
                <w:sz w:val="18"/>
                <w:szCs w:val="18"/>
              </w:rPr>
              <w:t>2</w:t>
            </w:r>
            <w:r w:rsidRPr="00BB3B7E">
              <w:rPr>
                <w:rFonts w:asciiTheme="minorEastAsia" w:hAnsiTheme="minorEastAsia" w:cs="微软雅黑" w:hint="eastAsia"/>
                <w:sz w:val="18"/>
                <w:szCs w:val="18"/>
              </w:rPr>
              <w:t>分。</w:t>
            </w:r>
          </w:p>
          <w:p w14:paraId="7864FFAB" w14:textId="5A1E66CA" w:rsidR="000A47F5" w:rsidRPr="00352473" w:rsidRDefault="000A47F5" w:rsidP="00BB3B7E">
            <w:pPr>
              <w:spacing w:line="360" w:lineRule="exact"/>
              <w:jc w:val="left"/>
              <w:rPr>
                <w:rFonts w:asciiTheme="minorEastAsia" w:hAnsiTheme="minorEastAsia" w:cs="微软雅黑" w:hint="eastAsia"/>
                <w:sz w:val="18"/>
                <w:szCs w:val="18"/>
              </w:rPr>
            </w:pPr>
            <w:r w:rsidRPr="00BB3B7E">
              <w:rPr>
                <w:rFonts w:asciiTheme="minorEastAsia" w:hAnsiTheme="minorEastAsia" w:cs="微软雅黑" w:hint="eastAsia"/>
                <w:sz w:val="18"/>
                <w:szCs w:val="18"/>
              </w:rPr>
              <w:t>没有提出具体理解及解决方案和措施：0 分。</w:t>
            </w:r>
          </w:p>
        </w:tc>
        <w:tc>
          <w:tcPr>
            <w:tcW w:w="679" w:type="pct"/>
            <w:vAlign w:val="center"/>
          </w:tcPr>
          <w:p w14:paraId="55B13A7B" w14:textId="1102212B" w:rsidR="000A47F5" w:rsidRPr="00352473" w:rsidRDefault="005A4F33"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0B1D73B4" w14:textId="77777777" w:rsidR="000A47F5" w:rsidRPr="00352473" w:rsidRDefault="000A47F5" w:rsidP="000D6A11">
            <w:pPr>
              <w:spacing w:line="360" w:lineRule="exact"/>
              <w:jc w:val="center"/>
              <w:rPr>
                <w:rFonts w:asciiTheme="minorEastAsia" w:hAnsiTheme="minorEastAsia" w:cs="微软雅黑" w:hint="eastAsia"/>
                <w:sz w:val="18"/>
                <w:szCs w:val="18"/>
              </w:rPr>
            </w:pPr>
          </w:p>
        </w:tc>
      </w:tr>
    </w:tbl>
    <w:p w14:paraId="7BD30263" w14:textId="77777777" w:rsidR="00817E45" w:rsidRPr="00ED718B" w:rsidRDefault="00817E45" w:rsidP="00817E4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Pr="00ED718B">
        <w:rPr>
          <w:rFonts w:ascii="宋体" w:eastAsia="宋体" w:hAnsi="宋体" w:cs="Times New Roman" w:hint="eastAsia"/>
          <w:b/>
          <w:bCs/>
          <w:szCs w:val="21"/>
        </w:rPr>
        <w:t>、开标</w:t>
      </w:r>
    </w:p>
    <w:p w14:paraId="690F8E71" w14:textId="06585018" w:rsidR="00817E45" w:rsidRPr="003B219A" w:rsidRDefault="00817E45" w:rsidP="00817E4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1、递交文件开始时间：2024年</w:t>
      </w:r>
      <w:r w:rsidR="007F0664">
        <w:rPr>
          <w:rFonts w:ascii="宋体" w:eastAsia="宋体" w:hAnsi="宋体" w:cs="Times New Roman" w:hint="eastAsia"/>
          <w:bCs/>
          <w:szCs w:val="21"/>
        </w:rPr>
        <w:t>8</w:t>
      </w:r>
      <w:r w:rsidRPr="003B219A">
        <w:rPr>
          <w:rFonts w:ascii="宋体" w:eastAsia="宋体" w:hAnsi="宋体" w:cs="Times New Roman" w:hint="eastAsia"/>
          <w:bCs/>
          <w:szCs w:val="21"/>
        </w:rPr>
        <w:t>月</w:t>
      </w:r>
      <w:r w:rsidR="007F0664">
        <w:rPr>
          <w:rFonts w:ascii="宋体" w:eastAsia="宋体" w:hAnsi="宋体" w:cs="Times New Roman" w:hint="eastAsia"/>
          <w:bCs/>
          <w:szCs w:val="21"/>
        </w:rPr>
        <w:t>1</w:t>
      </w:r>
      <w:r w:rsidRPr="003B219A">
        <w:rPr>
          <w:rFonts w:ascii="宋体" w:eastAsia="宋体" w:hAnsi="宋体" w:cs="Times New Roman" w:hint="eastAsia"/>
          <w:bCs/>
          <w:szCs w:val="21"/>
        </w:rPr>
        <w:t>日 下午13:00；递交文件截止时间：2024年</w:t>
      </w:r>
      <w:r w:rsidR="007F0664">
        <w:rPr>
          <w:rFonts w:ascii="宋体" w:eastAsia="宋体" w:hAnsi="宋体" w:cs="Times New Roman" w:hint="eastAsia"/>
          <w:bCs/>
          <w:szCs w:val="21"/>
        </w:rPr>
        <w:t>8</w:t>
      </w:r>
      <w:r w:rsidRPr="003B219A">
        <w:rPr>
          <w:rFonts w:ascii="宋体" w:eastAsia="宋体" w:hAnsi="宋体" w:cs="Times New Roman" w:hint="eastAsia"/>
          <w:bCs/>
          <w:szCs w:val="21"/>
        </w:rPr>
        <w:t>月</w:t>
      </w:r>
      <w:r w:rsidR="007F0664">
        <w:rPr>
          <w:rFonts w:ascii="宋体" w:eastAsia="宋体" w:hAnsi="宋体" w:cs="Times New Roman" w:hint="eastAsia"/>
          <w:bCs/>
          <w:szCs w:val="21"/>
        </w:rPr>
        <w:t>1</w:t>
      </w:r>
      <w:r w:rsidRPr="003B219A">
        <w:rPr>
          <w:rFonts w:ascii="宋体" w:eastAsia="宋体" w:hAnsi="宋体" w:cs="Times New Roman" w:hint="eastAsia"/>
          <w:bCs/>
          <w:szCs w:val="21"/>
        </w:rPr>
        <w:t>日 下午13:30</w:t>
      </w:r>
    </w:p>
    <w:p w14:paraId="14D87645" w14:textId="77777777" w:rsidR="00817E45" w:rsidRPr="003B219A" w:rsidRDefault="00817E45" w:rsidP="00817E4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Pr="003B219A">
        <w:rPr>
          <w:rFonts w:ascii="宋体" w:hAnsi="宋体" w:hint="eastAsia"/>
          <w:bCs/>
          <w:szCs w:val="21"/>
        </w:rPr>
        <w:t>北京市西城区西直门外大街6号中仪大厦10层100</w:t>
      </w:r>
      <w:r>
        <w:rPr>
          <w:rFonts w:ascii="宋体" w:hAnsi="宋体" w:hint="eastAsia"/>
          <w:bCs/>
          <w:szCs w:val="21"/>
        </w:rPr>
        <w:t>2</w:t>
      </w:r>
      <w:r w:rsidRPr="003B219A">
        <w:rPr>
          <w:rFonts w:ascii="宋体" w:hAnsi="宋体" w:hint="eastAsia"/>
          <w:bCs/>
          <w:szCs w:val="21"/>
        </w:rPr>
        <w:t>会议室</w:t>
      </w:r>
    </w:p>
    <w:p w14:paraId="4F3DFA26" w14:textId="309BE61E" w:rsidR="00817E45" w:rsidRPr="003B219A" w:rsidRDefault="00817E45" w:rsidP="00817E4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3、开标时间：2024年</w:t>
      </w:r>
      <w:r w:rsidR="007F0664">
        <w:rPr>
          <w:rFonts w:ascii="宋体" w:eastAsia="宋体" w:hAnsi="宋体" w:cs="Times New Roman" w:hint="eastAsia"/>
          <w:bCs/>
          <w:szCs w:val="21"/>
        </w:rPr>
        <w:t>8</w:t>
      </w:r>
      <w:r w:rsidRPr="003B219A">
        <w:rPr>
          <w:rFonts w:ascii="宋体" w:eastAsia="宋体" w:hAnsi="宋体" w:cs="Times New Roman" w:hint="eastAsia"/>
          <w:bCs/>
          <w:szCs w:val="21"/>
        </w:rPr>
        <w:t>月</w:t>
      </w:r>
      <w:r w:rsidR="007F0664">
        <w:rPr>
          <w:rFonts w:ascii="宋体" w:eastAsia="宋体" w:hAnsi="宋体" w:cs="Times New Roman" w:hint="eastAsia"/>
          <w:bCs/>
          <w:szCs w:val="21"/>
        </w:rPr>
        <w:t>1</w:t>
      </w:r>
      <w:r w:rsidRPr="003B219A">
        <w:rPr>
          <w:rFonts w:ascii="宋体" w:eastAsia="宋体" w:hAnsi="宋体" w:cs="Times New Roman" w:hint="eastAsia"/>
          <w:bCs/>
          <w:szCs w:val="21"/>
        </w:rPr>
        <w:t>日 下午14:00</w:t>
      </w:r>
    </w:p>
    <w:p w14:paraId="17B26FC7" w14:textId="77777777" w:rsidR="00817E45" w:rsidRPr="003B219A" w:rsidRDefault="00817E45" w:rsidP="00817E4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4、开标地点：</w:t>
      </w:r>
      <w:r w:rsidRPr="003B219A">
        <w:rPr>
          <w:rFonts w:ascii="宋体" w:hAnsi="宋体" w:hint="eastAsia"/>
          <w:bCs/>
          <w:szCs w:val="21"/>
        </w:rPr>
        <w:t>北京市西城区西直门外大街6号中仪大厦10层100</w:t>
      </w:r>
      <w:r>
        <w:rPr>
          <w:rFonts w:ascii="宋体" w:hAnsi="宋体" w:hint="eastAsia"/>
          <w:bCs/>
          <w:szCs w:val="21"/>
        </w:rPr>
        <w:t>2</w:t>
      </w:r>
      <w:r w:rsidRPr="003B219A">
        <w:rPr>
          <w:rFonts w:ascii="宋体" w:hAnsi="宋体" w:hint="eastAsia"/>
          <w:bCs/>
          <w:szCs w:val="21"/>
        </w:rPr>
        <w:t>会议室</w:t>
      </w:r>
    </w:p>
    <w:p w14:paraId="3376F551" w14:textId="0F5C7451" w:rsidR="00817E45" w:rsidRDefault="00817E45" w:rsidP="00817E45">
      <w:pPr>
        <w:spacing w:line="360" w:lineRule="auto"/>
        <w:jc w:val="left"/>
        <w:rPr>
          <w:rFonts w:ascii="宋体" w:eastAsia="宋体" w:hAnsi="宋体" w:cs="Times New Roman" w:hint="eastAsia"/>
          <w:bCs/>
          <w:szCs w:val="21"/>
        </w:rPr>
        <w:sectPr w:rsidR="00817E45" w:rsidSect="00817E45">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lastRenderedPageBreak/>
        <w:t>5、注意事项：请参加各公司被授权人于文件内注明的时间到场</w:t>
      </w:r>
    </w:p>
    <w:p w14:paraId="16F07E92" w14:textId="31194293" w:rsidR="00583E89" w:rsidRPr="00A26B78" w:rsidRDefault="00583E89" w:rsidP="00A26B78">
      <w:pPr>
        <w:widowControl/>
        <w:jc w:val="left"/>
        <w:rPr>
          <w:rFonts w:ascii="宋体" w:eastAsia="宋体" w:hAnsi="宋体" w:cs="Times New Roman" w:hint="eastAsia"/>
          <w:bCs/>
          <w:szCs w:val="21"/>
        </w:rPr>
      </w:pPr>
    </w:p>
    <w:sectPr w:rsidR="00583E89" w:rsidRPr="00A26B78"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C5F95B" w14:textId="77777777" w:rsidR="00E71A44" w:rsidRDefault="00E71A44" w:rsidP="002520F7">
      <w:r>
        <w:separator/>
      </w:r>
    </w:p>
  </w:endnote>
  <w:endnote w:type="continuationSeparator" w:id="0">
    <w:p w14:paraId="5E16B84C" w14:textId="77777777" w:rsidR="00E71A44" w:rsidRDefault="00E71A44"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9031504"/>
      <w:docPartObj>
        <w:docPartGallery w:val="Page Numbers (Bottom of Page)"/>
        <w:docPartUnique/>
      </w:docPartObj>
    </w:sdtPr>
    <w:sdtContent>
      <w:p w14:paraId="2B6C3FC7" w14:textId="77777777" w:rsidR="00817E45" w:rsidRDefault="00817E45">
        <w:pPr>
          <w:pStyle w:val="a6"/>
          <w:jc w:val="center"/>
        </w:pPr>
        <w:r>
          <w:fldChar w:fldCharType="begin"/>
        </w:r>
        <w:r>
          <w:instrText>PAGE   \* MERGEFORMAT</w:instrText>
        </w:r>
        <w:r>
          <w:fldChar w:fldCharType="separate"/>
        </w:r>
        <w:r w:rsidRPr="00CF59A5">
          <w:rPr>
            <w:noProof/>
            <w:lang w:val="zh-CN"/>
          </w:rPr>
          <w:t>1</w:t>
        </w:r>
        <w:r>
          <w:fldChar w:fldCharType="end"/>
        </w:r>
      </w:p>
    </w:sdtContent>
  </w:sdt>
  <w:p w14:paraId="72D77308" w14:textId="77777777" w:rsidR="00817E45" w:rsidRDefault="00817E4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F00D26" w:rsidRPr="00F00D26">
          <w:rPr>
            <w:noProof/>
            <w:lang w:val="zh-CN"/>
          </w:rPr>
          <w:t>4</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87852" w14:textId="77777777" w:rsidR="00E71A44" w:rsidRDefault="00E71A44" w:rsidP="002520F7">
      <w:r>
        <w:separator/>
      </w:r>
    </w:p>
  </w:footnote>
  <w:footnote w:type="continuationSeparator" w:id="0">
    <w:p w14:paraId="6A1A83E0" w14:textId="77777777" w:rsidR="00E71A44" w:rsidRDefault="00E71A44"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043F38"/>
    <w:multiLevelType w:val="hybridMultilevel"/>
    <w:tmpl w:val="02EA3084"/>
    <w:lvl w:ilvl="0" w:tplc="A4B09B44">
      <w:start w:val="2"/>
      <w:numFmt w:val="upperLetter"/>
      <w:lvlText w:val="%1）"/>
      <w:lvlJc w:val="left"/>
      <w:pPr>
        <w:ind w:left="960" w:hanging="360"/>
      </w:p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1" w15:restartNumberingAfterBreak="0">
    <w:nsid w:val="49B8563E"/>
    <w:multiLevelType w:val="hybridMultilevel"/>
    <w:tmpl w:val="0BD8AAB2"/>
    <w:lvl w:ilvl="0" w:tplc="BAD89C2E">
      <w:start w:val="1"/>
      <w:numFmt w:val="japaneseCounting"/>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521F31F3"/>
    <w:multiLevelType w:val="hybridMultilevel"/>
    <w:tmpl w:val="C84825D6"/>
    <w:lvl w:ilvl="0" w:tplc="D58C0A48">
      <w:start w:val="1"/>
      <w:numFmt w:val="bullet"/>
      <w:lvlText w:val="•"/>
      <w:lvlJc w:val="left"/>
      <w:pPr>
        <w:tabs>
          <w:tab w:val="num" w:pos="720"/>
        </w:tabs>
        <w:ind w:left="720" w:hanging="360"/>
      </w:pPr>
      <w:rPr>
        <w:rFonts w:ascii="Arial" w:hAnsi="Arial" w:hint="default"/>
      </w:rPr>
    </w:lvl>
    <w:lvl w:ilvl="1" w:tplc="C6A43D38" w:tentative="1">
      <w:start w:val="1"/>
      <w:numFmt w:val="bullet"/>
      <w:lvlText w:val="•"/>
      <w:lvlJc w:val="left"/>
      <w:pPr>
        <w:tabs>
          <w:tab w:val="num" w:pos="1440"/>
        </w:tabs>
        <w:ind w:left="1440" w:hanging="360"/>
      </w:pPr>
      <w:rPr>
        <w:rFonts w:ascii="Arial" w:hAnsi="Arial" w:hint="default"/>
      </w:rPr>
    </w:lvl>
    <w:lvl w:ilvl="2" w:tplc="1B90B1C8" w:tentative="1">
      <w:start w:val="1"/>
      <w:numFmt w:val="bullet"/>
      <w:lvlText w:val="•"/>
      <w:lvlJc w:val="left"/>
      <w:pPr>
        <w:tabs>
          <w:tab w:val="num" w:pos="2160"/>
        </w:tabs>
        <w:ind w:left="2160" w:hanging="360"/>
      </w:pPr>
      <w:rPr>
        <w:rFonts w:ascii="Arial" w:hAnsi="Arial" w:hint="default"/>
      </w:rPr>
    </w:lvl>
    <w:lvl w:ilvl="3" w:tplc="BA284968" w:tentative="1">
      <w:start w:val="1"/>
      <w:numFmt w:val="bullet"/>
      <w:lvlText w:val="•"/>
      <w:lvlJc w:val="left"/>
      <w:pPr>
        <w:tabs>
          <w:tab w:val="num" w:pos="2880"/>
        </w:tabs>
        <w:ind w:left="2880" w:hanging="360"/>
      </w:pPr>
      <w:rPr>
        <w:rFonts w:ascii="Arial" w:hAnsi="Arial" w:hint="default"/>
      </w:rPr>
    </w:lvl>
    <w:lvl w:ilvl="4" w:tplc="A8D44252" w:tentative="1">
      <w:start w:val="1"/>
      <w:numFmt w:val="bullet"/>
      <w:lvlText w:val="•"/>
      <w:lvlJc w:val="left"/>
      <w:pPr>
        <w:tabs>
          <w:tab w:val="num" w:pos="3600"/>
        </w:tabs>
        <w:ind w:left="3600" w:hanging="360"/>
      </w:pPr>
      <w:rPr>
        <w:rFonts w:ascii="Arial" w:hAnsi="Arial" w:hint="default"/>
      </w:rPr>
    </w:lvl>
    <w:lvl w:ilvl="5" w:tplc="997A5E3A" w:tentative="1">
      <w:start w:val="1"/>
      <w:numFmt w:val="bullet"/>
      <w:lvlText w:val="•"/>
      <w:lvlJc w:val="left"/>
      <w:pPr>
        <w:tabs>
          <w:tab w:val="num" w:pos="4320"/>
        </w:tabs>
        <w:ind w:left="4320" w:hanging="360"/>
      </w:pPr>
      <w:rPr>
        <w:rFonts w:ascii="Arial" w:hAnsi="Arial" w:hint="default"/>
      </w:rPr>
    </w:lvl>
    <w:lvl w:ilvl="6" w:tplc="6B9A85C0" w:tentative="1">
      <w:start w:val="1"/>
      <w:numFmt w:val="bullet"/>
      <w:lvlText w:val="•"/>
      <w:lvlJc w:val="left"/>
      <w:pPr>
        <w:tabs>
          <w:tab w:val="num" w:pos="5040"/>
        </w:tabs>
        <w:ind w:left="5040" w:hanging="360"/>
      </w:pPr>
      <w:rPr>
        <w:rFonts w:ascii="Arial" w:hAnsi="Arial" w:hint="default"/>
      </w:rPr>
    </w:lvl>
    <w:lvl w:ilvl="7" w:tplc="80687F1A" w:tentative="1">
      <w:start w:val="1"/>
      <w:numFmt w:val="bullet"/>
      <w:lvlText w:val="•"/>
      <w:lvlJc w:val="left"/>
      <w:pPr>
        <w:tabs>
          <w:tab w:val="num" w:pos="5760"/>
        </w:tabs>
        <w:ind w:left="5760" w:hanging="360"/>
      </w:pPr>
      <w:rPr>
        <w:rFonts w:ascii="Arial" w:hAnsi="Arial" w:hint="default"/>
      </w:rPr>
    </w:lvl>
    <w:lvl w:ilvl="8" w:tplc="6DEC56C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4DC35E9"/>
    <w:multiLevelType w:val="hybridMultilevel"/>
    <w:tmpl w:val="35EE33E2"/>
    <w:lvl w:ilvl="0" w:tplc="DAE05F66">
      <w:start w:val="2"/>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31D0C39"/>
    <w:multiLevelType w:val="hybridMultilevel"/>
    <w:tmpl w:val="0C50DB6E"/>
    <w:lvl w:ilvl="0" w:tplc="C1AA3A74">
      <w:start w:val="1"/>
      <w:numFmt w:val="bullet"/>
      <w:lvlText w:val="l"/>
      <w:lvlJc w:val="left"/>
      <w:pPr>
        <w:tabs>
          <w:tab w:val="num" w:pos="720"/>
        </w:tabs>
        <w:ind w:left="720" w:hanging="360"/>
      </w:pPr>
      <w:rPr>
        <w:rFonts w:ascii="Wingdings" w:hAnsi="Wingdings" w:hint="default"/>
      </w:rPr>
    </w:lvl>
    <w:lvl w:ilvl="1" w:tplc="D394517E" w:tentative="1">
      <w:start w:val="1"/>
      <w:numFmt w:val="bullet"/>
      <w:lvlText w:val="l"/>
      <w:lvlJc w:val="left"/>
      <w:pPr>
        <w:tabs>
          <w:tab w:val="num" w:pos="1440"/>
        </w:tabs>
        <w:ind w:left="1440" w:hanging="360"/>
      </w:pPr>
      <w:rPr>
        <w:rFonts w:ascii="Wingdings" w:hAnsi="Wingdings" w:hint="default"/>
      </w:rPr>
    </w:lvl>
    <w:lvl w:ilvl="2" w:tplc="CA84C3AA" w:tentative="1">
      <w:start w:val="1"/>
      <w:numFmt w:val="bullet"/>
      <w:lvlText w:val="l"/>
      <w:lvlJc w:val="left"/>
      <w:pPr>
        <w:tabs>
          <w:tab w:val="num" w:pos="2160"/>
        </w:tabs>
        <w:ind w:left="2160" w:hanging="360"/>
      </w:pPr>
      <w:rPr>
        <w:rFonts w:ascii="Wingdings" w:hAnsi="Wingdings" w:hint="default"/>
      </w:rPr>
    </w:lvl>
    <w:lvl w:ilvl="3" w:tplc="0B2E28D8" w:tentative="1">
      <w:start w:val="1"/>
      <w:numFmt w:val="bullet"/>
      <w:lvlText w:val="l"/>
      <w:lvlJc w:val="left"/>
      <w:pPr>
        <w:tabs>
          <w:tab w:val="num" w:pos="2880"/>
        </w:tabs>
        <w:ind w:left="2880" w:hanging="360"/>
      </w:pPr>
      <w:rPr>
        <w:rFonts w:ascii="Wingdings" w:hAnsi="Wingdings" w:hint="default"/>
      </w:rPr>
    </w:lvl>
    <w:lvl w:ilvl="4" w:tplc="5392A2AE" w:tentative="1">
      <w:start w:val="1"/>
      <w:numFmt w:val="bullet"/>
      <w:lvlText w:val="l"/>
      <w:lvlJc w:val="left"/>
      <w:pPr>
        <w:tabs>
          <w:tab w:val="num" w:pos="3600"/>
        </w:tabs>
        <w:ind w:left="3600" w:hanging="360"/>
      </w:pPr>
      <w:rPr>
        <w:rFonts w:ascii="Wingdings" w:hAnsi="Wingdings" w:hint="default"/>
      </w:rPr>
    </w:lvl>
    <w:lvl w:ilvl="5" w:tplc="5A7A8010" w:tentative="1">
      <w:start w:val="1"/>
      <w:numFmt w:val="bullet"/>
      <w:lvlText w:val="l"/>
      <w:lvlJc w:val="left"/>
      <w:pPr>
        <w:tabs>
          <w:tab w:val="num" w:pos="4320"/>
        </w:tabs>
        <w:ind w:left="4320" w:hanging="360"/>
      </w:pPr>
      <w:rPr>
        <w:rFonts w:ascii="Wingdings" w:hAnsi="Wingdings" w:hint="default"/>
      </w:rPr>
    </w:lvl>
    <w:lvl w:ilvl="6" w:tplc="511ACB4A" w:tentative="1">
      <w:start w:val="1"/>
      <w:numFmt w:val="bullet"/>
      <w:lvlText w:val="l"/>
      <w:lvlJc w:val="left"/>
      <w:pPr>
        <w:tabs>
          <w:tab w:val="num" w:pos="5040"/>
        </w:tabs>
        <w:ind w:left="5040" w:hanging="360"/>
      </w:pPr>
      <w:rPr>
        <w:rFonts w:ascii="Wingdings" w:hAnsi="Wingdings" w:hint="default"/>
      </w:rPr>
    </w:lvl>
    <w:lvl w:ilvl="7" w:tplc="782CB2E2" w:tentative="1">
      <w:start w:val="1"/>
      <w:numFmt w:val="bullet"/>
      <w:lvlText w:val="l"/>
      <w:lvlJc w:val="left"/>
      <w:pPr>
        <w:tabs>
          <w:tab w:val="num" w:pos="5760"/>
        </w:tabs>
        <w:ind w:left="5760" w:hanging="360"/>
      </w:pPr>
      <w:rPr>
        <w:rFonts w:ascii="Wingdings" w:hAnsi="Wingdings" w:hint="default"/>
      </w:rPr>
    </w:lvl>
    <w:lvl w:ilvl="8" w:tplc="0554AF2C" w:tentative="1">
      <w:start w:val="1"/>
      <w:numFmt w:val="bullet"/>
      <w:lvlText w:val="l"/>
      <w:lvlJc w:val="left"/>
      <w:pPr>
        <w:tabs>
          <w:tab w:val="num" w:pos="6480"/>
        </w:tabs>
        <w:ind w:left="6480" w:hanging="360"/>
      </w:pPr>
      <w:rPr>
        <w:rFonts w:ascii="Wingdings" w:hAnsi="Wingdings" w:hint="default"/>
      </w:rPr>
    </w:lvl>
  </w:abstractNum>
  <w:abstractNum w:abstractNumId="6" w15:restartNumberingAfterBreak="0">
    <w:nsid w:val="72352A9B"/>
    <w:multiLevelType w:val="hybridMultilevel"/>
    <w:tmpl w:val="2724DCA6"/>
    <w:lvl w:ilvl="0" w:tplc="9544ED10">
      <w:start w:val="1"/>
      <w:numFmt w:val="decimal"/>
      <w:lvlText w:val="%1、"/>
      <w:lvlJc w:val="left"/>
      <w:pPr>
        <w:ind w:left="450" w:hanging="360"/>
      </w:pPr>
    </w:lvl>
    <w:lvl w:ilvl="1" w:tplc="04090019">
      <w:start w:val="1"/>
      <w:numFmt w:val="lowerLetter"/>
      <w:lvlText w:val="%2)"/>
      <w:lvlJc w:val="left"/>
      <w:pPr>
        <w:ind w:left="930" w:hanging="420"/>
      </w:pPr>
    </w:lvl>
    <w:lvl w:ilvl="2" w:tplc="0409001B">
      <w:start w:val="1"/>
      <w:numFmt w:val="lowerRoman"/>
      <w:lvlText w:val="%3."/>
      <w:lvlJc w:val="right"/>
      <w:pPr>
        <w:ind w:left="1350" w:hanging="420"/>
      </w:pPr>
    </w:lvl>
    <w:lvl w:ilvl="3" w:tplc="0409000F">
      <w:start w:val="1"/>
      <w:numFmt w:val="decimal"/>
      <w:lvlText w:val="%4."/>
      <w:lvlJc w:val="left"/>
      <w:pPr>
        <w:ind w:left="1770" w:hanging="420"/>
      </w:pPr>
    </w:lvl>
    <w:lvl w:ilvl="4" w:tplc="04090019">
      <w:start w:val="1"/>
      <w:numFmt w:val="lowerLetter"/>
      <w:lvlText w:val="%5)"/>
      <w:lvlJc w:val="left"/>
      <w:pPr>
        <w:ind w:left="2190" w:hanging="420"/>
      </w:pPr>
    </w:lvl>
    <w:lvl w:ilvl="5" w:tplc="0409001B">
      <w:start w:val="1"/>
      <w:numFmt w:val="lowerRoman"/>
      <w:lvlText w:val="%6."/>
      <w:lvlJc w:val="right"/>
      <w:pPr>
        <w:ind w:left="2610" w:hanging="420"/>
      </w:pPr>
    </w:lvl>
    <w:lvl w:ilvl="6" w:tplc="0409000F">
      <w:start w:val="1"/>
      <w:numFmt w:val="decimal"/>
      <w:lvlText w:val="%7."/>
      <w:lvlJc w:val="left"/>
      <w:pPr>
        <w:ind w:left="3030" w:hanging="420"/>
      </w:pPr>
    </w:lvl>
    <w:lvl w:ilvl="7" w:tplc="04090019">
      <w:start w:val="1"/>
      <w:numFmt w:val="lowerLetter"/>
      <w:lvlText w:val="%8)"/>
      <w:lvlJc w:val="left"/>
      <w:pPr>
        <w:ind w:left="3450" w:hanging="420"/>
      </w:pPr>
    </w:lvl>
    <w:lvl w:ilvl="8" w:tplc="0409001B">
      <w:start w:val="1"/>
      <w:numFmt w:val="lowerRoman"/>
      <w:lvlText w:val="%9."/>
      <w:lvlJc w:val="right"/>
      <w:pPr>
        <w:ind w:left="3870" w:hanging="420"/>
      </w:pPr>
    </w:lvl>
  </w:abstractNum>
  <w:abstractNum w:abstractNumId="7" w15:restartNumberingAfterBreak="0">
    <w:nsid w:val="73BD69C9"/>
    <w:multiLevelType w:val="hybridMultilevel"/>
    <w:tmpl w:val="850A3F9E"/>
    <w:lvl w:ilvl="0" w:tplc="D2CA480C">
      <w:start w:val="1"/>
      <w:numFmt w:val="japaneseCounting"/>
      <w:lvlText w:val="%1）"/>
      <w:lvlJc w:val="left"/>
      <w:pPr>
        <w:ind w:left="429" w:hanging="429"/>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748C6080"/>
    <w:multiLevelType w:val="hybridMultilevel"/>
    <w:tmpl w:val="52807BC2"/>
    <w:lvl w:ilvl="0" w:tplc="04090017">
      <w:start w:val="1"/>
      <w:numFmt w:val="upperLetter"/>
      <w:lvlText w:val="%1)"/>
      <w:lvlJc w:val="left"/>
      <w:pPr>
        <w:tabs>
          <w:tab w:val="num" w:pos="915"/>
        </w:tabs>
        <w:ind w:left="915" w:hanging="420"/>
      </w:pPr>
    </w:lvl>
    <w:lvl w:ilvl="1" w:tplc="04090019">
      <w:start w:val="1"/>
      <w:numFmt w:val="lowerLetter"/>
      <w:lvlText w:val="%2)"/>
      <w:lvlJc w:val="left"/>
      <w:pPr>
        <w:tabs>
          <w:tab w:val="num" w:pos="1335"/>
        </w:tabs>
        <w:ind w:left="1335" w:hanging="420"/>
      </w:pPr>
    </w:lvl>
    <w:lvl w:ilvl="2" w:tplc="0409001B">
      <w:start w:val="1"/>
      <w:numFmt w:val="lowerRoman"/>
      <w:lvlText w:val="%3."/>
      <w:lvlJc w:val="right"/>
      <w:pPr>
        <w:tabs>
          <w:tab w:val="num" w:pos="1755"/>
        </w:tabs>
        <w:ind w:left="1755" w:hanging="420"/>
      </w:pPr>
    </w:lvl>
    <w:lvl w:ilvl="3" w:tplc="0409000F">
      <w:start w:val="1"/>
      <w:numFmt w:val="decimal"/>
      <w:lvlText w:val="%4."/>
      <w:lvlJc w:val="left"/>
      <w:pPr>
        <w:tabs>
          <w:tab w:val="num" w:pos="2175"/>
        </w:tabs>
        <w:ind w:left="2175" w:hanging="420"/>
      </w:pPr>
    </w:lvl>
    <w:lvl w:ilvl="4" w:tplc="04090019">
      <w:start w:val="1"/>
      <w:numFmt w:val="lowerLetter"/>
      <w:lvlText w:val="%5)"/>
      <w:lvlJc w:val="left"/>
      <w:pPr>
        <w:tabs>
          <w:tab w:val="num" w:pos="2595"/>
        </w:tabs>
        <w:ind w:left="2595" w:hanging="420"/>
      </w:pPr>
    </w:lvl>
    <w:lvl w:ilvl="5" w:tplc="0409001B">
      <w:start w:val="1"/>
      <w:numFmt w:val="lowerRoman"/>
      <w:lvlText w:val="%6."/>
      <w:lvlJc w:val="right"/>
      <w:pPr>
        <w:tabs>
          <w:tab w:val="num" w:pos="3015"/>
        </w:tabs>
        <w:ind w:left="3015" w:hanging="420"/>
      </w:pPr>
    </w:lvl>
    <w:lvl w:ilvl="6" w:tplc="0409000F">
      <w:start w:val="1"/>
      <w:numFmt w:val="decimal"/>
      <w:lvlText w:val="%7."/>
      <w:lvlJc w:val="left"/>
      <w:pPr>
        <w:tabs>
          <w:tab w:val="num" w:pos="3435"/>
        </w:tabs>
        <w:ind w:left="3435" w:hanging="420"/>
      </w:pPr>
    </w:lvl>
    <w:lvl w:ilvl="7" w:tplc="04090019">
      <w:start w:val="1"/>
      <w:numFmt w:val="lowerLetter"/>
      <w:lvlText w:val="%8)"/>
      <w:lvlJc w:val="left"/>
      <w:pPr>
        <w:tabs>
          <w:tab w:val="num" w:pos="3855"/>
        </w:tabs>
        <w:ind w:left="3855" w:hanging="420"/>
      </w:pPr>
    </w:lvl>
    <w:lvl w:ilvl="8" w:tplc="0409001B">
      <w:start w:val="1"/>
      <w:numFmt w:val="lowerRoman"/>
      <w:lvlText w:val="%9."/>
      <w:lvlJc w:val="right"/>
      <w:pPr>
        <w:tabs>
          <w:tab w:val="num" w:pos="4275"/>
        </w:tabs>
        <w:ind w:left="4275" w:hanging="420"/>
      </w:pPr>
    </w:lvl>
  </w:abstractNum>
  <w:num w:numId="1" w16cid:durableId="608128577">
    <w:abstractNumId w:val="4"/>
  </w:num>
  <w:num w:numId="2" w16cid:durableId="2350135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77747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53931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044604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8354600">
    <w:abstractNumId w:val="3"/>
  </w:num>
  <w:num w:numId="7" w16cid:durableId="1180198210">
    <w:abstractNumId w:val="2"/>
  </w:num>
  <w:num w:numId="8" w16cid:durableId="2034258122">
    <w:abstractNumId w:val="5"/>
  </w:num>
  <w:num w:numId="9" w16cid:durableId="939945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177F3"/>
    <w:rsid w:val="000435C7"/>
    <w:rsid w:val="00076A61"/>
    <w:rsid w:val="0008330E"/>
    <w:rsid w:val="000865C9"/>
    <w:rsid w:val="00096BC8"/>
    <w:rsid w:val="000A187D"/>
    <w:rsid w:val="000A47F5"/>
    <w:rsid w:val="000B02D9"/>
    <w:rsid w:val="000D0949"/>
    <w:rsid w:val="000D3A75"/>
    <w:rsid w:val="000D6A11"/>
    <w:rsid w:val="000F3058"/>
    <w:rsid w:val="00137028"/>
    <w:rsid w:val="00142AD5"/>
    <w:rsid w:val="001457E6"/>
    <w:rsid w:val="001541D5"/>
    <w:rsid w:val="00156B38"/>
    <w:rsid w:val="00161BA6"/>
    <w:rsid w:val="00164634"/>
    <w:rsid w:val="00190814"/>
    <w:rsid w:val="00197556"/>
    <w:rsid w:val="001A6F43"/>
    <w:rsid w:val="001C5DBB"/>
    <w:rsid w:val="001E13B4"/>
    <w:rsid w:val="001E3D00"/>
    <w:rsid w:val="001F0CF1"/>
    <w:rsid w:val="00203E58"/>
    <w:rsid w:val="002520F7"/>
    <w:rsid w:val="00286334"/>
    <w:rsid w:val="00296EE0"/>
    <w:rsid w:val="002D6FB2"/>
    <w:rsid w:val="002F038B"/>
    <w:rsid w:val="002F1AEC"/>
    <w:rsid w:val="00302637"/>
    <w:rsid w:val="00337E87"/>
    <w:rsid w:val="00347403"/>
    <w:rsid w:val="00347B37"/>
    <w:rsid w:val="00352473"/>
    <w:rsid w:val="00352584"/>
    <w:rsid w:val="00353F7F"/>
    <w:rsid w:val="00355271"/>
    <w:rsid w:val="003800D7"/>
    <w:rsid w:val="00396A45"/>
    <w:rsid w:val="003B2212"/>
    <w:rsid w:val="003B4F63"/>
    <w:rsid w:val="003E319B"/>
    <w:rsid w:val="00403232"/>
    <w:rsid w:val="0041608F"/>
    <w:rsid w:val="0042718B"/>
    <w:rsid w:val="00430757"/>
    <w:rsid w:val="004354CF"/>
    <w:rsid w:val="00443DDD"/>
    <w:rsid w:val="00457E43"/>
    <w:rsid w:val="00460A99"/>
    <w:rsid w:val="00467BA9"/>
    <w:rsid w:val="004A5DE7"/>
    <w:rsid w:val="004B62A1"/>
    <w:rsid w:val="004E24ED"/>
    <w:rsid w:val="004E2959"/>
    <w:rsid w:val="005079EB"/>
    <w:rsid w:val="00507A8F"/>
    <w:rsid w:val="00511928"/>
    <w:rsid w:val="005230C0"/>
    <w:rsid w:val="00524258"/>
    <w:rsid w:val="00536AF5"/>
    <w:rsid w:val="00543EB6"/>
    <w:rsid w:val="005440F6"/>
    <w:rsid w:val="0055093F"/>
    <w:rsid w:val="005522F5"/>
    <w:rsid w:val="00574743"/>
    <w:rsid w:val="0057676F"/>
    <w:rsid w:val="00583E89"/>
    <w:rsid w:val="00596FEF"/>
    <w:rsid w:val="005972E3"/>
    <w:rsid w:val="005A3710"/>
    <w:rsid w:val="005A4F33"/>
    <w:rsid w:val="005C42E9"/>
    <w:rsid w:val="005C5CF2"/>
    <w:rsid w:val="005E1561"/>
    <w:rsid w:val="005E3093"/>
    <w:rsid w:val="005F7851"/>
    <w:rsid w:val="00603D71"/>
    <w:rsid w:val="006158E7"/>
    <w:rsid w:val="00620C58"/>
    <w:rsid w:val="006545E9"/>
    <w:rsid w:val="0067026C"/>
    <w:rsid w:val="00670DAA"/>
    <w:rsid w:val="00686BA2"/>
    <w:rsid w:val="006A5F6C"/>
    <w:rsid w:val="006C1852"/>
    <w:rsid w:val="006F0334"/>
    <w:rsid w:val="007049A2"/>
    <w:rsid w:val="00707203"/>
    <w:rsid w:val="007205FC"/>
    <w:rsid w:val="00721F14"/>
    <w:rsid w:val="007365D5"/>
    <w:rsid w:val="00742C56"/>
    <w:rsid w:val="0074593A"/>
    <w:rsid w:val="00757497"/>
    <w:rsid w:val="0076058F"/>
    <w:rsid w:val="00763BF2"/>
    <w:rsid w:val="00770A56"/>
    <w:rsid w:val="007813D5"/>
    <w:rsid w:val="007900B6"/>
    <w:rsid w:val="00792C2C"/>
    <w:rsid w:val="007C14F6"/>
    <w:rsid w:val="007C508A"/>
    <w:rsid w:val="007E2181"/>
    <w:rsid w:val="007F0664"/>
    <w:rsid w:val="007F3ABF"/>
    <w:rsid w:val="007F56B8"/>
    <w:rsid w:val="007F7B60"/>
    <w:rsid w:val="008019B9"/>
    <w:rsid w:val="0080286E"/>
    <w:rsid w:val="0080786A"/>
    <w:rsid w:val="00812DFF"/>
    <w:rsid w:val="00817E45"/>
    <w:rsid w:val="00817FA8"/>
    <w:rsid w:val="00827F8A"/>
    <w:rsid w:val="00845F31"/>
    <w:rsid w:val="00850B0F"/>
    <w:rsid w:val="008B1C9E"/>
    <w:rsid w:val="008B43B1"/>
    <w:rsid w:val="008C7E6E"/>
    <w:rsid w:val="008D5747"/>
    <w:rsid w:val="008F7389"/>
    <w:rsid w:val="00901236"/>
    <w:rsid w:val="00905927"/>
    <w:rsid w:val="009102CF"/>
    <w:rsid w:val="00943730"/>
    <w:rsid w:val="009511A3"/>
    <w:rsid w:val="00963EF1"/>
    <w:rsid w:val="009662D0"/>
    <w:rsid w:val="00981CE7"/>
    <w:rsid w:val="009A19D3"/>
    <w:rsid w:val="009A68E2"/>
    <w:rsid w:val="009B2026"/>
    <w:rsid w:val="009D458C"/>
    <w:rsid w:val="009E3445"/>
    <w:rsid w:val="009F6643"/>
    <w:rsid w:val="009F68EF"/>
    <w:rsid w:val="00A01676"/>
    <w:rsid w:val="00A26A78"/>
    <w:rsid w:val="00A26B78"/>
    <w:rsid w:val="00A36155"/>
    <w:rsid w:val="00A431C3"/>
    <w:rsid w:val="00A5672C"/>
    <w:rsid w:val="00A608E8"/>
    <w:rsid w:val="00A67B81"/>
    <w:rsid w:val="00A74203"/>
    <w:rsid w:val="00AD0E08"/>
    <w:rsid w:val="00AD1A53"/>
    <w:rsid w:val="00AE37FF"/>
    <w:rsid w:val="00AE58E9"/>
    <w:rsid w:val="00AE5D94"/>
    <w:rsid w:val="00AE73B7"/>
    <w:rsid w:val="00B003C8"/>
    <w:rsid w:val="00B12C54"/>
    <w:rsid w:val="00B12F57"/>
    <w:rsid w:val="00B2348D"/>
    <w:rsid w:val="00B2634B"/>
    <w:rsid w:val="00B308DC"/>
    <w:rsid w:val="00B46C4F"/>
    <w:rsid w:val="00B50F12"/>
    <w:rsid w:val="00B51A6D"/>
    <w:rsid w:val="00B5258C"/>
    <w:rsid w:val="00B75D83"/>
    <w:rsid w:val="00BB3B7E"/>
    <w:rsid w:val="00BC668F"/>
    <w:rsid w:val="00BE0BD7"/>
    <w:rsid w:val="00C02FEA"/>
    <w:rsid w:val="00C04C9E"/>
    <w:rsid w:val="00C35962"/>
    <w:rsid w:val="00C4505F"/>
    <w:rsid w:val="00C52B9D"/>
    <w:rsid w:val="00C61858"/>
    <w:rsid w:val="00C85D73"/>
    <w:rsid w:val="00C90A49"/>
    <w:rsid w:val="00C92019"/>
    <w:rsid w:val="00CA15C5"/>
    <w:rsid w:val="00CC1F90"/>
    <w:rsid w:val="00CC3B5C"/>
    <w:rsid w:val="00CD1F13"/>
    <w:rsid w:val="00CE5FF6"/>
    <w:rsid w:val="00D1302C"/>
    <w:rsid w:val="00D21058"/>
    <w:rsid w:val="00D27A6B"/>
    <w:rsid w:val="00D300E9"/>
    <w:rsid w:val="00D51308"/>
    <w:rsid w:val="00D54F97"/>
    <w:rsid w:val="00D65F5E"/>
    <w:rsid w:val="00D72C03"/>
    <w:rsid w:val="00D80F9A"/>
    <w:rsid w:val="00D83FD9"/>
    <w:rsid w:val="00DA2958"/>
    <w:rsid w:val="00DA487C"/>
    <w:rsid w:val="00DA5497"/>
    <w:rsid w:val="00DB56A5"/>
    <w:rsid w:val="00DB7302"/>
    <w:rsid w:val="00DB7537"/>
    <w:rsid w:val="00DD691B"/>
    <w:rsid w:val="00E22BC9"/>
    <w:rsid w:val="00E233F5"/>
    <w:rsid w:val="00E44C56"/>
    <w:rsid w:val="00E54517"/>
    <w:rsid w:val="00E64F5E"/>
    <w:rsid w:val="00E71A44"/>
    <w:rsid w:val="00E72230"/>
    <w:rsid w:val="00E8232D"/>
    <w:rsid w:val="00E939D2"/>
    <w:rsid w:val="00E97033"/>
    <w:rsid w:val="00EA0AA9"/>
    <w:rsid w:val="00EB265D"/>
    <w:rsid w:val="00ED2B75"/>
    <w:rsid w:val="00ED718B"/>
    <w:rsid w:val="00ED79DB"/>
    <w:rsid w:val="00EE1D8B"/>
    <w:rsid w:val="00F00D26"/>
    <w:rsid w:val="00F0695D"/>
    <w:rsid w:val="00F10EAA"/>
    <w:rsid w:val="00F24C40"/>
    <w:rsid w:val="00F324E5"/>
    <w:rsid w:val="00F562B0"/>
    <w:rsid w:val="00F90C12"/>
    <w:rsid w:val="00F92D41"/>
    <w:rsid w:val="00FA4F4C"/>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C8845F82-B369-4446-B547-FAA7DE9E0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34"/>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semiHidden/>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2">
    <w:name w:val="Body Text 2"/>
    <w:basedOn w:val="a"/>
    <w:link w:val="20"/>
    <w:unhideWhenUsed/>
    <w:rsid w:val="00BE0BD7"/>
    <w:pPr>
      <w:jc w:val="center"/>
    </w:pPr>
    <w:rPr>
      <w:rFonts w:ascii="Times New Roman" w:eastAsia="宋体" w:hAnsi="Times New Roman" w:cs="Times New Roman"/>
      <w:color w:val="FF00FF"/>
      <w:kern w:val="0"/>
      <w:sz w:val="20"/>
      <w:szCs w:val="20"/>
    </w:rPr>
  </w:style>
  <w:style w:type="character" w:customStyle="1" w:styleId="20">
    <w:name w:val="正文文本 2 字符"/>
    <w:basedOn w:val="a0"/>
    <w:link w:val="2"/>
    <w:rsid w:val="00BE0BD7"/>
    <w:rPr>
      <w:rFonts w:ascii="Times New Roman" w:eastAsia="宋体" w:hAnsi="Times New Roman" w:cs="Times New Roman"/>
      <w:color w:val="FF00FF"/>
      <w:kern w:val="0"/>
      <w:sz w:val="20"/>
      <w:szCs w:val="20"/>
    </w:rPr>
  </w:style>
  <w:style w:type="paragraph" w:styleId="af2">
    <w:name w:val="Body Text Indent"/>
    <w:basedOn w:val="a"/>
    <w:link w:val="af3"/>
    <w:uiPriority w:val="99"/>
    <w:semiHidden/>
    <w:unhideWhenUsed/>
    <w:rsid w:val="005A4F33"/>
    <w:pPr>
      <w:spacing w:after="120"/>
      <w:ind w:leftChars="200" w:left="420"/>
    </w:pPr>
  </w:style>
  <w:style w:type="character" w:customStyle="1" w:styleId="af3">
    <w:name w:val="正文文本缩进 字符"/>
    <w:basedOn w:val="a0"/>
    <w:link w:val="af2"/>
    <w:uiPriority w:val="99"/>
    <w:semiHidden/>
    <w:rsid w:val="005A4F33"/>
  </w:style>
  <w:style w:type="paragraph" w:styleId="21">
    <w:name w:val="Body Text First Indent 2"/>
    <w:basedOn w:val="af2"/>
    <w:link w:val="22"/>
    <w:uiPriority w:val="99"/>
    <w:semiHidden/>
    <w:unhideWhenUsed/>
    <w:rsid w:val="005A4F33"/>
    <w:pPr>
      <w:ind w:firstLineChars="200" w:firstLine="420"/>
    </w:pPr>
  </w:style>
  <w:style w:type="character" w:customStyle="1" w:styleId="22">
    <w:name w:val="正文文本首行缩进 2 字符"/>
    <w:basedOn w:val="af3"/>
    <w:link w:val="21"/>
    <w:uiPriority w:val="99"/>
    <w:semiHidden/>
    <w:rsid w:val="005A4F33"/>
  </w:style>
  <w:style w:type="character" w:customStyle="1" w:styleId="Char1">
    <w:name w:val="批注文字 Char1"/>
    <w:uiPriority w:val="99"/>
    <w:qFormat/>
    <w:rsid w:val="005A4F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35461">
      <w:bodyDiv w:val="1"/>
      <w:marLeft w:val="0"/>
      <w:marRight w:val="0"/>
      <w:marTop w:val="0"/>
      <w:marBottom w:val="0"/>
      <w:divBdr>
        <w:top w:val="none" w:sz="0" w:space="0" w:color="auto"/>
        <w:left w:val="none" w:sz="0" w:space="0" w:color="auto"/>
        <w:bottom w:val="none" w:sz="0" w:space="0" w:color="auto"/>
        <w:right w:val="none" w:sz="0" w:space="0" w:color="auto"/>
      </w:divBdr>
    </w:div>
    <w:div w:id="74666325">
      <w:bodyDiv w:val="1"/>
      <w:marLeft w:val="0"/>
      <w:marRight w:val="0"/>
      <w:marTop w:val="0"/>
      <w:marBottom w:val="0"/>
      <w:divBdr>
        <w:top w:val="none" w:sz="0" w:space="0" w:color="auto"/>
        <w:left w:val="none" w:sz="0" w:space="0" w:color="auto"/>
        <w:bottom w:val="none" w:sz="0" w:space="0" w:color="auto"/>
        <w:right w:val="none" w:sz="0" w:space="0" w:color="auto"/>
      </w:divBdr>
      <w:divsChild>
        <w:div w:id="2128425814">
          <w:marLeft w:val="547"/>
          <w:marRight w:val="0"/>
          <w:marTop w:val="4"/>
          <w:marBottom w:val="0"/>
          <w:divBdr>
            <w:top w:val="none" w:sz="0" w:space="0" w:color="auto"/>
            <w:left w:val="none" w:sz="0" w:space="0" w:color="auto"/>
            <w:bottom w:val="none" w:sz="0" w:space="0" w:color="auto"/>
            <w:right w:val="none" w:sz="0" w:space="0" w:color="auto"/>
          </w:divBdr>
        </w:div>
        <w:div w:id="162016567">
          <w:marLeft w:val="547"/>
          <w:marRight w:val="0"/>
          <w:marTop w:val="4"/>
          <w:marBottom w:val="0"/>
          <w:divBdr>
            <w:top w:val="none" w:sz="0" w:space="0" w:color="auto"/>
            <w:left w:val="none" w:sz="0" w:space="0" w:color="auto"/>
            <w:bottom w:val="none" w:sz="0" w:space="0" w:color="auto"/>
            <w:right w:val="none" w:sz="0" w:space="0" w:color="auto"/>
          </w:divBdr>
        </w:div>
        <w:div w:id="1979606445">
          <w:marLeft w:val="547"/>
          <w:marRight w:val="0"/>
          <w:marTop w:val="4"/>
          <w:marBottom w:val="0"/>
          <w:divBdr>
            <w:top w:val="none" w:sz="0" w:space="0" w:color="auto"/>
            <w:left w:val="none" w:sz="0" w:space="0" w:color="auto"/>
            <w:bottom w:val="none" w:sz="0" w:space="0" w:color="auto"/>
            <w:right w:val="none" w:sz="0" w:space="0" w:color="auto"/>
          </w:divBdr>
        </w:div>
        <w:div w:id="131292180">
          <w:marLeft w:val="547"/>
          <w:marRight w:val="0"/>
          <w:marTop w:val="4"/>
          <w:marBottom w:val="0"/>
          <w:divBdr>
            <w:top w:val="none" w:sz="0" w:space="0" w:color="auto"/>
            <w:left w:val="none" w:sz="0" w:space="0" w:color="auto"/>
            <w:bottom w:val="none" w:sz="0" w:space="0" w:color="auto"/>
            <w:right w:val="none" w:sz="0" w:space="0" w:color="auto"/>
          </w:divBdr>
        </w:div>
        <w:div w:id="212347853">
          <w:marLeft w:val="547"/>
          <w:marRight w:val="0"/>
          <w:marTop w:val="4"/>
          <w:marBottom w:val="0"/>
          <w:divBdr>
            <w:top w:val="none" w:sz="0" w:space="0" w:color="auto"/>
            <w:left w:val="none" w:sz="0" w:space="0" w:color="auto"/>
            <w:bottom w:val="none" w:sz="0" w:space="0" w:color="auto"/>
            <w:right w:val="none" w:sz="0" w:space="0" w:color="auto"/>
          </w:divBdr>
        </w:div>
        <w:div w:id="1584603100">
          <w:marLeft w:val="547"/>
          <w:marRight w:val="0"/>
          <w:marTop w:val="4"/>
          <w:marBottom w:val="0"/>
          <w:divBdr>
            <w:top w:val="none" w:sz="0" w:space="0" w:color="auto"/>
            <w:left w:val="none" w:sz="0" w:space="0" w:color="auto"/>
            <w:bottom w:val="none" w:sz="0" w:space="0" w:color="auto"/>
            <w:right w:val="none" w:sz="0" w:space="0" w:color="auto"/>
          </w:divBdr>
        </w:div>
        <w:div w:id="1977950648">
          <w:marLeft w:val="547"/>
          <w:marRight w:val="0"/>
          <w:marTop w:val="4"/>
          <w:marBottom w:val="0"/>
          <w:divBdr>
            <w:top w:val="none" w:sz="0" w:space="0" w:color="auto"/>
            <w:left w:val="none" w:sz="0" w:space="0" w:color="auto"/>
            <w:bottom w:val="none" w:sz="0" w:space="0" w:color="auto"/>
            <w:right w:val="none" w:sz="0" w:space="0" w:color="auto"/>
          </w:divBdr>
        </w:div>
        <w:div w:id="1263882776">
          <w:marLeft w:val="547"/>
          <w:marRight w:val="0"/>
          <w:marTop w:val="4"/>
          <w:marBottom w:val="0"/>
          <w:divBdr>
            <w:top w:val="none" w:sz="0" w:space="0" w:color="auto"/>
            <w:left w:val="none" w:sz="0" w:space="0" w:color="auto"/>
            <w:bottom w:val="none" w:sz="0" w:space="0" w:color="auto"/>
            <w:right w:val="none" w:sz="0" w:space="0" w:color="auto"/>
          </w:divBdr>
        </w:div>
        <w:div w:id="1284188514">
          <w:marLeft w:val="547"/>
          <w:marRight w:val="0"/>
          <w:marTop w:val="4"/>
          <w:marBottom w:val="0"/>
          <w:divBdr>
            <w:top w:val="none" w:sz="0" w:space="0" w:color="auto"/>
            <w:left w:val="none" w:sz="0" w:space="0" w:color="auto"/>
            <w:bottom w:val="none" w:sz="0" w:space="0" w:color="auto"/>
            <w:right w:val="none" w:sz="0" w:space="0" w:color="auto"/>
          </w:divBdr>
        </w:div>
        <w:div w:id="1789465608">
          <w:marLeft w:val="547"/>
          <w:marRight w:val="0"/>
          <w:marTop w:val="4"/>
          <w:marBottom w:val="0"/>
          <w:divBdr>
            <w:top w:val="none" w:sz="0" w:space="0" w:color="auto"/>
            <w:left w:val="none" w:sz="0" w:space="0" w:color="auto"/>
            <w:bottom w:val="none" w:sz="0" w:space="0" w:color="auto"/>
            <w:right w:val="none" w:sz="0" w:space="0" w:color="auto"/>
          </w:divBdr>
        </w:div>
        <w:div w:id="38629164">
          <w:marLeft w:val="547"/>
          <w:marRight w:val="0"/>
          <w:marTop w:val="86"/>
          <w:marBottom w:val="0"/>
          <w:divBdr>
            <w:top w:val="none" w:sz="0" w:space="0" w:color="auto"/>
            <w:left w:val="none" w:sz="0" w:space="0" w:color="auto"/>
            <w:bottom w:val="none" w:sz="0" w:space="0" w:color="auto"/>
            <w:right w:val="none" w:sz="0" w:space="0" w:color="auto"/>
          </w:divBdr>
        </w:div>
      </w:divsChild>
    </w:div>
    <w:div w:id="443039876">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56770293">
      <w:bodyDiv w:val="1"/>
      <w:marLeft w:val="0"/>
      <w:marRight w:val="0"/>
      <w:marTop w:val="0"/>
      <w:marBottom w:val="0"/>
      <w:divBdr>
        <w:top w:val="none" w:sz="0" w:space="0" w:color="auto"/>
        <w:left w:val="none" w:sz="0" w:space="0" w:color="auto"/>
        <w:bottom w:val="none" w:sz="0" w:space="0" w:color="auto"/>
        <w:right w:val="none" w:sz="0" w:space="0" w:color="auto"/>
      </w:divBdr>
    </w:div>
    <w:div w:id="886260089">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302004733">
      <w:bodyDiv w:val="1"/>
      <w:marLeft w:val="0"/>
      <w:marRight w:val="0"/>
      <w:marTop w:val="0"/>
      <w:marBottom w:val="0"/>
      <w:divBdr>
        <w:top w:val="none" w:sz="0" w:space="0" w:color="auto"/>
        <w:left w:val="none" w:sz="0" w:space="0" w:color="auto"/>
        <w:bottom w:val="none" w:sz="0" w:space="0" w:color="auto"/>
        <w:right w:val="none" w:sz="0" w:space="0" w:color="auto"/>
      </w:divBdr>
      <w:divsChild>
        <w:div w:id="1012339218">
          <w:marLeft w:val="446"/>
          <w:marRight w:val="0"/>
          <w:marTop w:val="200"/>
          <w:marBottom w:val="0"/>
          <w:divBdr>
            <w:top w:val="none" w:sz="0" w:space="0" w:color="auto"/>
            <w:left w:val="none" w:sz="0" w:space="0" w:color="auto"/>
            <w:bottom w:val="none" w:sz="0" w:space="0" w:color="auto"/>
            <w:right w:val="none" w:sz="0" w:space="0" w:color="auto"/>
          </w:divBdr>
        </w:div>
      </w:divsChild>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79159689">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94596900">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50044523">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632</TotalTime>
  <Pages>6</Pages>
  <Words>638</Words>
  <Characters>3640</Characters>
  <Application>Microsoft Office Word</Application>
  <DocSecurity>0</DocSecurity>
  <Lines>30</Lines>
  <Paragraphs>8</Paragraphs>
  <ScaleCrop>false</ScaleCrop>
  <Company>Microsoft</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42</cp:revision>
  <cp:lastPrinted>2022-03-31T05:42:00Z</cp:lastPrinted>
  <dcterms:created xsi:type="dcterms:W3CDTF">2022-07-07T08:50:00Z</dcterms:created>
  <dcterms:modified xsi:type="dcterms:W3CDTF">2024-07-24T08:16:00Z</dcterms:modified>
</cp:coreProperties>
</file>