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BE01A" w14:textId="7FAFB854" w:rsidR="00CF59A5" w:rsidRDefault="003F35CB" w:rsidP="001C5047">
      <w:pPr>
        <w:jc w:val="center"/>
        <w:rPr>
          <w:rFonts w:asciiTheme="minorEastAsia" w:hAnsiTheme="minorEastAsia"/>
          <w:b/>
          <w:sz w:val="28"/>
          <w:szCs w:val="28"/>
        </w:rPr>
      </w:pPr>
      <w:r w:rsidRPr="009C281D">
        <w:rPr>
          <w:rFonts w:asciiTheme="minorEastAsia" w:hAnsiTheme="minorEastAsia" w:hint="eastAsia"/>
          <w:b/>
          <w:sz w:val="28"/>
          <w:szCs w:val="28"/>
        </w:rPr>
        <w:t>北京大学人民医院</w:t>
      </w:r>
      <w:r w:rsidR="000A7F8D" w:rsidRPr="000A7F8D">
        <w:rPr>
          <w:rFonts w:asciiTheme="minorEastAsia" w:hAnsiTheme="minorEastAsia" w:hint="eastAsia"/>
          <w:b/>
          <w:sz w:val="28"/>
          <w:szCs w:val="28"/>
        </w:rPr>
        <w:t>白塔寺院区室外管网及配套附属设施工程岩土勘察</w:t>
      </w:r>
    </w:p>
    <w:p w14:paraId="43FB61E9" w14:textId="5E412713" w:rsidR="00770A56" w:rsidRDefault="00352473" w:rsidP="001C5047">
      <w:pPr>
        <w:jc w:val="center"/>
        <w:rPr>
          <w:rFonts w:asciiTheme="minorEastAsia" w:hAnsiTheme="minor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594B480D" w:rsidR="003F35CB" w:rsidRPr="0092204C" w:rsidRDefault="003F35CB" w:rsidP="003F35CB">
      <w:pPr>
        <w:widowControl/>
        <w:shd w:val="clear" w:color="auto" w:fill="FFFFFF"/>
        <w:spacing w:before="240" w:after="240"/>
        <w:ind w:firstLine="480"/>
        <w:jc w:val="left"/>
        <w:rPr>
          <w:rFonts w:hAnsi="宋体"/>
          <w:szCs w:val="21"/>
        </w:rPr>
      </w:pPr>
      <w:r w:rsidRPr="0092204C">
        <w:rPr>
          <w:rFonts w:hAnsi="宋体" w:hint="eastAsia"/>
          <w:szCs w:val="21"/>
        </w:rPr>
        <w:t>项目名称：北京大学人民医院</w:t>
      </w:r>
      <w:r w:rsidR="000A7F8D" w:rsidRPr="000A7F8D">
        <w:rPr>
          <w:rFonts w:hAnsi="宋体" w:hint="eastAsia"/>
          <w:szCs w:val="21"/>
        </w:rPr>
        <w:t>白塔寺院区室外管网及配套附属设施工程岩土勘察</w:t>
      </w:r>
    </w:p>
    <w:p w14:paraId="56F3E290" w14:textId="606759B5"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Pr="000F727E">
        <w:rPr>
          <w:rFonts w:hAnsi="宋体" w:hint="eastAsia"/>
          <w:szCs w:val="21"/>
        </w:rPr>
        <w:t>北京市</w:t>
      </w:r>
      <w:r w:rsidR="000A7F8D">
        <w:rPr>
          <w:rFonts w:hAnsi="宋体" w:hint="eastAsia"/>
          <w:szCs w:val="21"/>
        </w:rPr>
        <w:t>西城区</w:t>
      </w:r>
      <w:proofErr w:type="gramStart"/>
      <w:r w:rsidR="000A7F8D">
        <w:rPr>
          <w:rFonts w:hAnsi="宋体" w:hint="eastAsia"/>
          <w:szCs w:val="21"/>
        </w:rPr>
        <w:t>阜</w:t>
      </w:r>
      <w:proofErr w:type="gramEnd"/>
      <w:r w:rsidR="000A7F8D">
        <w:rPr>
          <w:rFonts w:hAnsi="宋体" w:hint="eastAsia"/>
          <w:szCs w:val="21"/>
        </w:rPr>
        <w:t>内大街</w:t>
      </w:r>
      <w:r w:rsidR="000A7F8D">
        <w:rPr>
          <w:rFonts w:hAnsi="宋体" w:hint="eastAsia"/>
          <w:szCs w:val="21"/>
        </w:rPr>
        <w:t>133</w:t>
      </w:r>
      <w:r w:rsidR="000A7F8D">
        <w:rPr>
          <w:rFonts w:hAnsi="宋体" w:hint="eastAsia"/>
          <w:szCs w:val="21"/>
        </w:rPr>
        <w:t>号</w:t>
      </w:r>
    </w:p>
    <w:p w14:paraId="65479350" w14:textId="20C008C8" w:rsidR="003F35CB" w:rsidRDefault="003F35CB" w:rsidP="003F35CB">
      <w:pPr>
        <w:widowControl/>
        <w:shd w:val="clear" w:color="auto" w:fill="FFFFFF"/>
        <w:spacing w:before="240" w:after="240"/>
        <w:ind w:firstLine="480"/>
        <w:jc w:val="left"/>
        <w:rPr>
          <w:rFonts w:hAnsi="宋体"/>
          <w:szCs w:val="21"/>
        </w:rPr>
      </w:pPr>
      <w:r w:rsidRPr="0092204C">
        <w:rPr>
          <w:rFonts w:hAnsi="宋体" w:hint="eastAsia"/>
          <w:szCs w:val="21"/>
        </w:rPr>
        <w:t>采购控制价：</w:t>
      </w:r>
      <w:r w:rsidR="000A7F8D">
        <w:rPr>
          <w:rFonts w:hAnsi="宋体" w:hint="eastAsia"/>
          <w:szCs w:val="21"/>
        </w:rPr>
        <w:t>9.28</w:t>
      </w:r>
      <w:r w:rsidRPr="00341361">
        <w:rPr>
          <w:rFonts w:hAnsi="宋体" w:hint="eastAsia"/>
          <w:szCs w:val="21"/>
        </w:rPr>
        <w:t>万</w:t>
      </w:r>
      <w:r w:rsidRPr="0092204C">
        <w:rPr>
          <w:rFonts w:hAnsi="宋体" w:hint="eastAsia"/>
          <w:szCs w:val="21"/>
        </w:rPr>
        <w:t>元；资金来源：财政性资金。</w:t>
      </w:r>
    </w:p>
    <w:p w14:paraId="01437396" w14:textId="02C2F468" w:rsidR="007E181E" w:rsidRPr="007E181E" w:rsidRDefault="003F35CB" w:rsidP="007E181E">
      <w:pPr>
        <w:widowControl/>
        <w:shd w:val="clear" w:color="auto" w:fill="FFFFFF"/>
        <w:spacing w:before="240" w:after="240"/>
        <w:ind w:firstLine="480"/>
        <w:jc w:val="left"/>
        <w:rPr>
          <w:rFonts w:hAnsi="宋体"/>
          <w:szCs w:val="21"/>
        </w:rPr>
      </w:pPr>
      <w:r w:rsidRPr="0008691D">
        <w:rPr>
          <w:rFonts w:hAnsi="宋体" w:hint="eastAsia"/>
          <w:szCs w:val="21"/>
        </w:rPr>
        <w:t>项目概况：</w:t>
      </w:r>
      <w:r w:rsidR="000A7F8D" w:rsidRPr="000A7F8D">
        <w:rPr>
          <w:rFonts w:hAnsi="宋体" w:hint="eastAsia"/>
          <w:szCs w:val="21"/>
        </w:rPr>
        <w:t>依据北京大学人民白塔寺院区室外管网及配套附属设施工程设计单位</w:t>
      </w:r>
      <w:r w:rsidR="000A7F8D" w:rsidRPr="000A7F8D">
        <w:rPr>
          <w:rFonts w:hAnsi="宋体"/>
          <w:szCs w:val="21"/>
        </w:rPr>
        <w:t>建议，</w:t>
      </w:r>
      <w:r w:rsidR="000A7F8D" w:rsidRPr="000A7F8D">
        <w:rPr>
          <w:rFonts w:hAnsi="宋体" w:hint="eastAsia"/>
          <w:szCs w:val="21"/>
        </w:rPr>
        <w:t>需要改造建筑范围内的岩土工程勘察报告作为地基基础校核或加固的设计依据，</w:t>
      </w:r>
      <w:r w:rsidR="000A7F8D" w:rsidRPr="000A7F8D">
        <w:rPr>
          <w:rFonts w:hAnsi="宋体"/>
          <w:szCs w:val="21"/>
        </w:rPr>
        <w:t>详见</w:t>
      </w:r>
      <w:r w:rsidR="000A7F8D" w:rsidRPr="000A7F8D">
        <w:rPr>
          <w:rFonts w:hAnsi="宋体" w:hint="eastAsia"/>
          <w:szCs w:val="21"/>
        </w:rPr>
        <w:t>设计单位</w:t>
      </w:r>
      <w:r w:rsidR="000A7F8D" w:rsidRPr="000A7F8D">
        <w:rPr>
          <w:rFonts w:hAnsi="宋体"/>
          <w:szCs w:val="21"/>
        </w:rPr>
        <w:t>提供的</w:t>
      </w:r>
      <w:r w:rsidR="000A7F8D" w:rsidRPr="000A7F8D">
        <w:rPr>
          <w:rFonts w:hAnsi="宋体" w:hint="eastAsia"/>
          <w:szCs w:val="21"/>
        </w:rPr>
        <w:t>《关于北京大学人民医院白塔寺院区室外管网及配套附属设施工程项目的岩土工程勘察的说明》及《北京大学人民医院白塔寺院区室外管网及配套附属设施工程岩土工程勘察要求》。</w:t>
      </w:r>
    </w:p>
    <w:p w14:paraId="3197E034" w14:textId="77777777" w:rsidR="003F35CB" w:rsidRPr="008B785C" w:rsidRDefault="003F35CB" w:rsidP="003F35CB">
      <w:pPr>
        <w:widowControl/>
        <w:shd w:val="clear" w:color="auto" w:fill="FFFFFF"/>
        <w:spacing w:before="240" w:after="240"/>
        <w:ind w:firstLine="480"/>
        <w:jc w:val="left"/>
        <w:rPr>
          <w:rFonts w:hAnsi="宋体"/>
          <w:szCs w:val="21"/>
        </w:rPr>
      </w:pPr>
      <w:r>
        <w:rPr>
          <w:rFonts w:hAnsi="宋体" w:hint="eastAsia"/>
          <w:szCs w:val="21"/>
        </w:rPr>
        <w:t>响应</w:t>
      </w:r>
      <w:r w:rsidRPr="008B785C">
        <w:rPr>
          <w:rFonts w:hAnsi="宋体" w:hint="eastAsia"/>
          <w:szCs w:val="21"/>
        </w:rPr>
        <w:t>须知：</w:t>
      </w:r>
    </w:p>
    <w:p w14:paraId="2A810A93"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737AD36D" w:rsidR="003F35CB"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C05EAC" w:rsidRPr="006458C4">
        <w:rPr>
          <w:rFonts w:ascii="宋体" w:eastAsia="宋体" w:hAnsi="宋体" w:cs="宋体" w:hint="eastAsia"/>
          <w:color w:val="000000"/>
          <w:kern w:val="0"/>
          <w:sz w:val="22"/>
          <w:lang w:bidi="ar"/>
        </w:rPr>
        <w:t>2</w:t>
      </w:r>
      <w:r w:rsidR="00C05EAC">
        <w:rPr>
          <w:rFonts w:ascii="宋体" w:eastAsia="宋体" w:hAnsi="宋体" w:cs="宋体" w:hint="eastAsia"/>
          <w:color w:val="000000"/>
          <w:kern w:val="0"/>
          <w:sz w:val="22"/>
          <w:lang w:bidi="ar"/>
        </w:rPr>
        <w:t>1</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r w:rsidR="00C05EAC">
        <w:rPr>
          <w:rFonts w:ascii="宋体" w:eastAsia="宋体" w:hAnsi="宋体" w:cs="宋体" w:hint="eastAsia"/>
          <w:color w:val="000000"/>
          <w:kern w:val="0"/>
          <w:sz w:val="22"/>
          <w:lang w:bidi="ar"/>
        </w:rPr>
        <w:t xml:space="preserve"> </w:t>
      </w:r>
    </w:p>
    <w:p w14:paraId="37890CD4" w14:textId="2479C5E6" w:rsidR="003F35CB" w:rsidRPr="00415186" w:rsidRDefault="003F35CB" w:rsidP="003F35CB">
      <w:pPr>
        <w:widowControl/>
        <w:spacing w:line="360" w:lineRule="exact"/>
        <w:ind w:firstLineChars="202" w:firstLine="424"/>
        <w:jc w:val="left"/>
      </w:pPr>
      <w:r w:rsidRPr="003B219A">
        <w:rPr>
          <w:rFonts w:hint="eastAsia"/>
        </w:rPr>
        <w:t xml:space="preserve">6 </w:t>
      </w:r>
      <w:r w:rsidRPr="003B219A">
        <w:rPr>
          <w:rFonts w:hint="eastAsia"/>
        </w:rPr>
        <w:t>响应人须具备并</w:t>
      </w:r>
      <w:r w:rsidRPr="000A7F8D">
        <w:rPr>
          <w:rFonts w:hAnsi="宋体" w:hint="eastAsia"/>
          <w:szCs w:val="21"/>
        </w:rPr>
        <w:t>提供</w:t>
      </w:r>
      <w:r w:rsidR="000A7F8D" w:rsidRPr="00607921">
        <w:rPr>
          <w:rFonts w:hAnsi="宋体" w:hint="eastAsia"/>
          <w:szCs w:val="21"/>
          <w:highlight w:val="yellow"/>
        </w:rPr>
        <w:t>工程勘察综合类甲级</w:t>
      </w:r>
      <w:r w:rsidR="000A7F8D" w:rsidRPr="00607921">
        <w:rPr>
          <w:rFonts w:hAnsi="宋体" w:hint="eastAsia"/>
          <w:szCs w:val="21"/>
          <w:highlight w:val="yellow"/>
        </w:rPr>
        <w:t>及以上</w:t>
      </w:r>
      <w:r w:rsidR="000A7F8D" w:rsidRPr="00607921">
        <w:rPr>
          <w:rFonts w:hAnsi="宋体" w:hint="eastAsia"/>
          <w:szCs w:val="21"/>
          <w:highlight w:val="yellow"/>
        </w:rPr>
        <w:t>资质</w:t>
      </w:r>
    </w:p>
    <w:p w14:paraId="1FBDFA8F"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5641F5BF"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3B7D8A43" w14:textId="24541935"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0A7F8D" w:rsidRPr="000A7F8D">
        <w:rPr>
          <w:rFonts w:ascii="宋体" w:eastAsia="宋体" w:hAnsi="宋体" w:cs="宋体" w:hint="eastAsia"/>
          <w:color w:val="000000"/>
          <w:kern w:val="0"/>
          <w:sz w:val="22"/>
          <w:u w:val="single"/>
          <w:lang w:bidi="ar"/>
        </w:rPr>
        <w:t>白塔寺院区室外管网及配套附属设施工程岩土勘察</w:t>
      </w:r>
      <w:r w:rsidRPr="006458C4">
        <w:rPr>
          <w:rFonts w:ascii="宋体" w:eastAsia="宋体" w:hAnsi="宋体" w:cs="宋体" w:hint="eastAsia"/>
          <w:color w:val="000000"/>
          <w:kern w:val="0"/>
          <w:sz w:val="22"/>
          <w:lang w:bidi="ar"/>
        </w:rPr>
        <w:t>材料。</w:t>
      </w:r>
    </w:p>
    <w:p w14:paraId="5A2DF911"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B8DB04" w14:textId="67455D18"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003B219A" w:rsidRPr="006458C4">
        <w:rPr>
          <w:rFonts w:ascii="宋体" w:eastAsia="宋体" w:hAnsi="宋体" w:cs="宋体" w:hint="eastAsia"/>
          <w:color w:val="000000"/>
          <w:kern w:val="0"/>
          <w:sz w:val="22"/>
          <w:lang w:bidi="ar"/>
        </w:rPr>
        <w:t>月</w:t>
      </w:r>
      <w:r w:rsidR="008E4641">
        <w:rPr>
          <w:rFonts w:ascii="宋体" w:eastAsia="宋体" w:hAnsi="宋体" w:cs="宋体" w:hint="eastAsia"/>
          <w:color w:val="000000"/>
          <w:kern w:val="0"/>
          <w:sz w:val="22"/>
          <w:lang w:bidi="ar"/>
        </w:rPr>
        <w:t>10</w:t>
      </w:r>
      <w:r w:rsidRPr="006458C4">
        <w:rPr>
          <w:rFonts w:ascii="宋体" w:eastAsia="宋体" w:hAnsi="宋体" w:cs="宋体" w:hint="eastAsia"/>
          <w:color w:val="000000"/>
          <w:kern w:val="0"/>
          <w:sz w:val="22"/>
          <w:lang w:bidi="ar"/>
        </w:rPr>
        <w:t>日9:00——</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003B219A" w:rsidRPr="006458C4">
        <w:rPr>
          <w:rFonts w:ascii="宋体" w:eastAsia="宋体" w:hAnsi="宋体" w:cs="宋体" w:hint="eastAsia"/>
          <w:color w:val="000000"/>
          <w:kern w:val="0"/>
          <w:sz w:val="22"/>
          <w:lang w:bidi="ar"/>
        </w:rPr>
        <w:t>月</w:t>
      </w:r>
      <w:r w:rsidR="00C05EAC">
        <w:rPr>
          <w:rFonts w:ascii="宋体" w:eastAsia="宋体" w:hAnsi="宋体" w:cs="宋体" w:hint="eastAsia"/>
          <w:color w:val="000000"/>
          <w:kern w:val="0"/>
          <w:sz w:val="22"/>
          <w:lang w:bidi="ar"/>
        </w:rPr>
        <w:t>1</w:t>
      </w:r>
      <w:r w:rsidR="008E4641">
        <w:rPr>
          <w:rFonts w:ascii="宋体" w:eastAsia="宋体" w:hAnsi="宋体" w:cs="宋体" w:hint="eastAsia"/>
          <w:color w:val="000000"/>
          <w:kern w:val="0"/>
          <w:sz w:val="22"/>
          <w:lang w:bidi="ar"/>
        </w:rPr>
        <w:t>6</w:t>
      </w:r>
      <w:r w:rsidRPr="006458C4">
        <w:rPr>
          <w:rFonts w:ascii="宋体" w:eastAsia="宋体" w:hAnsi="宋体" w:cs="宋体" w:hint="eastAsia"/>
          <w:color w:val="000000"/>
          <w:kern w:val="0"/>
          <w:sz w:val="22"/>
          <w:lang w:bidi="ar"/>
        </w:rPr>
        <w:t>日16:30</w:t>
      </w:r>
    </w:p>
    <w:p w14:paraId="3EB6FA20"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0CA67705"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6930A2AD"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796E1C3B"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0A7F8D">
        <w:rPr>
          <w:rFonts w:asciiTheme="minorEastAsia" w:hAnsiTheme="minorEastAsia" w:hint="eastAsia"/>
          <w:b/>
          <w:szCs w:val="21"/>
        </w:rPr>
        <w:t>服务内容</w:t>
      </w:r>
      <w:r w:rsidRPr="00352473">
        <w:rPr>
          <w:rFonts w:asciiTheme="minorEastAsia" w:hAnsiTheme="minorEastAsia" w:hint="eastAsia"/>
          <w:b/>
          <w:szCs w:val="21"/>
        </w:rPr>
        <w:t>：</w:t>
      </w:r>
    </w:p>
    <w:p w14:paraId="09050528" w14:textId="77777777" w:rsidR="000A7F8D" w:rsidRDefault="0092204C" w:rsidP="000A7F8D">
      <w:pPr>
        <w:pStyle w:val="af4"/>
        <w:spacing w:line="360" w:lineRule="auto"/>
        <w:ind w:leftChars="171" w:left="359" w:right="280" w:firstLineChars="31" w:firstLine="65"/>
        <w:rPr>
          <w:rFonts w:hAnsi="宋体"/>
          <w:szCs w:val="21"/>
        </w:rPr>
      </w:pPr>
      <w:r w:rsidRPr="0008691D">
        <w:rPr>
          <w:rFonts w:hAnsi="宋体" w:hint="eastAsia"/>
          <w:szCs w:val="21"/>
        </w:rPr>
        <w:t>1</w:t>
      </w:r>
      <w:r w:rsidR="00F34B05">
        <w:rPr>
          <w:rFonts w:hAnsi="宋体" w:hint="eastAsia"/>
          <w:szCs w:val="21"/>
        </w:rPr>
        <w:t>.</w:t>
      </w:r>
      <w:r w:rsidR="00037EE2" w:rsidRPr="0008691D">
        <w:rPr>
          <w:rFonts w:hAnsi="宋体" w:hint="eastAsia"/>
          <w:szCs w:val="21"/>
        </w:rPr>
        <w:t>项目概况：</w:t>
      </w:r>
      <w:r w:rsidR="000A7F8D" w:rsidRPr="000A7F8D">
        <w:rPr>
          <w:rFonts w:hAnsi="宋体" w:hint="eastAsia"/>
          <w:szCs w:val="21"/>
        </w:rPr>
        <w:t>依据北京大学人民白塔寺院区室外管网及配套附属设施工程设计单位</w:t>
      </w:r>
      <w:r w:rsidR="000A7F8D" w:rsidRPr="000A7F8D">
        <w:rPr>
          <w:rFonts w:hAnsi="宋体"/>
          <w:szCs w:val="21"/>
        </w:rPr>
        <w:t>建议，</w:t>
      </w:r>
      <w:r w:rsidR="000A7F8D" w:rsidRPr="000A7F8D">
        <w:rPr>
          <w:rFonts w:hAnsi="宋体" w:hint="eastAsia"/>
          <w:szCs w:val="21"/>
        </w:rPr>
        <w:t>需要改造建筑范围</w:t>
      </w:r>
      <w:r w:rsidR="000A7F8D" w:rsidRPr="000A7F8D">
        <w:rPr>
          <w:rFonts w:hAnsi="宋体" w:hint="eastAsia"/>
          <w:szCs w:val="21"/>
        </w:rPr>
        <w:lastRenderedPageBreak/>
        <w:t>内的岩土工程勘察报告作为地基基础校核或加固的设计依据，</w:t>
      </w:r>
      <w:r w:rsidR="000A7F8D" w:rsidRPr="000A7F8D">
        <w:rPr>
          <w:rFonts w:hAnsi="宋体"/>
          <w:szCs w:val="21"/>
        </w:rPr>
        <w:t>详见</w:t>
      </w:r>
      <w:r w:rsidR="000A7F8D" w:rsidRPr="000A7F8D">
        <w:rPr>
          <w:rFonts w:hAnsi="宋体" w:hint="eastAsia"/>
          <w:szCs w:val="21"/>
        </w:rPr>
        <w:t>设计单位</w:t>
      </w:r>
      <w:r w:rsidR="000A7F8D" w:rsidRPr="000A7F8D">
        <w:rPr>
          <w:rFonts w:hAnsi="宋体"/>
          <w:szCs w:val="21"/>
        </w:rPr>
        <w:t>提供的</w:t>
      </w:r>
      <w:r w:rsidR="000A7F8D" w:rsidRPr="000A7F8D">
        <w:rPr>
          <w:rFonts w:hAnsi="宋体" w:hint="eastAsia"/>
          <w:szCs w:val="21"/>
        </w:rPr>
        <w:t>《关于北京大学人民医院白塔寺院区室外管网及配套附属设施工程项目的岩土工程勘察的说明》及《北京大学人民医院白塔寺院区室外管网及配套附属设施工程岩土工程勘察要求》。</w:t>
      </w:r>
    </w:p>
    <w:p w14:paraId="4F0CD1FD" w14:textId="77777777" w:rsidR="000A7F8D" w:rsidRDefault="000A7F8D" w:rsidP="000A7F8D">
      <w:pPr>
        <w:pStyle w:val="af4"/>
        <w:spacing w:line="360" w:lineRule="auto"/>
        <w:ind w:leftChars="171" w:left="359" w:right="280" w:firstLineChars="31" w:firstLine="65"/>
        <w:rPr>
          <w:rFonts w:hAnsi="宋体"/>
          <w:szCs w:val="21"/>
        </w:rPr>
      </w:pPr>
      <w:r w:rsidRPr="000A7F8D">
        <w:rPr>
          <w:rFonts w:hAnsi="宋体" w:hint="eastAsia"/>
          <w:szCs w:val="21"/>
        </w:rPr>
        <w:t>2</w:t>
      </w:r>
      <w:r w:rsidR="00F34B05" w:rsidRPr="000A7F8D">
        <w:rPr>
          <w:rFonts w:hAnsi="宋体" w:hint="eastAsia"/>
          <w:szCs w:val="21"/>
        </w:rPr>
        <w:t>.</w:t>
      </w:r>
      <w:r w:rsidR="0092204C" w:rsidRPr="000A7F8D">
        <w:rPr>
          <w:rFonts w:hAnsi="宋体" w:hint="eastAsia"/>
          <w:szCs w:val="21"/>
        </w:rPr>
        <w:t>地点</w:t>
      </w:r>
      <w:r w:rsidR="0092204C" w:rsidRPr="000A7F8D">
        <w:rPr>
          <w:rFonts w:hAnsi="宋体" w:hint="eastAsia"/>
          <w:szCs w:val="21"/>
        </w:rPr>
        <w:t>:</w:t>
      </w:r>
      <w:r w:rsidR="003F35CB" w:rsidRPr="000A7F8D">
        <w:rPr>
          <w:rFonts w:hAnsi="宋体" w:hint="eastAsia"/>
          <w:szCs w:val="21"/>
        </w:rPr>
        <w:t xml:space="preserve"> </w:t>
      </w:r>
      <w:r w:rsidRPr="000A7F8D">
        <w:rPr>
          <w:rFonts w:hAnsi="宋体" w:hint="eastAsia"/>
          <w:szCs w:val="21"/>
        </w:rPr>
        <w:t>北京市西城区阜成门内大街</w:t>
      </w:r>
      <w:r w:rsidRPr="000A7F8D">
        <w:rPr>
          <w:rFonts w:hAnsi="宋体" w:hint="eastAsia"/>
          <w:szCs w:val="21"/>
        </w:rPr>
        <w:t>133</w:t>
      </w:r>
      <w:r w:rsidRPr="000A7F8D">
        <w:rPr>
          <w:rFonts w:hAnsi="宋体" w:hint="eastAsia"/>
          <w:szCs w:val="21"/>
        </w:rPr>
        <w:t>号</w:t>
      </w:r>
      <w:r w:rsidRPr="000A7F8D">
        <w:rPr>
          <w:rFonts w:hAnsi="宋体"/>
          <w:szCs w:val="21"/>
        </w:rPr>
        <w:t>北京大学人民医院白塔寺院区</w:t>
      </w:r>
      <w:r w:rsidRPr="000A7F8D">
        <w:rPr>
          <w:rFonts w:hAnsi="宋体" w:hint="eastAsia"/>
          <w:szCs w:val="21"/>
        </w:rPr>
        <w:t>。</w:t>
      </w:r>
    </w:p>
    <w:p w14:paraId="555D2017" w14:textId="3BD7560C" w:rsidR="000A7F8D" w:rsidRPr="000A7F8D" w:rsidRDefault="000A7F8D" w:rsidP="000A7F8D">
      <w:pPr>
        <w:pStyle w:val="af4"/>
        <w:spacing w:line="360" w:lineRule="auto"/>
        <w:ind w:leftChars="171" w:left="359" w:right="280" w:firstLineChars="31" w:firstLine="65"/>
        <w:rPr>
          <w:rFonts w:hAnsi="宋体"/>
          <w:szCs w:val="21"/>
        </w:rPr>
      </w:pPr>
      <w:r w:rsidRPr="000A7F8D">
        <w:rPr>
          <w:rFonts w:hAnsi="宋体" w:hint="eastAsia"/>
          <w:szCs w:val="21"/>
        </w:rPr>
        <w:t>3</w:t>
      </w:r>
      <w:r w:rsidR="00F34B05" w:rsidRPr="000A7F8D">
        <w:rPr>
          <w:rFonts w:hAnsi="宋体" w:hint="eastAsia"/>
          <w:szCs w:val="21"/>
        </w:rPr>
        <w:t>.</w:t>
      </w:r>
      <w:r w:rsidRPr="000A7F8D">
        <w:rPr>
          <w:rFonts w:hAnsi="宋体" w:hint="eastAsia"/>
          <w:szCs w:val="21"/>
        </w:rPr>
        <w:t xml:space="preserve"> </w:t>
      </w:r>
      <w:r w:rsidRPr="000A7F8D">
        <w:rPr>
          <w:rFonts w:hAnsi="宋体" w:hint="eastAsia"/>
          <w:szCs w:val="21"/>
        </w:rPr>
        <w:t>提交成果资料及时间：合同签订后</w:t>
      </w:r>
      <w:r w:rsidRPr="000A7F8D">
        <w:rPr>
          <w:rFonts w:hAnsi="宋体" w:hint="eastAsia"/>
          <w:szCs w:val="21"/>
        </w:rPr>
        <w:t>10</w:t>
      </w:r>
      <w:r w:rsidRPr="000A7F8D">
        <w:rPr>
          <w:rFonts w:hAnsi="宋体" w:hint="eastAsia"/>
          <w:szCs w:val="21"/>
        </w:rPr>
        <w:t>日内提交正式报告（不包含第三方审查周期）。勘察成果资料为正式报告纸质版八份及电子版光盘</w:t>
      </w:r>
      <w:r w:rsidRPr="000A7F8D">
        <w:rPr>
          <w:rFonts w:hAnsi="宋体" w:hint="eastAsia"/>
          <w:szCs w:val="21"/>
        </w:rPr>
        <w:t>1</w:t>
      </w:r>
      <w:r w:rsidRPr="000A7F8D">
        <w:rPr>
          <w:rFonts w:hAnsi="宋体" w:hint="eastAsia"/>
          <w:szCs w:val="21"/>
        </w:rPr>
        <w:t>份。</w:t>
      </w:r>
    </w:p>
    <w:p w14:paraId="0D30AB6E" w14:textId="70A4EE37" w:rsidR="002D07C9" w:rsidRPr="002116AA" w:rsidRDefault="002D07C9" w:rsidP="000A7F8D">
      <w:pPr>
        <w:widowControl/>
        <w:shd w:val="clear" w:color="auto" w:fill="FFFFFF"/>
        <w:spacing w:before="240" w:after="240"/>
        <w:ind w:firstLine="480"/>
        <w:jc w:val="left"/>
        <w:rPr>
          <w:rFonts w:hAnsi="宋体"/>
          <w:b/>
          <w:szCs w:val="21"/>
        </w:rPr>
      </w:pPr>
      <w:r w:rsidRPr="002116AA">
        <w:rPr>
          <w:rFonts w:hAnsi="宋体" w:hint="eastAsia"/>
          <w:b/>
          <w:szCs w:val="21"/>
        </w:rPr>
        <w:t>三、项目服务要求：</w:t>
      </w:r>
    </w:p>
    <w:p w14:paraId="4241F854" w14:textId="77777777" w:rsidR="000A7F8D" w:rsidRPr="000A7F8D" w:rsidRDefault="000A7F8D" w:rsidP="000A7F8D">
      <w:pPr>
        <w:pStyle w:val="af4"/>
        <w:numPr>
          <w:ilvl w:val="0"/>
          <w:numId w:val="24"/>
        </w:numPr>
        <w:spacing w:line="360" w:lineRule="auto"/>
        <w:ind w:left="851" w:right="280" w:firstLineChars="0"/>
        <w:rPr>
          <w:rFonts w:hAnsi="宋体"/>
          <w:szCs w:val="21"/>
        </w:rPr>
      </w:pPr>
      <w:r w:rsidRPr="000A7F8D">
        <w:rPr>
          <w:rFonts w:hAnsi="宋体" w:hint="eastAsia"/>
          <w:szCs w:val="21"/>
        </w:rPr>
        <w:t>在现场工作的受托方的人员，应遵守医院的安全保卫及其它有关规章制度。</w:t>
      </w:r>
    </w:p>
    <w:p w14:paraId="77E0831B" w14:textId="77777777" w:rsidR="000A7F8D" w:rsidRPr="000A7F8D" w:rsidRDefault="000A7F8D" w:rsidP="000A7F8D">
      <w:pPr>
        <w:pStyle w:val="af4"/>
        <w:numPr>
          <w:ilvl w:val="0"/>
          <w:numId w:val="24"/>
        </w:numPr>
        <w:spacing w:line="360" w:lineRule="auto"/>
        <w:ind w:left="851" w:right="280" w:firstLineChars="0"/>
        <w:rPr>
          <w:rFonts w:hAnsi="宋体"/>
          <w:szCs w:val="21"/>
        </w:rPr>
      </w:pPr>
      <w:r w:rsidRPr="000A7F8D">
        <w:rPr>
          <w:rFonts w:hAnsi="宋体" w:hint="eastAsia"/>
          <w:szCs w:val="21"/>
        </w:rPr>
        <w:t>应按国家技术规范、标准、规程和委托人的任务书及技术要求进行工程勘察，按规定的时间提交质量合格的勘察成果资料，并对其负责。</w:t>
      </w:r>
    </w:p>
    <w:p w14:paraId="7B12A5C8" w14:textId="77777777" w:rsidR="000A7F8D" w:rsidRPr="000A7F8D" w:rsidRDefault="000A7F8D" w:rsidP="000A7F8D">
      <w:pPr>
        <w:pStyle w:val="af4"/>
        <w:numPr>
          <w:ilvl w:val="0"/>
          <w:numId w:val="24"/>
        </w:numPr>
        <w:spacing w:line="360" w:lineRule="auto"/>
        <w:ind w:left="851" w:right="280" w:firstLineChars="0"/>
        <w:rPr>
          <w:rFonts w:hAnsi="宋体"/>
          <w:szCs w:val="21"/>
        </w:rPr>
      </w:pPr>
      <w:r w:rsidRPr="000A7F8D">
        <w:rPr>
          <w:rFonts w:hAnsi="宋体" w:hint="eastAsia"/>
          <w:szCs w:val="21"/>
        </w:rPr>
        <w:t>由于勘察人提供的勘察成果资料质量不合格，勘察人应负责无偿给予补充完善使其达到质量合格；若勘察人无力补充完善，需</w:t>
      </w:r>
      <w:proofErr w:type="gramStart"/>
      <w:r w:rsidRPr="000A7F8D">
        <w:rPr>
          <w:rFonts w:hAnsi="宋体" w:hint="eastAsia"/>
          <w:szCs w:val="21"/>
        </w:rPr>
        <w:t>另委托</w:t>
      </w:r>
      <w:proofErr w:type="gramEnd"/>
      <w:r w:rsidRPr="000A7F8D">
        <w:rPr>
          <w:rFonts w:hAnsi="宋体" w:hint="eastAsia"/>
          <w:szCs w:val="21"/>
        </w:rPr>
        <w:t>其它单位时，勘察人应承担全部勘察费用；或因勘察质量造成重大经济损失或工程事故时，勘察人除应负法律责任和免收直接受损失部分的勘察费外，并根据损失程度向委托人支付赔偿金。</w:t>
      </w:r>
    </w:p>
    <w:p w14:paraId="156ED6FB" w14:textId="77777777" w:rsidR="000A7F8D" w:rsidRPr="000A7F8D" w:rsidRDefault="000A7F8D" w:rsidP="000A7F8D">
      <w:pPr>
        <w:pStyle w:val="af4"/>
        <w:numPr>
          <w:ilvl w:val="0"/>
          <w:numId w:val="24"/>
        </w:numPr>
        <w:spacing w:line="360" w:lineRule="auto"/>
        <w:ind w:left="851" w:right="280" w:firstLineChars="0"/>
        <w:rPr>
          <w:rFonts w:hAnsi="宋体"/>
          <w:szCs w:val="21"/>
        </w:rPr>
      </w:pPr>
      <w:r w:rsidRPr="000A7F8D">
        <w:rPr>
          <w:rFonts w:hAnsi="宋体" w:hint="eastAsia"/>
          <w:szCs w:val="21"/>
        </w:rPr>
        <w:t>在工程勘察前，提出勘察纲要或勘察组织设计，同时向委托人提供有效的单位及人员资质文件。</w:t>
      </w:r>
    </w:p>
    <w:p w14:paraId="583A0F42" w14:textId="77777777" w:rsidR="000A7F8D" w:rsidRPr="000A7F8D" w:rsidRDefault="000A7F8D" w:rsidP="000A7F8D">
      <w:pPr>
        <w:pStyle w:val="af4"/>
        <w:numPr>
          <w:ilvl w:val="0"/>
          <w:numId w:val="24"/>
        </w:numPr>
        <w:spacing w:line="360" w:lineRule="auto"/>
        <w:ind w:left="851" w:right="280" w:firstLineChars="0"/>
        <w:rPr>
          <w:rFonts w:hAnsi="宋体"/>
          <w:szCs w:val="21"/>
        </w:rPr>
      </w:pPr>
      <w:r w:rsidRPr="000A7F8D">
        <w:rPr>
          <w:rFonts w:hAnsi="宋体" w:hint="eastAsia"/>
          <w:szCs w:val="21"/>
        </w:rPr>
        <w:t>勘察过程中，根据工程的岩土工程条件（或工作现场地形地貌、地质和水文地质条件）及技术规范要求，向委托人提出增减工作量或修改勘察工作意见，并办理正式变更手续。</w:t>
      </w:r>
    </w:p>
    <w:p w14:paraId="46683A08" w14:textId="77777777" w:rsidR="000A7F8D" w:rsidRPr="000A7F8D" w:rsidRDefault="000A7F8D" w:rsidP="000A7F8D">
      <w:pPr>
        <w:pStyle w:val="af4"/>
        <w:numPr>
          <w:ilvl w:val="0"/>
          <w:numId w:val="24"/>
        </w:numPr>
        <w:spacing w:line="360" w:lineRule="auto"/>
        <w:ind w:left="851" w:right="280" w:firstLineChars="0"/>
        <w:rPr>
          <w:rFonts w:hAnsi="宋体"/>
          <w:szCs w:val="21"/>
        </w:rPr>
      </w:pPr>
      <w:r w:rsidRPr="000A7F8D">
        <w:rPr>
          <w:rFonts w:hAnsi="宋体" w:hint="eastAsia"/>
          <w:szCs w:val="21"/>
        </w:rPr>
        <w:t>在现场工作的勘察人的人员，应遵守委托人的安全保卫及其它有关规章制度，承担其有关资料保密义务。</w:t>
      </w:r>
    </w:p>
    <w:p w14:paraId="278723B1" w14:textId="77777777" w:rsidR="000A7F8D" w:rsidRPr="000A7F8D" w:rsidRDefault="000A7F8D" w:rsidP="000A7F8D">
      <w:pPr>
        <w:pStyle w:val="af4"/>
        <w:numPr>
          <w:ilvl w:val="0"/>
          <w:numId w:val="24"/>
        </w:numPr>
        <w:spacing w:line="360" w:lineRule="auto"/>
        <w:ind w:left="851" w:right="280" w:firstLineChars="0"/>
        <w:rPr>
          <w:rFonts w:hAnsi="宋体"/>
          <w:szCs w:val="21"/>
        </w:rPr>
      </w:pPr>
      <w:r w:rsidRPr="000A7F8D">
        <w:rPr>
          <w:rFonts w:hAnsi="宋体" w:hint="eastAsia"/>
          <w:szCs w:val="21"/>
        </w:rPr>
        <w:t>勘察人员应根据工程需要及时参与地基验收，按规定签署意见，并根据地质情况对工程地基设计提出合理指导意见，同时根据现场实际需要，及时做好相关配合工作。</w:t>
      </w:r>
    </w:p>
    <w:p w14:paraId="06710E87" w14:textId="77777777" w:rsidR="000A7F8D" w:rsidRPr="000A7F8D" w:rsidRDefault="000A7F8D" w:rsidP="000A7F8D">
      <w:pPr>
        <w:pStyle w:val="af4"/>
        <w:numPr>
          <w:ilvl w:val="0"/>
          <w:numId w:val="24"/>
        </w:numPr>
        <w:spacing w:line="360" w:lineRule="auto"/>
        <w:ind w:left="851" w:right="280" w:firstLineChars="0"/>
        <w:rPr>
          <w:rFonts w:hAnsi="宋体"/>
          <w:szCs w:val="21"/>
        </w:rPr>
      </w:pPr>
      <w:r w:rsidRPr="000A7F8D">
        <w:rPr>
          <w:rFonts w:hAnsi="宋体" w:hint="eastAsia"/>
          <w:szCs w:val="21"/>
        </w:rPr>
        <w:t>由勘察人负责完成本项目到建设行政主管部门规定的审查部门备案（其费用已含在投标报价内）。</w:t>
      </w:r>
    </w:p>
    <w:p w14:paraId="3A4700A0" w14:textId="77777777" w:rsidR="000A7F8D" w:rsidRPr="000A7F8D" w:rsidRDefault="000A7F8D" w:rsidP="000A7F8D">
      <w:pPr>
        <w:pStyle w:val="af4"/>
        <w:numPr>
          <w:ilvl w:val="0"/>
          <w:numId w:val="24"/>
        </w:numPr>
        <w:spacing w:line="360" w:lineRule="auto"/>
        <w:ind w:left="851" w:right="280" w:firstLineChars="0"/>
        <w:rPr>
          <w:rFonts w:hAnsi="宋体"/>
          <w:szCs w:val="21"/>
        </w:rPr>
      </w:pPr>
      <w:r w:rsidRPr="000A7F8D">
        <w:rPr>
          <w:rFonts w:hAnsi="宋体" w:hint="eastAsia"/>
          <w:szCs w:val="21"/>
        </w:rPr>
        <w:t>由于设计文件因规划、人防等部门审查而调整设计的，勘察人应及时调整完善勘察任务及资料（其费用已含在投标报价内）。</w:t>
      </w:r>
    </w:p>
    <w:p w14:paraId="50EFBAB6" w14:textId="77777777" w:rsidR="000A7F8D" w:rsidRPr="000A7F8D" w:rsidRDefault="000A7F8D" w:rsidP="000A7F8D">
      <w:pPr>
        <w:pStyle w:val="af4"/>
        <w:numPr>
          <w:ilvl w:val="0"/>
          <w:numId w:val="24"/>
        </w:numPr>
        <w:spacing w:line="360" w:lineRule="auto"/>
        <w:ind w:left="851" w:right="280" w:firstLineChars="0"/>
        <w:rPr>
          <w:rFonts w:hAnsi="宋体"/>
          <w:szCs w:val="21"/>
        </w:rPr>
      </w:pPr>
      <w:r w:rsidRPr="000A7F8D">
        <w:rPr>
          <w:rFonts w:hAnsi="宋体" w:hint="eastAsia"/>
          <w:szCs w:val="21"/>
        </w:rPr>
        <w:t>勘察工作不能影响医院的正常运营，建筑垃圾及时清理，勘察工作完成后，应及时对勘察部位进行修复。</w:t>
      </w:r>
    </w:p>
    <w:p w14:paraId="17DAC7FD" w14:textId="77777777" w:rsidR="000A7F8D" w:rsidRPr="000A7F8D" w:rsidRDefault="000A7F8D" w:rsidP="000A7F8D">
      <w:pPr>
        <w:pStyle w:val="af4"/>
        <w:numPr>
          <w:ilvl w:val="0"/>
          <w:numId w:val="24"/>
        </w:numPr>
        <w:spacing w:line="360" w:lineRule="auto"/>
        <w:ind w:left="851" w:right="280" w:firstLineChars="0"/>
        <w:rPr>
          <w:rFonts w:hAnsi="宋体"/>
          <w:szCs w:val="21"/>
        </w:rPr>
      </w:pPr>
      <w:r w:rsidRPr="000A7F8D">
        <w:rPr>
          <w:rFonts w:hAnsi="宋体" w:hint="eastAsia"/>
          <w:szCs w:val="21"/>
        </w:rPr>
        <w:t>应遵守北京市、西城区及医院等疫情防控管理相关规定，如因受托人原因对医院运营产生影响的，受托人应承担相应责任。</w:t>
      </w:r>
    </w:p>
    <w:p w14:paraId="310EB2DE" w14:textId="6C3EDA1A" w:rsidR="007D5A2F" w:rsidRPr="000A7F8D" w:rsidRDefault="007D5A2F" w:rsidP="00415186">
      <w:pPr>
        <w:ind w:firstLineChars="202" w:firstLine="424"/>
        <w:rPr>
          <w:rFonts w:ascii="Calibri" w:eastAsia="宋体" w:hAnsi="宋体" w:cs="Times New Roman"/>
          <w:szCs w:val="21"/>
        </w:rPr>
      </w:pPr>
    </w:p>
    <w:p w14:paraId="55DF70B3" w14:textId="7F162DFE" w:rsidR="00F96477" w:rsidRPr="009B5253" w:rsidRDefault="002116AA" w:rsidP="009B5253">
      <w:pPr>
        <w:spacing w:line="360" w:lineRule="exact"/>
        <w:rPr>
          <w:rFonts w:asciiTheme="minorEastAsia" w:hAnsiTheme="minor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0A7F8D">
        <w:rPr>
          <w:rFonts w:ascii="Calibri" w:eastAsia="宋体" w:hAnsi="宋体" w:cs="Times New Roman" w:hint="eastAsia"/>
          <w:szCs w:val="21"/>
        </w:rPr>
        <w:t>9.28</w:t>
      </w:r>
      <w:r w:rsidR="002D07C9" w:rsidRPr="00415186">
        <w:rPr>
          <w:rFonts w:ascii="Calibri" w:eastAsia="宋体" w:hAnsi="宋体" w:cs="Times New Roman" w:hint="eastAsia"/>
          <w:szCs w:val="21"/>
        </w:rPr>
        <w:t>万</w:t>
      </w:r>
      <w:r w:rsidR="002D07C9" w:rsidRPr="0008691D">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3336C46" w:rsidR="00347B37" w:rsidRPr="00352473" w:rsidRDefault="002116AA">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347B37" w:rsidRPr="00352473">
        <w:rPr>
          <w:rFonts w:asciiTheme="minorEastAsia" w:hAnsiTheme="minorEastAsia" w:cs="Times New Roman" w:hint="eastAsia"/>
          <w:b/>
          <w:szCs w:val="21"/>
        </w:rPr>
        <w:t>标书编写：</w:t>
      </w:r>
    </w:p>
    <w:p w14:paraId="27F77111" w14:textId="0FAD6E2F"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656E2ACE"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415186">
        <w:rPr>
          <w:rFonts w:asciiTheme="minorEastAsia" w:hAnsiTheme="minorEastAsia" w:hint="eastAsia"/>
          <w:szCs w:val="21"/>
        </w:rPr>
        <w:t>7</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3EDE7136"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412C35E3" w:rsidR="00A938EF" w:rsidRPr="00BB6776" w:rsidRDefault="00DD691B" w:rsidP="00C85D73">
      <w:pPr>
        <w:spacing w:line="360" w:lineRule="exact"/>
        <w:rPr>
          <w:rFonts w:asciiTheme="minorEastAsia" w:hAnsiTheme="minorEastAsia" w:cs="Times New Roman"/>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554E12">
        <w:rPr>
          <w:rFonts w:ascii="宋体" w:eastAsia="宋体" w:hAnsi="宋体" w:cs="宋体" w:hint="eastAsia"/>
          <w:color w:val="000000"/>
          <w:kern w:val="0"/>
          <w:sz w:val="22"/>
          <w:highlight w:val="yellow"/>
          <w:lang w:bidi="ar"/>
        </w:rPr>
        <w:t>提供</w:t>
      </w:r>
      <w:r w:rsidR="000A7F8D" w:rsidRPr="00554E12">
        <w:rPr>
          <w:rFonts w:hAnsi="宋体" w:hint="eastAsia"/>
          <w:szCs w:val="21"/>
          <w:highlight w:val="yellow"/>
        </w:rPr>
        <w:t>工程勘察综合类甲级及以上资质</w:t>
      </w:r>
      <w:r w:rsidR="00BB6776" w:rsidRPr="00BB6776">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p>
    <w:p w14:paraId="246FC6CA" w14:textId="400E19A3"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0A7F8D" w:rsidRDefault="00347B37" w:rsidP="00C85D73">
      <w:pPr>
        <w:widowControl/>
        <w:spacing w:line="360" w:lineRule="exact"/>
        <w:ind w:firstLineChars="200" w:firstLine="422"/>
        <w:jc w:val="left"/>
        <w:rPr>
          <w:rFonts w:asciiTheme="minorEastAsia" w:hAnsiTheme="minorEastAsia"/>
          <w:b/>
          <w:bCs/>
          <w:szCs w:val="21"/>
        </w:rPr>
      </w:pPr>
      <w:r w:rsidRPr="000A7F8D">
        <w:rPr>
          <w:rFonts w:asciiTheme="minorEastAsia" w:hAnsiTheme="minorEastAsia" w:hint="eastAsia"/>
          <w:b/>
          <w:bCs/>
          <w:szCs w:val="21"/>
        </w:rPr>
        <w:t>③</w:t>
      </w:r>
      <w:r w:rsidR="0092204C" w:rsidRPr="000A7F8D">
        <w:rPr>
          <w:rFonts w:asciiTheme="minorEastAsia" w:hAnsiTheme="minorEastAsia" w:hint="eastAsia"/>
          <w:b/>
          <w:bCs/>
          <w:szCs w:val="21"/>
        </w:rPr>
        <w:t>响应</w:t>
      </w:r>
      <w:r w:rsidRPr="000A7F8D">
        <w:rPr>
          <w:rFonts w:asciiTheme="minorEastAsia" w:hAnsiTheme="minorEastAsia" w:hint="eastAsia"/>
          <w:b/>
          <w:bCs/>
          <w:szCs w:val="21"/>
        </w:rPr>
        <w:t>人于</w:t>
      </w:r>
      <w:r w:rsidR="0092204C" w:rsidRPr="000A7F8D">
        <w:rPr>
          <w:rFonts w:asciiTheme="minorEastAsia" w:hAnsiTheme="minorEastAsia" w:hint="eastAsia"/>
          <w:b/>
          <w:bCs/>
          <w:szCs w:val="21"/>
        </w:rPr>
        <w:t>响应</w:t>
      </w:r>
      <w:r w:rsidRPr="000A7F8D">
        <w:rPr>
          <w:rFonts w:asciiTheme="minorEastAsia" w:hAnsiTheme="minorEastAsia" w:hint="eastAsia"/>
          <w:b/>
          <w:bCs/>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36CD75B6" w:rsidR="00347B37" w:rsidRPr="00352473" w:rsidRDefault="002116AA"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lastRenderedPageBreak/>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7B518AAB"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0C11A2">
              <w:rPr>
                <w:rFonts w:asciiTheme="minorEastAsia" w:hAnsiTheme="minorEastAsia" w:cs="Times New Roman" w:hint="eastAsia"/>
                <w:bCs/>
                <w:szCs w:val="21"/>
              </w:rPr>
              <w:t>7</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7896A52" w:rsidR="009170C2" w:rsidRPr="009170C2" w:rsidRDefault="009170C2" w:rsidP="002116AA">
            <w:pPr>
              <w:snapToGrid w:val="0"/>
              <w:rPr>
                <w:rFonts w:asciiTheme="minorEastAsia" w:hAnsiTheme="minorEastAsia" w:cs="Times New Roman"/>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lastRenderedPageBreak/>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5220B248" w:rsidR="00ED2B75" w:rsidRPr="003B219A" w:rsidRDefault="00ED2B7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0C11A2">
        <w:rPr>
          <w:rFonts w:ascii="宋体" w:eastAsia="宋体" w:hAnsi="宋体" w:cs="Times New Roman" w:hint="eastAsia"/>
          <w:bCs/>
          <w:szCs w:val="21"/>
        </w:rPr>
        <w:t>7</w:t>
      </w:r>
      <w:r w:rsidR="00AC4E06" w:rsidRPr="003B219A">
        <w:rPr>
          <w:rFonts w:ascii="宋体" w:eastAsia="宋体" w:hAnsi="宋体" w:cs="Times New Roman" w:hint="eastAsia"/>
          <w:bCs/>
          <w:szCs w:val="21"/>
        </w:rPr>
        <w:t>月</w:t>
      </w:r>
      <w:r w:rsidR="000C11A2">
        <w:rPr>
          <w:rFonts w:ascii="宋体" w:eastAsia="宋体" w:hAnsi="宋体" w:cs="Times New Roman" w:hint="eastAsia"/>
          <w:bCs/>
          <w:szCs w:val="21"/>
        </w:rPr>
        <w:t>18</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0C11A2">
        <w:rPr>
          <w:rFonts w:ascii="宋体" w:eastAsia="宋体" w:hAnsi="宋体" w:cs="Times New Roman" w:hint="eastAsia"/>
          <w:bCs/>
          <w:szCs w:val="21"/>
        </w:rPr>
        <w:t>7</w:t>
      </w:r>
      <w:r w:rsidR="003B219A" w:rsidRPr="003B219A">
        <w:rPr>
          <w:rFonts w:ascii="宋体" w:eastAsia="宋体" w:hAnsi="宋体" w:cs="Times New Roman" w:hint="eastAsia"/>
          <w:bCs/>
          <w:szCs w:val="21"/>
        </w:rPr>
        <w:t>月</w:t>
      </w:r>
      <w:r w:rsidR="000C11A2">
        <w:rPr>
          <w:rFonts w:ascii="宋体" w:eastAsia="宋体" w:hAnsi="宋体" w:cs="Times New Roman" w:hint="eastAsia"/>
          <w:bCs/>
          <w:szCs w:val="21"/>
        </w:rPr>
        <w:t>18</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60593518" w:rsidR="007A532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4F9BF8CA" w14:textId="3217BE42" w:rsidR="007A532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3、开标时间：</w:t>
      </w:r>
      <w:r w:rsidR="003B219A" w:rsidRPr="003B219A">
        <w:rPr>
          <w:rFonts w:ascii="宋体" w:eastAsia="宋体" w:hAnsi="宋体" w:cs="Times New Roman" w:hint="eastAsia"/>
          <w:bCs/>
          <w:szCs w:val="21"/>
        </w:rPr>
        <w:t>2024年</w:t>
      </w:r>
      <w:r w:rsidR="000C11A2">
        <w:rPr>
          <w:rFonts w:ascii="宋体" w:eastAsia="宋体" w:hAnsi="宋体" w:cs="Times New Roman" w:hint="eastAsia"/>
          <w:bCs/>
          <w:szCs w:val="21"/>
        </w:rPr>
        <w:t>7</w:t>
      </w:r>
      <w:r w:rsidR="003F326D" w:rsidRPr="003B219A">
        <w:rPr>
          <w:rFonts w:ascii="宋体" w:eastAsia="宋体" w:hAnsi="宋体" w:cs="Times New Roman" w:hint="eastAsia"/>
          <w:bCs/>
          <w:szCs w:val="21"/>
        </w:rPr>
        <w:t>月</w:t>
      </w:r>
      <w:r w:rsidR="000C11A2">
        <w:rPr>
          <w:rFonts w:ascii="宋体" w:eastAsia="宋体" w:hAnsi="宋体" w:cs="Times New Roman" w:hint="eastAsia"/>
          <w:bCs/>
          <w:szCs w:val="21"/>
        </w:rPr>
        <w:t>18</w:t>
      </w:r>
      <w:r w:rsidRPr="003B219A">
        <w:rPr>
          <w:rFonts w:ascii="宋体" w:eastAsia="宋体" w:hAnsi="宋体" w:cs="Times New Roman" w:hint="eastAsia"/>
          <w:bCs/>
          <w:szCs w:val="21"/>
        </w:rPr>
        <w:t>日 下午14:00</w:t>
      </w:r>
    </w:p>
    <w:p w14:paraId="458F6FDC" w14:textId="6FA94321" w:rsidR="00ED2B7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、开标地点：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0C9ADE35" w14:textId="09A91A07" w:rsidR="000A2F78" w:rsidRDefault="007A5325" w:rsidP="001C5047">
      <w:pPr>
        <w:spacing w:line="360" w:lineRule="auto"/>
        <w:jc w:val="left"/>
        <w:rPr>
          <w:rFonts w:ascii="宋体" w:eastAsia="宋体" w:hAnsi="宋体" w:cs="Times New Roman" w:hint="eastAsia"/>
          <w:bCs/>
          <w:szCs w:val="21"/>
        </w:rPr>
        <w:sectPr w:rsidR="000A2F78" w:rsidSect="00AA302B">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725007D5" w14:textId="0B581290" w:rsidR="000D6A11" w:rsidRPr="000A2F78" w:rsidRDefault="000D6A11" w:rsidP="00180218">
      <w:pPr>
        <w:spacing w:line="360" w:lineRule="auto"/>
        <w:rPr>
          <w:rFonts w:ascii="宋体" w:eastAsia="宋体" w:hAnsi="宋体" w:cs="Times New Roman" w:hint="eastAsia"/>
          <w:bCs/>
          <w:szCs w:val="21"/>
        </w:rPr>
      </w:pPr>
    </w:p>
    <w:sectPr w:rsidR="000D6A11" w:rsidRPr="000A2F78"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6B0FD" w14:textId="77777777" w:rsidR="00106C01" w:rsidRDefault="00106C01" w:rsidP="002520F7">
      <w:r>
        <w:separator/>
      </w:r>
    </w:p>
  </w:endnote>
  <w:endnote w:type="continuationSeparator" w:id="0">
    <w:p w14:paraId="77E4603B" w14:textId="77777777" w:rsidR="00106C01" w:rsidRDefault="00106C01"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2D5C8" w14:textId="77777777" w:rsidR="00106C01" w:rsidRDefault="00106C01" w:rsidP="002520F7">
      <w:r>
        <w:separator/>
      </w:r>
    </w:p>
  </w:footnote>
  <w:footnote w:type="continuationSeparator" w:id="0">
    <w:p w14:paraId="4C14B7D4" w14:textId="77777777" w:rsidR="00106C01" w:rsidRDefault="00106C01"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2534666"/>
    <w:multiLevelType w:val="hybridMultilevel"/>
    <w:tmpl w:val="0E0C3194"/>
    <w:lvl w:ilvl="0" w:tplc="0409000F">
      <w:start w:val="1"/>
      <w:numFmt w:val="decimal"/>
      <w:lvlText w:val="%1."/>
      <w:lvlJc w:val="left"/>
      <w:pPr>
        <w:ind w:left="864" w:hanging="440"/>
      </w:pPr>
    </w:lvl>
    <w:lvl w:ilvl="1" w:tplc="04090019" w:tentative="1">
      <w:start w:val="1"/>
      <w:numFmt w:val="lowerLetter"/>
      <w:lvlText w:val="%2)"/>
      <w:lvlJc w:val="left"/>
      <w:pPr>
        <w:ind w:left="1304" w:hanging="440"/>
      </w:pPr>
    </w:lvl>
    <w:lvl w:ilvl="2" w:tplc="0409001B" w:tentative="1">
      <w:start w:val="1"/>
      <w:numFmt w:val="lowerRoman"/>
      <w:lvlText w:val="%3."/>
      <w:lvlJc w:val="right"/>
      <w:pPr>
        <w:ind w:left="1744" w:hanging="440"/>
      </w:pPr>
    </w:lvl>
    <w:lvl w:ilvl="3" w:tplc="0409000F" w:tentative="1">
      <w:start w:val="1"/>
      <w:numFmt w:val="decimal"/>
      <w:lvlText w:val="%4."/>
      <w:lvlJc w:val="left"/>
      <w:pPr>
        <w:ind w:left="2184" w:hanging="440"/>
      </w:pPr>
    </w:lvl>
    <w:lvl w:ilvl="4" w:tplc="04090019" w:tentative="1">
      <w:start w:val="1"/>
      <w:numFmt w:val="lowerLetter"/>
      <w:lvlText w:val="%5)"/>
      <w:lvlJc w:val="left"/>
      <w:pPr>
        <w:ind w:left="2624" w:hanging="440"/>
      </w:pPr>
    </w:lvl>
    <w:lvl w:ilvl="5" w:tplc="0409001B" w:tentative="1">
      <w:start w:val="1"/>
      <w:numFmt w:val="lowerRoman"/>
      <w:lvlText w:val="%6."/>
      <w:lvlJc w:val="right"/>
      <w:pPr>
        <w:ind w:left="3064" w:hanging="440"/>
      </w:pPr>
    </w:lvl>
    <w:lvl w:ilvl="6" w:tplc="0409000F" w:tentative="1">
      <w:start w:val="1"/>
      <w:numFmt w:val="decimal"/>
      <w:lvlText w:val="%7."/>
      <w:lvlJc w:val="left"/>
      <w:pPr>
        <w:ind w:left="3504" w:hanging="440"/>
      </w:pPr>
    </w:lvl>
    <w:lvl w:ilvl="7" w:tplc="04090019" w:tentative="1">
      <w:start w:val="1"/>
      <w:numFmt w:val="lowerLetter"/>
      <w:lvlText w:val="%8)"/>
      <w:lvlJc w:val="left"/>
      <w:pPr>
        <w:ind w:left="3944" w:hanging="440"/>
      </w:pPr>
    </w:lvl>
    <w:lvl w:ilvl="8" w:tplc="0409001B" w:tentative="1">
      <w:start w:val="1"/>
      <w:numFmt w:val="lowerRoman"/>
      <w:lvlText w:val="%9."/>
      <w:lvlJc w:val="right"/>
      <w:pPr>
        <w:ind w:left="4384" w:hanging="440"/>
      </w:pPr>
    </w:lvl>
  </w:abstractNum>
  <w:abstractNum w:abstractNumId="3"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70126C9"/>
    <w:multiLevelType w:val="hybridMultilevel"/>
    <w:tmpl w:val="4956DF72"/>
    <w:lvl w:ilvl="0" w:tplc="905C9F7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4"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5"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9" w15:restartNumberingAfterBreak="0">
    <w:nsid w:val="6AAA5EA0"/>
    <w:multiLevelType w:val="singleLevel"/>
    <w:tmpl w:val="6AAA5EA0"/>
    <w:lvl w:ilvl="0">
      <w:start w:val="1"/>
      <w:numFmt w:val="decimal"/>
      <w:lvlText w:val="%1."/>
      <w:lvlJc w:val="left"/>
      <w:pPr>
        <w:tabs>
          <w:tab w:val="num" w:pos="312"/>
        </w:tabs>
      </w:pPr>
    </w:lvl>
  </w:abstractNum>
  <w:abstractNum w:abstractNumId="20"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1"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2"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5"/>
  </w:num>
  <w:num w:numId="2" w16cid:durableId="1093939498">
    <w:abstractNumId w:val="19"/>
  </w:num>
  <w:num w:numId="3" w16cid:durableId="1559707219">
    <w:abstractNumId w:val="16"/>
  </w:num>
  <w:num w:numId="4" w16cid:durableId="881553498">
    <w:abstractNumId w:val="4"/>
  </w:num>
  <w:num w:numId="5" w16cid:durableId="2011563437">
    <w:abstractNumId w:val="22"/>
  </w:num>
  <w:num w:numId="6" w16cid:durableId="695812477">
    <w:abstractNumId w:val="21"/>
  </w:num>
  <w:num w:numId="7" w16cid:durableId="27071715">
    <w:abstractNumId w:val="17"/>
  </w:num>
  <w:num w:numId="8" w16cid:durableId="979457368">
    <w:abstractNumId w:val="11"/>
  </w:num>
  <w:num w:numId="9" w16cid:durableId="332877319">
    <w:abstractNumId w:val="12"/>
  </w:num>
  <w:num w:numId="10" w16cid:durableId="1210073185">
    <w:abstractNumId w:val="5"/>
  </w:num>
  <w:num w:numId="11" w16cid:durableId="645816453">
    <w:abstractNumId w:val="3"/>
  </w:num>
  <w:num w:numId="12" w16cid:durableId="244195048">
    <w:abstractNumId w:val="10"/>
  </w:num>
  <w:num w:numId="13" w16cid:durableId="1865896406">
    <w:abstractNumId w:val="7"/>
  </w:num>
  <w:num w:numId="14" w16cid:durableId="1040593118">
    <w:abstractNumId w:val="1"/>
  </w:num>
  <w:num w:numId="15" w16cid:durableId="1465351954">
    <w:abstractNumId w:val="20"/>
  </w:num>
  <w:num w:numId="16" w16cid:durableId="2082629533">
    <w:abstractNumId w:val="9"/>
  </w:num>
  <w:num w:numId="17" w16cid:durableId="1181817996">
    <w:abstractNumId w:val="14"/>
  </w:num>
  <w:num w:numId="18" w16cid:durableId="1777364960">
    <w:abstractNumId w:val="18"/>
  </w:num>
  <w:num w:numId="19" w16cid:durableId="2032762011">
    <w:abstractNumId w:val="8"/>
  </w:num>
  <w:num w:numId="20" w16cid:durableId="651711639">
    <w:abstractNumId w:val="13"/>
  </w:num>
  <w:num w:numId="21" w16cid:durableId="806314774">
    <w:abstractNumId w:val="0"/>
  </w:num>
  <w:num w:numId="22" w16cid:durableId="298458861">
    <w:abstractNumId w:val="13"/>
  </w:num>
  <w:num w:numId="23" w16cid:durableId="2071074983">
    <w:abstractNumId w:val="6"/>
  </w:num>
  <w:num w:numId="24" w16cid:durableId="1368410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A7F8D"/>
    <w:rsid w:val="000C11A2"/>
    <w:rsid w:val="000C662E"/>
    <w:rsid w:val="000D3A75"/>
    <w:rsid w:val="000D6A11"/>
    <w:rsid w:val="000E17E7"/>
    <w:rsid w:val="00106C01"/>
    <w:rsid w:val="001270A8"/>
    <w:rsid w:val="00137028"/>
    <w:rsid w:val="0013792C"/>
    <w:rsid w:val="00142AD5"/>
    <w:rsid w:val="001457E6"/>
    <w:rsid w:val="001541D5"/>
    <w:rsid w:val="00156B38"/>
    <w:rsid w:val="00161BA6"/>
    <w:rsid w:val="00163E6C"/>
    <w:rsid w:val="00164634"/>
    <w:rsid w:val="00170521"/>
    <w:rsid w:val="00180218"/>
    <w:rsid w:val="00190814"/>
    <w:rsid w:val="00197556"/>
    <w:rsid w:val="001C5047"/>
    <w:rsid w:val="001C5DBB"/>
    <w:rsid w:val="001D3385"/>
    <w:rsid w:val="001D4603"/>
    <w:rsid w:val="001E13B4"/>
    <w:rsid w:val="001E2164"/>
    <w:rsid w:val="001E3D00"/>
    <w:rsid w:val="00203E58"/>
    <w:rsid w:val="00207260"/>
    <w:rsid w:val="002116AA"/>
    <w:rsid w:val="002309F6"/>
    <w:rsid w:val="0024552C"/>
    <w:rsid w:val="00250E64"/>
    <w:rsid w:val="00251F92"/>
    <w:rsid w:val="002520F7"/>
    <w:rsid w:val="00253374"/>
    <w:rsid w:val="00283389"/>
    <w:rsid w:val="00286334"/>
    <w:rsid w:val="0029291C"/>
    <w:rsid w:val="00295B6B"/>
    <w:rsid w:val="00296EE0"/>
    <w:rsid w:val="002978F9"/>
    <w:rsid w:val="002B5BF0"/>
    <w:rsid w:val="002B6B14"/>
    <w:rsid w:val="002D07C9"/>
    <w:rsid w:val="002D71B1"/>
    <w:rsid w:val="002E0FF2"/>
    <w:rsid w:val="002F0822"/>
    <w:rsid w:val="00335EB4"/>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51E1E"/>
    <w:rsid w:val="00457E43"/>
    <w:rsid w:val="00460A99"/>
    <w:rsid w:val="004627A5"/>
    <w:rsid w:val="00463922"/>
    <w:rsid w:val="00467BA9"/>
    <w:rsid w:val="00497203"/>
    <w:rsid w:val="004A2235"/>
    <w:rsid w:val="004A2D70"/>
    <w:rsid w:val="004A5DE7"/>
    <w:rsid w:val="004B4C73"/>
    <w:rsid w:val="004B62A1"/>
    <w:rsid w:val="004C7BD1"/>
    <w:rsid w:val="004D0462"/>
    <w:rsid w:val="004D418E"/>
    <w:rsid w:val="004E24ED"/>
    <w:rsid w:val="004E2959"/>
    <w:rsid w:val="004E3BE9"/>
    <w:rsid w:val="0050556D"/>
    <w:rsid w:val="005079EB"/>
    <w:rsid w:val="005230C0"/>
    <w:rsid w:val="00524258"/>
    <w:rsid w:val="00532482"/>
    <w:rsid w:val="00535978"/>
    <w:rsid w:val="00536AF5"/>
    <w:rsid w:val="00543EB6"/>
    <w:rsid w:val="0055093F"/>
    <w:rsid w:val="005522F5"/>
    <w:rsid w:val="00554E12"/>
    <w:rsid w:val="00574743"/>
    <w:rsid w:val="0059571B"/>
    <w:rsid w:val="005972E3"/>
    <w:rsid w:val="005A3F67"/>
    <w:rsid w:val="005A6633"/>
    <w:rsid w:val="005A7BA7"/>
    <w:rsid w:val="005C42E9"/>
    <w:rsid w:val="005E04ED"/>
    <w:rsid w:val="005E3093"/>
    <w:rsid w:val="005F5A0F"/>
    <w:rsid w:val="006031A0"/>
    <w:rsid w:val="00607921"/>
    <w:rsid w:val="006158E7"/>
    <w:rsid w:val="00620C58"/>
    <w:rsid w:val="00624D76"/>
    <w:rsid w:val="00627140"/>
    <w:rsid w:val="00631622"/>
    <w:rsid w:val="006352A2"/>
    <w:rsid w:val="0067026C"/>
    <w:rsid w:val="00670DAA"/>
    <w:rsid w:val="00686BA2"/>
    <w:rsid w:val="006A283D"/>
    <w:rsid w:val="006A5F6C"/>
    <w:rsid w:val="006B6F8D"/>
    <w:rsid w:val="006B7C93"/>
    <w:rsid w:val="006C0A8A"/>
    <w:rsid w:val="006C1852"/>
    <w:rsid w:val="006C603D"/>
    <w:rsid w:val="006E4752"/>
    <w:rsid w:val="006F0334"/>
    <w:rsid w:val="007049A2"/>
    <w:rsid w:val="00707203"/>
    <w:rsid w:val="0071127E"/>
    <w:rsid w:val="007205FC"/>
    <w:rsid w:val="00721F14"/>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72BA"/>
    <w:rsid w:val="007C14F6"/>
    <w:rsid w:val="007C389F"/>
    <w:rsid w:val="007C4144"/>
    <w:rsid w:val="007D22E6"/>
    <w:rsid w:val="007D5A2F"/>
    <w:rsid w:val="007E181E"/>
    <w:rsid w:val="007E2181"/>
    <w:rsid w:val="007F6B76"/>
    <w:rsid w:val="0080286E"/>
    <w:rsid w:val="0080786A"/>
    <w:rsid w:val="00817FA8"/>
    <w:rsid w:val="0084489B"/>
    <w:rsid w:val="00845F31"/>
    <w:rsid w:val="00846962"/>
    <w:rsid w:val="00850B0F"/>
    <w:rsid w:val="00855A9D"/>
    <w:rsid w:val="00880CCF"/>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97C0A"/>
    <w:rsid w:val="009A2669"/>
    <w:rsid w:val="009A68E2"/>
    <w:rsid w:val="009B2026"/>
    <w:rsid w:val="009B5253"/>
    <w:rsid w:val="009C281D"/>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865E1"/>
    <w:rsid w:val="00B919A1"/>
    <w:rsid w:val="00BA2F64"/>
    <w:rsid w:val="00BB168F"/>
    <w:rsid w:val="00BB6776"/>
    <w:rsid w:val="00BB7E06"/>
    <w:rsid w:val="00BF4A74"/>
    <w:rsid w:val="00C04C9E"/>
    <w:rsid w:val="00C05EAC"/>
    <w:rsid w:val="00C35962"/>
    <w:rsid w:val="00C4505F"/>
    <w:rsid w:val="00C6352B"/>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1C82"/>
    <w:rsid w:val="00DE57F4"/>
    <w:rsid w:val="00E023E2"/>
    <w:rsid w:val="00E427AE"/>
    <w:rsid w:val="00E44C56"/>
    <w:rsid w:val="00E54517"/>
    <w:rsid w:val="00E55F39"/>
    <w:rsid w:val="00E63CC9"/>
    <w:rsid w:val="00E64F5E"/>
    <w:rsid w:val="00E70FB7"/>
    <w:rsid w:val="00E72230"/>
    <w:rsid w:val="00E8232D"/>
    <w:rsid w:val="00E86A93"/>
    <w:rsid w:val="00E97033"/>
    <w:rsid w:val="00EA1001"/>
    <w:rsid w:val="00EA3C3F"/>
    <w:rsid w:val="00EB265D"/>
    <w:rsid w:val="00EC22AC"/>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85F82"/>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Pages>
  <Words>722</Words>
  <Characters>4116</Characters>
  <Application>Microsoft Office Word</Application>
  <DocSecurity>0</DocSecurity>
  <Lines>34</Lines>
  <Paragraphs>9</Paragraphs>
  <ScaleCrop>false</ScaleCrop>
  <Company>Microsoft</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46</cp:revision>
  <cp:lastPrinted>2022-08-26T04:16:00Z</cp:lastPrinted>
  <dcterms:created xsi:type="dcterms:W3CDTF">2023-06-15T10:15:00Z</dcterms:created>
  <dcterms:modified xsi:type="dcterms:W3CDTF">2024-07-09T08:30:00Z</dcterms:modified>
</cp:coreProperties>
</file>