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5BA9" w:rsidRDefault="00332BA2">
      <w:pPr>
        <w:pStyle w:val="1"/>
        <w:ind w:firstLineChars="0" w:firstLine="0"/>
        <w:jc w:val="center"/>
        <w:rPr>
          <w:rFonts w:ascii="宋体" w:hAnsi="宋体"/>
          <w:sz w:val="32"/>
          <w:szCs w:val="32"/>
        </w:rPr>
      </w:pPr>
      <w:r>
        <w:rPr>
          <w:rFonts w:ascii="宋体" w:hAnsi="宋体" w:hint="eastAsia"/>
          <w:sz w:val="32"/>
          <w:szCs w:val="32"/>
        </w:rPr>
        <w:t>北京大学人民</w:t>
      </w:r>
      <w:proofErr w:type="gramStart"/>
      <w:r>
        <w:rPr>
          <w:rFonts w:ascii="宋体" w:hAnsi="宋体" w:hint="eastAsia"/>
          <w:sz w:val="32"/>
          <w:szCs w:val="32"/>
        </w:rPr>
        <w:t>医</w:t>
      </w:r>
      <w:proofErr w:type="gramEnd"/>
      <w:r>
        <w:rPr>
          <w:rFonts w:ascii="宋体" w:hAnsi="宋体" w:hint="eastAsia"/>
          <w:sz w:val="32"/>
          <w:szCs w:val="32"/>
        </w:rPr>
        <w:t>通州院区IT桌面</w:t>
      </w:r>
      <w:r w:rsidR="000450CB">
        <w:rPr>
          <w:rFonts w:ascii="宋体" w:hAnsi="宋体" w:hint="eastAsia"/>
          <w:sz w:val="32"/>
          <w:szCs w:val="32"/>
        </w:rPr>
        <w:t>运维项目</w:t>
      </w:r>
    </w:p>
    <w:p w:rsidR="00AE5BA9" w:rsidRDefault="000450CB">
      <w:pPr>
        <w:pStyle w:val="1"/>
        <w:ind w:firstLineChars="0" w:firstLine="0"/>
        <w:jc w:val="center"/>
        <w:rPr>
          <w:rFonts w:ascii="宋体" w:hAnsi="宋体"/>
          <w:sz w:val="32"/>
          <w:szCs w:val="32"/>
        </w:rPr>
      </w:pPr>
      <w:r>
        <w:rPr>
          <w:rFonts w:ascii="宋体" w:hAnsi="宋体" w:hint="eastAsia"/>
          <w:sz w:val="32"/>
          <w:szCs w:val="32"/>
        </w:rPr>
        <w:t>采购文件</w:t>
      </w:r>
    </w:p>
    <w:p w:rsidR="00AE5BA9" w:rsidRDefault="000450CB">
      <w:pPr>
        <w:pStyle w:val="1"/>
        <w:ind w:firstLine="560"/>
      </w:pPr>
      <w:r>
        <w:rPr>
          <w:rFonts w:hint="eastAsia"/>
        </w:rPr>
        <w:t>一、项目概述</w:t>
      </w:r>
    </w:p>
    <w:p w:rsidR="00332BA2" w:rsidRPr="00332BA2" w:rsidRDefault="00332BA2" w:rsidP="00332BA2">
      <w:pPr>
        <w:ind w:firstLine="420"/>
        <w:rPr>
          <w:rFonts w:asciiTheme="minorEastAsia" w:eastAsiaTheme="minorEastAsia" w:hAnsiTheme="minorEastAsia"/>
        </w:rPr>
      </w:pPr>
      <w:r w:rsidRPr="00332BA2">
        <w:rPr>
          <w:rFonts w:asciiTheme="minorEastAsia" w:eastAsiaTheme="minorEastAsia" w:hAnsiTheme="minorEastAsia" w:hint="eastAsia"/>
        </w:rPr>
        <w:t>北京大学人民医院通州院区由于使用区域及设备使用数量大量增加</w:t>
      </w:r>
      <w:r w:rsidR="002F420D">
        <w:rPr>
          <w:rFonts w:asciiTheme="minorEastAsia" w:eastAsiaTheme="minorEastAsia" w:hAnsiTheme="minorEastAsia" w:hint="eastAsia"/>
        </w:rPr>
        <w:t>，</w:t>
      </w:r>
      <w:r w:rsidRPr="00332BA2">
        <w:rPr>
          <w:rFonts w:asciiTheme="minorEastAsia" w:eastAsiaTheme="minorEastAsia" w:hAnsiTheme="minorEastAsia" w:hint="eastAsia"/>
        </w:rPr>
        <w:t>现有医学信息中心人员运</w:t>
      </w:r>
      <w:proofErr w:type="gramStart"/>
      <w:r w:rsidRPr="00332BA2">
        <w:rPr>
          <w:rFonts w:asciiTheme="minorEastAsia" w:eastAsiaTheme="minorEastAsia" w:hAnsiTheme="minorEastAsia" w:hint="eastAsia"/>
        </w:rPr>
        <w:t>维能力</w:t>
      </w:r>
      <w:proofErr w:type="gramEnd"/>
      <w:r w:rsidRPr="00332BA2">
        <w:rPr>
          <w:rFonts w:asciiTheme="minorEastAsia" w:eastAsiaTheme="minorEastAsia" w:hAnsiTheme="minorEastAsia" w:hint="eastAsia"/>
        </w:rPr>
        <w:t>不能满足现有需求,需要第三方厂商提供驻场运维服务，对现有运</w:t>
      </w:r>
      <w:proofErr w:type="gramStart"/>
      <w:r w:rsidRPr="00332BA2">
        <w:rPr>
          <w:rFonts w:asciiTheme="minorEastAsia" w:eastAsiaTheme="minorEastAsia" w:hAnsiTheme="minorEastAsia" w:hint="eastAsia"/>
        </w:rPr>
        <w:t>维进行</w:t>
      </w:r>
      <w:proofErr w:type="gramEnd"/>
      <w:r w:rsidRPr="00332BA2">
        <w:rPr>
          <w:rFonts w:asciiTheme="minorEastAsia" w:eastAsiaTheme="minorEastAsia" w:hAnsiTheme="minorEastAsia" w:hint="eastAsia"/>
        </w:rPr>
        <w:t>补充。</w:t>
      </w:r>
    </w:p>
    <w:p w:rsidR="00AE5BA9" w:rsidRDefault="000450CB">
      <w:pPr>
        <w:pStyle w:val="1"/>
        <w:ind w:firstLine="560"/>
        <w:rPr>
          <w:rFonts w:ascii="宋体" w:hAnsi="宋体"/>
        </w:rPr>
      </w:pPr>
      <w:r>
        <w:rPr>
          <w:rFonts w:ascii="宋体" w:hAnsi="宋体" w:hint="eastAsia"/>
        </w:rPr>
        <w:t>二、项目</w:t>
      </w:r>
      <w:r>
        <w:rPr>
          <w:rFonts w:hint="eastAsia"/>
        </w:rPr>
        <w:t>预算</w:t>
      </w:r>
    </w:p>
    <w:p w:rsidR="00AE5BA9" w:rsidRDefault="000450CB">
      <w:pPr>
        <w:ind w:firstLine="420"/>
        <w:rPr>
          <w:rFonts w:asciiTheme="minorEastAsia" w:eastAsiaTheme="minorEastAsia" w:hAnsiTheme="minorEastAsia"/>
          <w:color w:val="000000"/>
          <w:szCs w:val="21"/>
        </w:rPr>
      </w:pPr>
      <w:r>
        <w:rPr>
          <w:rFonts w:ascii="宋体" w:hAnsi="宋体" w:hint="eastAsia"/>
        </w:rPr>
        <w:t>预算总金额为：</w:t>
      </w:r>
      <w:r w:rsidR="00332BA2">
        <w:rPr>
          <w:rFonts w:ascii="宋体" w:hAnsi="宋体" w:hint="eastAsia"/>
        </w:rPr>
        <w:t>486700</w:t>
      </w:r>
      <w:r>
        <w:rPr>
          <w:rFonts w:ascii="宋体" w:hAnsi="宋体" w:hint="eastAsia"/>
        </w:rPr>
        <w:t>元</w:t>
      </w:r>
    </w:p>
    <w:p w:rsidR="00AE5BA9" w:rsidRDefault="000450CB">
      <w:pPr>
        <w:pStyle w:val="1"/>
        <w:ind w:firstLine="560"/>
        <w:rPr>
          <w:rFonts w:ascii="宋体" w:hAnsi="宋体"/>
        </w:rPr>
      </w:pPr>
      <w:r>
        <w:rPr>
          <w:rFonts w:ascii="宋体" w:hAnsi="宋体" w:hint="eastAsia"/>
        </w:rPr>
        <w:t>三、运维期：</w:t>
      </w:r>
    </w:p>
    <w:p w:rsidR="00AE5BA9" w:rsidRDefault="000450CB">
      <w:pPr>
        <w:ind w:firstLine="420"/>
        <w:rPr>
          <w:rFonts w:asciiTheme="minorEastAsia" w:eastAsiaTheme="minorEastAsia" w:hAnsiTheme="minorEastAsia"/>
          <w:color w:val="000000"/>
          <w:szCs w:val="21"/>
        </w:rPr>
      </w:pPr>
      <w:r>
        <w:rPr>
          <w:rFonts w:ascii="宋体" w:hAnsi="宋体" w:hint="eastAsia"/>
        </w:rPr>
        <w:t>运维期为自合同签订日期起一年。</w:t>
      </w:r>
    </w:p>
    <w:p w:rsidR="00AE5BA9" w:rsidRDefault="000450CB">
      <w:pPr>
        <w:pStyle w:val="1"/>
        <w:ind w:firstLine="560"/>
        <w:rPr>
          <w:rFonts w:ascii="宋体" w:hAnsi="宋体"/>
        </w:rPr>
      </w:pPr>
      <w:r>
        <w:rPr>
          <w:rFonts w:ascii="宋体" w:hAnsi="宋体" w:hint="eastAsia"/>
        </w:rPr>
        <w:t>四、采购</w:t>
      </w:r>
      <w:r>
        <w:rPr>
          <w:rFonts w:hint="eastAsia"/>
        </w:rPr>
        <w:t>项目</w:t>
      </w:r>
      <w:r>
        <w:rPr>
          <w:rFonts w:ascii="宋体" w:hAnsi="宋体" w:hint="eastAsia"/>
        </w:rPr>
        <w:t>内容及招标参数</w:t>
      </w:r>
      <w:bookmarkStart w:id="0" w:name="_Toc283209133"/>
    </w:p>
    <w:p w:rsidR="00AE5BA9" w:rsidRDefault="000450CB">
      <w:pPr>
        <w:ind w:firstLine="422"/>
        <w:rPr>
          <w:b/>
          <w:bCs/>
        </w:rPr>
      </w:pPr>
      <w:bookmarkStart w:id="1" w:name="_Toc283209136"/>
      <w:bookmarkEnd w:id="0"/>
      <w:r>
        <w:rPr>
          <w:rFonts w:hint="eastAsia"/>
          <w:b/>
          <w:bCs/>
        </w:rPr>
        <w:t>1</w:t>
      </w:r>
      <w:r>
        <w:rPr>
          <w:b/>
          <w:bCs/>
        </w:rPr>
        <w:t>.</w:t>
      </w:r>
      <w:r>
        <w:rPr>
          <w:rFonts w:hint="eastAsia"/>
          <w:b/>
          <w:bCs/>
        </w:rPr>
        <w:t>项目目标：</w:t>
      </w:r>
    </w:p>
    <w:p w:rsidR="00AE5BA9" w:rsidRDefault="0012210F">
      <w:pPr>
        <w:ind w:firstLine="420"/>
      </w:pPr>
      <w:r>
        <w:rPr>
          <w:rFonts w:hint="eastAsia"/>
        </w:rPr>
        <w:t>通州院区</w:t>
      </w:r>
      <w:r>
        <w:rPr>
          <w:rFonts w:hint="eastAsia"/>
        </w:rPr>
        <w:t>I</w:t>
      </w:r>
      <w:r>
        <w:t>T</w:t>
      </w:r>
      <w:r>
        <w:rPr>
          <w:rFonts w:hint="eastAsia"/>
        </w:rPr>
        <w:t>桌面</w:t>
      </w:r>
      <w:r w:rsidR="00A8763D">
        <w:rPr>
          <w:rFonts w:hint="eastAsia"/>
        </w:rPr>
        <w:t>的运维，</w:t>
      </w:r>
      <w:r>
        <w:rPr>
          <w:rFonts w:hint="eastAsia"/>
        </w:rPr>
        <w:t>保证整个</w:t>
      </w:r>
      <w:r w:rsidR="000450CB">
        <w:rPr>
          <w:rFonts w:hint="eastAsia"/>
        </w:rPr>
        <w:t>院</w:t>
      </w:r>
      <w:r>
        <w:rPr>
          <w:rFonts w:hint="eastAsia"/>
        </w:rPr>
        <w:t>区业务</w:t>
      </w:r>
      <w:r w:rsidR="000450CB">
        <w:rPr>
          <w:rFonts w:hint="eastAsia"/>
        </w:rPr>
        <w:t>能够正常运转，支持医院日常业务。</w:t>
      </w:r>
    </w:p>
    <w:p w:rsidR="00AE5BA9" w:rsidRDefault="000450CB">
      <w:pPr>
        <w:ind w:firstLine="422"/>
        <w:rPr>
          <w:b/>
          <w:bCs/>
        </w:rPr>
      </w:pPr>
      <w:r>
        <w:rPr>
          <w:b/>
          <w:bCs/>
        </w:rPr>
        <w:t>2.</w:t>
      </w:r>
      <w:r>
        <w:rPr>
          <w:rFonts w:hint="eastAsia"/>
          <w:b/>
          <w:bCs/>
        </w:rPr>
        <w:t>服务内容：</w:t>
      </w:r>
    </w:p>
    <w:p w:rsidR="0012210F" w:rsidRPr="00EA44AF" w:rsidRDefault="0012210F" w:rsidP="00EA44AF">
      <w:pPr>
        <w:widowControl/>
        <w:ind w:firstLineChars="0" w:firstLine="420"/>
        <w:jc w:val="left"/>
        <w:rPr>
          <w:rFonts w:asciiTheme="minorEastAsia" w:eastAsiaTheme="minorEastAsia" w:hAnsiTheme="minorEastAsia" w:cstheme="minorEastAsia"/>
          <w:b/>
        </w:rPr>
      </w:pPr>
      <w:r w:rsidRPr="00EA44AF">
        <w:rPr>
          <w:rFonts w:asciiTheme="minorEastAsia" w:eastAsiaTheme="minorEastAsia" w:hAnsiTheme="minorEastAsia" w:cstheme="minorEastAsia" w:hint="eastAsia"/>
        </w:rPr>
        <w:t>（1）服务台服务：</w:t>
      </w:r>
    </w:p>
    <w:p w:rsidR="0012210F" w:rsidRPr="0012210F" w:rsidRDefault="0012210F" w:rsidP="0012210F">
      <w:pPr>
        <w:widowControl/>
        <w:ind w:firstLine="420"/>
        <w:jc w:val="left"/>
        <w:rPr>
          <w:rFonts w:asciiTheme="minorEastAsia" w:eastAsiaTheme="minorEastAsia" w:hAnsiTheme="minorEastAsia" w:cstheme="minorEastAsia"/>
          <w:bCs/>
        </w:rPr>
      </w:pPr>
      <w:r w:rsidRPr="0012210F">
        <w:rPr>
          <w:rFonts w:asciiTheme="minorEastAsia" w:eastAsiaTheme="minorEastAsia" w:hAnsiTheme="minorEastAsia" w:cstheme="minorEastAsia" w:hint="eastAsia"/>
          <w:bCs/>
        </w:rPr>
        <w:t>提供以服务台为统一接口的技术支持热线服务模式，为内部员工提供服务，通过统一的服务台（</w:t>
      </w:r>
      <w:r w:rsidRPr="0012210F">
        <w:rPr>
          <w:rFonts w:asciiTheme="minorEastAsia" w:eastAsiaTheme="minorEastAsia" w:hAnsiTheme="minorEastAsia" w:cstheme="minorEastAsia"/>
          <w:bCs/>
        </w:rPr>
        <w:t>Service Desk</w:t>
      </w:r>
      <w:r w:rsidRPr="0012210F">
        <w:rPr>
          <w:rFonts w:asciiTheme="minorEastAsia" w:eastAsiaTheme="minorEastAsia" w:hAnsiTheme="minorEastAsia" w:cstheme="minorEastAsia" w:hint="eastAsia"/>
          <w:bCs/>
        </w:rPr>
        <w:t>）进行服务协调和管理，提供</w:t>
      </w:r>
      <w:r w:rsidRPr="0012210F">
        <w:rPr>
          <w:rFonts w:asciiTheme="minorEastAsia" w:eastAsiaTheme="minorEastAsia" w:hAnsiTheme="minorEastAsia" w:cstheme="minorEastAsia"/>
          <w:bCs/>
        </w:rPr>
        <w:t>7</w:t>
      </w:r>
      <w:r w:rsidRPr="0012210F">
        <w:rPr>
          <w:rFonts w:asciiTheme="minorEastAsia" w:eastAsiaTheme="minorEastAsia" w:hAnsiTheme="minorEastAsia" w:cstheme="minorEastAsia" w:hint="eastAsia"/>
          <w:bCs/>
        </w:rPr>
        <w:t>*</w:t>
      </w:r>
      <w:r w:rsidRPr="0012210F">
        <w:rPr>
          <w:rFonts w:asciiTheme="minorEastAsia" w:eastAsiaTheme="minorEastAsia" w:hAnsiTheme="minorEastAsia" w:cstheme="minorEastAsia"/>
          <w:bCs/>
        </w:rPr>
        <w:t>24</w:t>
      </w:r>
      <w:r w:rsidRPr="0012210F">
        <w:rPr>
          <w:rFonts w:asciiTheme="minorEastAsia" w:eastAsiaTheme="minorEastAsia" w:hAnsiTheme="minorEastAsia" w:cstheme="minorEastAsia" w:hint="eastAsia"/>
          <w:bCs/>
        </w:rPr>
        <w:t>小时电话支持服务。</w:t>
      </w:r>
    </w:p>
    <w:p w:rsidR="0012210F" w:rsidRPr="0012210F" w:rsidRDefault="0012210F" w:rsidP="0012210F">
      <w:pPr>
        <w:widowControl/>
        <w:ind w:firstLine="420"/>
        <w:jc w:val="left"/>
        <w:rPr>
          <w:rFonts w:asciiTheme="minorEastAsia" w:eastAsiaTheme="minorEastAsia" w:hAnsiTheme="minorEastAsia" w:cstheme="minorEastAsia"/>
        </w:rPr>
      </w:pPr>
      <w:r w:rsidRPr="0012210F">
        <w:rPr>
          <w:rFonts w:asciiTheme="minorEastAsia" w:eastAsiaTheme="minorEastAsia" w:hAnsiTheme="minorEastAsia" w:cstheme="minorEastAsia" w:hint="eastAsia"/>
        </w:rPr>
        <w:t xml:space="preserve">  </w:t>
      </w:r>
      <w:r w:rsidRPr="0012210F">
        <w:rPr>
          <w:rFonts w:asciiTheme="minorEastAsia" w:eastAsiaTheme="minorEastAsia" w:hAnsiTheme="minorEastAsia" w:cstheme="minorEastAsia"/>
        </w:rPr>
        <w:t xml:space="preserve">1) </w:t>
      </w:r>
      <w:r w:rsidRPr="0012210F">
        <w:rPr>
          <w:rFonts w:asciiTheme="minorEastAsia" w:eastAsiaTheme="minorEastAsia" w:hAnsiTheme="minorEastAsia" w:cstheme="minorEastAsia" w:hint="eastAsia"/>
        </w:rPr>
        <w:t>提供I</w:t>
      </w:r>
      <w:r w:rsidRPr="0012210F">
        <w:rPr>
          <w:rFonts w:asciiTheme="minorEastAsia" w:eastAsiaTheme="minorEastAsia" w:hAnsiTheme="minorEastAsia" w:cstheme="minorEastAsia"/>
        </w:rPr>
        <w:t>T桌面</w:t>
      </w:r>
      <w:r w:rsidRPr="0012210F">
        <w:rPr>
          <w:rFonts w:asciiTheme="minorEastAsia" w:eastAsiaTheme="minorEastAsia" w:hAnsiTheme="minorEastAsia" w:cstheme="minorEastAsia" w:hint="eastAsia"/>
        </w:rPr>
        <w:t>支持服务的集中热线</w:t>
      </w:r>
    </w:p>
    <w:p w:rsidR="0012210F" w:rsidRPr="0012210F" w:rsidRDefault="0012210F" w:rsidP="0012210F">
      <w:pPr>
        <w:widowControl/>
        <w:ind w:firstLine="420"/>
        <w:jc w:val="left"/>
        <w:rPr>
          <w:rFonts w:asciiTheme="minorEastAsia" w:eastAsiaTheme="minorEastAsia" w:hAnsiTheme="minorEastAsia" w:cstheme="minorEastAsia"/>
        </w:rPr>
      </w:pPr>
      <w:r w:rsidRPr="0012210F">
        <w:rPr>
          <w:rFonts w:asciiTheme="minorEastAsia" w:eastAsiaTheme="minorEastAsia" w:hAnsiTheme="minorEastAsia" w:cstheme="minorEastAsia" w:hint="eastAsia"/>
        </w:rPr>
        <w:t xml:space="preserve">  </w:t>
      </w:r>
      <w:r w:rsidRPr="0012210F">
        <w:rPr>
          <w:rFonts w:asciiTheme="minorEastAsia" w:eastAsiaTheme="minorEastAsia" w:hAnsiTheme="minorEastAsia" w:cstheme="minorEastAsia"/>
        </w:rPr>
        <w:t xml:space="preserve">2) </w:t>
      </w:r>
      <w:r w:rsidRPr="0012210F">
        <w:rPr>
          <w:rFonts w:asciiTheme="minorEastAsia" w:eastAsiaTheme="minorEastAsia" w:hAnsiTheme="minorEastAsia" w:cstheme="minorEastAsia" w:hint="eastAsia"/>
        </w:rPr>
        <w:t>作为接收服务请求的单一接触界面</w:t>
      </w:r>
    </w:p>
    <w:p w:rsidR="0012210F" w:rsidRPr="0012210F" w:rsidRDefault="0012210F" w:rsidP="0012210F">
      <w:pPr>
        <w:widowControl/>
        <w:ind w:firstLine="420"/>
        <w:jc w:val="left"/>
        <w:rPr>
          <w:rFonts w:asciiTheme="minorEastAsia" w:eastAsiaTheme="minorEastAsia" w:hAnsiTheme="minorEastAsia" w:cstheme="minorEastAsia"/>
        </w:rPr>
      </w:pPr>
      <w:r w:rsidRPr="0012210F">
        <w:rPr>
          <w:rFonts w:asciiTheme="minorEastAsia" w:eastAsiaTheme="minorEastAsia" w:hAnsiTheme="minorEastAsia" w:cstheme="minorEastAsia" w:hint="eastAsia"/>
        </w:rPr>
        <w:t xml:space="preserve">  </w:t>
      </w:r>
      <w:r w:rsidRPr="0012210F">
        <w:rPr>
          <w:rFonts w:asciiTheme="minorEastAsia" w:eastAsiaTheme="minorEastAsia" w:hAnsiTheme="minorEastAsia" w:cstheme="minorEastAsia"/>
        </w:rPr>
        <w:t xml:space="preserve">3) </w:t>
      </w:r>
      <w:r w:rsidRPr="0012210F">
        <w:rPr>
          <w:rFonts w:asciiTheme="minorEastAsia" w:eastAsiaTheme="minorEastAsia" w:hAnsiTheme="minorEastAsia" w:cstheme="minorEastAsia" w:hint="eastAsia"/>
        </w:rPr>
        <w:t>提供相关的一线诊断，或者相关的使用、配置协助</w:t>
      </w:r>
    </w:p>
    <w:p w:rsidR="0012210F" w:rsidRPr="0012210F" w:rsidRDefault="0012210F" w:rsidP="0012210F">
      <w:pPr>
        <w:widowControl/>
        <w:ind w:firstLine="420"/>
        <w:jc w:val="left"/>
        <w:rPr>
          <w:rFonts w:asciiTheme="minorEastAsia" w:eastAsiaTheme="minorEastAsia" w:hAnsiTheme="minorEastAsia" w:cstheme="minorEastAsia"/>
        </w:rPr>
      </w:pPr>
      <w:r w:rsidRPr="0012210F">
        <w:rPr>
          <w:rFonts w:asciiTheme="minorEastAsia" w:eastAsiaTheme="minorEastAsia" w:hAnsiTheme="minorEastAsia" w:cstheme="minorEastAsia" w:hint="eastAsia"/>
        </w:rPr>
        <w:t xml:space="preserve">  </w:t>
      </w:r>
      <w:r w:rsidRPr="0012210F">
        <w:rPr>
          <w:rFonts w:asciiTheme="minorEastAsia" w:eastAsiaTheme="minorEastAsia" w:hAnsiTheme="minorEastAsia" w:cstheme="minorEastAsia"/>
        </w:rPr>
        <w:t xml:space="preserve">4) </w:t>
      </w:r>
      <w:r w:rsidRPr="0012210F">
        <w:rPr>
          <w:rFonts w:asciiTheme="minorEastAsia" w:eastAsiaTheme="minorEastAsia" w:hAnsiTheme="minorEastAsia" w:cstheme="minorEastAsia" w:hint="eastAsia"/>
        </w:rPr>
        <w:t>必要时派遣现场支持工程师到达指定现场提供服务</w:t>
      </w:r>
    </w:p>
    <w:p w:rsidR="0012210F" w:rsidRPr="0012210F" w:rsidRDefault="0012210F" w:rsidP="0012210F">
      <w:pPr>
        <w:widowControl/>
        <w:ind w:firstLine="420"/>
        <w:jc w:val="left"/>
        <w:rPr>
          <w:rFonts w:asciiTheme="minorEastAsia" w:eastAsiaTheme="minorEastAsia" w:hAnsiTheme="minorEastAsia" w:cstheme="minorEastAsia"/>
        </w:rPr>
      </w:pPr>
      <w:r w:rsidRPr="0012210F">
        <w:rPr>
          <w:rFonts w:asciiTheme="minorEastAsia" w:eastAsiaTheme="minorEastAsia" w:hAnsiTheme="minorEastAsia" w:cstheme="minorEastAsia" w:hint="eastAsia"/>
        </w:rPr>
        <w:t xml:space="preserve">  </w:t>
      </w:r>
      <w:r w:rsidRPr="0012210F">
        <w:rPr>
          <w:rFonts w:asciiTheme="minorEastAsia" w:eastAsiaTheme="minorEastAsia" w:hAnsiTheme="minorEastAsia" w:cstheme="minorEastAsia"/>
        </w:rPr>
        <w:t xml:space="preserve">5) </w:t>
      </w:r>
      <w:r w:rsidRPr="0012210F">
        <w:rPr>
          <w:rFonts w:asciiTheme="minorEastAsia" w:eastAsiaTheme="minorEastAsia" w:hAnsiTheme="minorEastAsia" w:cstheme="minorEastAsia" w:hint="eastAsia"/>
        </w:rPr>
        <w:t>将服务请求信息记录到被认可的服务信息管理数据库</w:t>
      </w:r>
    </w:p>
    <w:p w:rsidR="0012210F" w:rsidRPr="0012210F" w:rsidRDefault="0012210F" w:rsidP="0012210F">
      <w:pPr>
        <w:widowControl/>
        <w:ind w:firstLine="420"/>
        <w:jc w:val="left"/>
        <w:rPr>
          <w:rFonts w:asciiTheme="minorEastAsia" w:eastAsiaTheme="minorEastAsia" w:hAnsiTheme="minorEastAsia" w:cstheme="minorEastAsia"/>
        </w:rPr>
      </w:pPr>
      <w:r w:rsidRPr="0012210F">
        <w:rPr>
          <w:rFonts w:asciiTheme="minorEastAsia" w:eastAsiaTheme="minorEastAsia" w:hAnsiTheme="minorEastAsia" w:cstheme="minorEastAsia" w:hint="eastAsia"/>
        </w:rPr>
        <w:t xml:space="preserve">  </w:t>
      </w:r>
      <w:r w:rsidRPr="0012210F">
        <w:rPr>
          <w:rFonts w:asciiTheme="minorEastAsia" w:eastAsiaTheme="minorEastAsia" w:hAnsiTheme="minorEastAsia" w:cstheme="minorEastAsia"/>
        </w:rPr>
        <w:t xml:space="preserve">6) </w:t>
      </w:r>
      <w:r w:rsidRPr="0012210F">
        <w:rPr>
          <w:rFonts w:asciiTheme="minorEastAsia" w:eastAsiaTheme="minorEastAsia" w:hAnsiTheme="minorEastAsia" w:cstheme="minorEastAsia" w:hint="eastAsia"/>
        </w:rPr>
        <w:t>管理和监控问题直到问题被解决</w:t>
      </w:r>
    </w:p>
    <w:p w:rsidR="0012210F" w:rsidRPr="0012210F" w:rsidRDefault="0012210F" w:rsidP="0012210F">
      <w:pPr>
        <w:widowControl/>
        <w:ind w:firstLine="420"/>
        <w:jc w:val="left"/>
        <w:rPr>
          <w:rFonts w:asciiTheme="minorEastAsia" w:eastAsiaTheme="minorEastAsia" w:hAnsiTheme="minorEastAsia" w:cstheme="minorEastAsia"/>
        </w:rPr>
      </w:pPr>
      <w:r w:rsidRPr="0012210F">
        <w:rPr>
          <w:rFonts w:asciiTheme="minorEastAsia" w:eastAsiaTheme="minorEastAsia" w:hAnsiTheme="minorEastAsia" w:cstheme="minorEastAsia" w:hint="eastAsia"/>
        </w:rPr>
        <w:t xml:space="preserve">  </w:t>
      </w:r>
      <w:r w:rsidRPr="0012210F">
        <w:rPr>
          <w:rFonts w:asciiTheme="minorEastAsia" w:eastAsiaTheme="minorEastAsia" w:hAnsiTheme="minorEastAsia" w:cstheme="minorEastAsia"/>
        </w:rPr>
        <w:t xml:space="preserve">7) </w:t>
      </w:r>
      <w:r w:rsidRPr="0012210F">
        <w:rPr>
          <w:rFonts w:asciiTheme="minorEastAsia" w:eastAsiaTheme="minorEastAsia" w:hAnsiTheme="minorEastAsia" w:cstheme="minorEastAsia" w:hint="eastAsia"/>
        </w:rPr>
        <w:t>对于软件及应用系统等内容，协调其他服务提供资源解决问题</w:t>
      </w:r>
    </w:p>
    <w:p w:rsidR="0012210F" w:rsidRPr="0012210F" w:rsidRDefault="0012210F" w:rsidP="0012210F">
      <w:pPr>
        <w:widowControl/>
        <w:ind w:firstLine="420"/>
        <w:jc w:val="left"/>
        <w:rPr>
          <w:rFonts w:asciiTheme="minorEastAsia" w:eastAsiaTheme="minorEastAsia" w:hAnsiTheme="minorEastAsia" w:cstheme="minorEastAsia"/>
        </w:rPr>
      </w:pPr>
      <w:r w:rsidRPr="0012210F">
        <w:rPr>
          <w:rFonts w:asciiTheme="minorEastAsia" w:eastAsiaTheme="minorEastAsia" w:hAnsiTheme="minorEastAsia" w:cstheme="minorEastAsia" w:hint="eastAsia"/>
        </w:rPr>
        <w:t xml:space="preserve">  </w:t>
      </w:r>
      <w:r w:rsidRPr="0012210F">
        <w:rPr>
          <w:rFonts w:asciiTheme="minorEastAsia" w:eastAsiaTheme="minorEastAsia" w:hAnsiTheme="minorEastAsia" w:cstheme="minorEastAsia"/>
        </w:rPr>
        <w:t xml:space="preserve">8) </w:t>
      </w:r>
      <w:r w:rsidRPr="0012210F">
        <w:rPr>
          <w:rFonts w:asciiTheme="minorEastAsia" w:eastAsiaTheme="minorEastAsia" w:hAnsiTheme="minorEastAsia" w:cstheme="minorEastAsia" w:hint="eastAsia"/>
        </w:rPr>
        <w:t>无限制的服务请求呼叫量</w:t>
      </w:r>
    </w:p>
    <w:p w:rsidR="0012210F" w:rsidRPr="0012210F" w:rsidRDefault="0012210F" w:rsidP="0012210F">
      <w:pPr>
        <w:widowControl/>
        <w:ind w:firstLine="420"/>
        <w:jc w:val="left"/>
        <w:rPr>
          <w:rFonts w:asciiTheme="minorEastAsia" w:eastAsiaTheme="minorEastAsia" w:hAnsiTheme="minorEastAsia" w:cstheme="minorEastAsia"/>
        </w:rPr>
      </w:pPr>
      <w:r>
        <w:rPr>
          <w:rFonts w:asciiTheme="minorEastAsia" w:eastAsiaTheme="minorEastAsia" w:hAnsiTheme="minorEastAsia" w:cstheme="minorEastAsia" w:hint="eastAsia"/>
        </w:rPr>
        <w:t>（2）</w:t>
      </w:r>
      <w:r w:rsidRPr="0012210F">
        <w:rPr>
          <w:rFonts w:asciiTheme="minorEastAsia" w:eastAsiaTheme="minorEastAsia" w:hAnsiTheme="minorEastAsia" w:cstheme="minorEastAsia" w:hint="eastAsia"/>
        </w:rPr>
        <w:t>软件支持服务支持</w:t>
      </w:r>
      <w:r>
        <w:rPr>
          <w:rFonts w:asciiTheme="minorEastAsia" w:eastAsiaTheme="minorEastAsia" w:hAnsiTheme="minorEastAsia" w:cstheme="minorEastAsia" w:hint="eastAsia"/>
        </w:rPr>
        <w:t>：</w:t>
      </w:r>
    </w:p>
    <w:p w:rsidR="0012210F" w:rsidRPr="0012210F" w:rsidRDefault="0012210F" w:rsidP="0012210F">
      <w:pPr>
        <w:widowControl/>
        <w:ind w:firstLine="420"/>
        <w:jc w:val="left"/>
        <w:rPr>
          <w:rFonts w:asciiTheme="minorEastAsia" w:eastAsiaTheme="minorEastAsia" w:hAnsiTheme="minorEastAsia" w:cstheme="minorEastAsia"/>
          <w:bCs/>
        </w:rPr>
      </w:pPr>
      <w:r w:rsidRPr="0012210F">
        <w:rPr>
          <w:rFonts w:asciiTheme="minorEastAsia" w:eastAsiaTheme="minorEastAsia" w:hAnsiTheme="minorEastAsia" w:cstheme="minorEastAsia" w:hint="eastAsia"/>
          <w:bCs/>
        </w:rPr>
        <w:lastRenderedPageBreak/>
        <w:t>派驻工程师在指定服务地点,提供全年</w:t>
      </w:r>
      <w:r w:rsidRPr="0012210F">
        <w:rPr>
          <w:rFonts w:asciiTheme="minorEastAsia" w:eastAsiaTheme="minorEastAsia" w:hAnsiTheme="minorEastAsia" w:cstheme="minorEastAsia"/>
          <w:bCs/>
        </w:rPr>
        <w:t>7</w:t>
      </w:r>
      <w:r w:rsidRPr="0012210F">
        <w:rPr>
          <w:rFonts w:asciiTheme="minorEastAsia" w:eastAsiaTheme="minorEastAsia" w:hAnsiTheme="minorEastAsia" w:cstheme="minorEastAsia" w:hint="eastAsia"/>
          <w:bCs/>
        </w:rPr>
        <w:t>*</w:t>
      </w:r>
      <w:r w:rsidRPr="0012210F">
        <w:rPr>
          <w:rFonts w:asciiTheme="minorEastAsia" w:eastAsiaTheme="minorEastAsia" w:hAnsiTheme="minorEastAsia" w:cstheme="minorEastAsia"/>
          <w:bCs/>
        </w:rPr>
        <w:t>24</w:t>
      </w:r>
      <w:r w:rsidRPr="0012210F">
        <w:rPr>
          <w:rFonts w:asciiTheme="minorEastAsia" w:eastAsiaTheme="minorEastAsia" w:hAnsiTheme="minorEastAsia" w:cstheme="minorEastAsia" w:hint="eastAsia"/>
          <w:bCs/>
        </w:rPr>
        <w:t>小时现场支持响应、持续不间断服务。提供如下技术支持服务内容:</w:t>
      </w:r>
    </w:p>
    <w:p w:rsidR="0012210F" w:rsidRPr="0012210F" w:rsidRDefault="0012210F" w:rsidP="0012210F">
      <w:pPr>
        <w:widowControl/>
        <w:ind w:firstLine="420"/>
        <w:jc w:val="left"/>
        <w:rPr>
          <w:rFonts w:asciiTheme="minorEastAsia" w:eastAsiaTheme="minorEastAsia" w:hAnsiTheme="minorEastAsia" w:cstheme="minorEastAsia"/>
        </w:rPr>
      </w:pPr>
      <w:r>
        <w:rPr>
          <w:rFonts w:asciiTheme="minorEastAsia" w:eastAsiaTheme="minorEastAsia" w:hAnsiTheme="minorEastAsia" w:cstheme="minorEastAsia" w:hint="eastAsia"/>
        </w:rPr>
        <w:t>（3）</w:t>
      </w:r>
      <w:r w:rsidRPr="0012210F">
        <w:rPr>
          <w:rFonts w:asciiTheme="minorEastAsia" w:eastAsiaTheme="minorEastAsia" w:hAnsiTheme="minorEastAsia" w:cstheme="minorEastAsia" w:hint="eastAsia"/>
        </w:rPr>
        <w:t>基于桌面计算机软件系统的支持与维护</w:t>
      </w:r>
      <w:r w:rsidR="00EA44AF">
        <w:rPr>
          <w:rFonts w:asciiTheme="minorEastAsia" w:eastAsiaTheme="minorEastAsia" w:hAnsiTheme="minorEastAsia" w:cstheme="minorEastAsia" w:hint="eastAsia"/>
        </w:rPr>
        <w:t>：</w:t>
      </w:r>
    </w:p>
    <w:p w:rsidR="0012210F" w:rsidRPr="0012210F" w:rsidRDefault="0012210F" w:rsidP="0012210F">
      <w:pPr>
        <w:widowControl/>
        <w:ind w:firstLine="420"/>
        <w:jc w:val="left"/>
        <w:rPr>
          <w:rFonts w:asciiTheme="minorEastAsia" w:eastAsiaTheme="minorEastAsia" w:hAnsiTheme="minorEastAsia" w:cstheme="minorEastAsia"/>
        </w:rPr>
      </w:pPr>
      <w:r w:rsidRPr="0012210F">
        <w:rPr>
          <w:rFonts w:asciiTheme="minorEastAsia" w:eastAsiaTheme="minorEastAsia" w:hAnsiTheme="minorEastAsia" w:cstheme="minorEastAsia"/>
        </w:rPr>
        <w:t>1）</w:t>
      </w:r>
      <w:r w:rsidRPr="0012210F">
        <w:rPr>
          <w:rFonts w:asciiTheme="minorEastAsia" w:eastAsiaTheme="minorEastAsia" w:hAnsiTheme="minorEastAsia" w:cstheme="minorEastAsia" w:hint="eastAsia"/>
        </w:rPr>
        <w:t>电脑系统故障维护(电脑无法启动、不能进入系统、运行速度减慢、经常死机、重装操作系统、操作系统补丁安装和升级)；</w:t>
      </w:r>
    </w:p>
    <w:p w:rsidR="0012210F" w:rsidRPr="0012210F" w:rsidRDefault="0012210F" w:rsidP="0012210F">
      <w:pPr>
        <w:widowControl/>
        <w:numPr>
          <w:ilvl w:val="0"/>
          <w:numId w:val="3"/>
        </w:numPr>
        <w:ind w:firstLine="420"/>
        <w:jc w:val="left"/>
        <w:rPr>
          <w:rFonts w:asciiTheme="minorEastAsia" w:eastAsiaTheme="minorEastAsia" w:hAnsiTheme="minorEastAsia" w:cstheme="minorEastAsia"/>
        </w:rPr>
      </w:pPr>
      <w:r w:rsidRPr="0012210F">
        <w:rPr>
          <w:rFonts w:asciiTheme="minorEastAsia" w:eastAsiaTheme="minorEastAsia" w:hAnsiTheme="minorEastAsia" w:cstheme="minorEastAsia" w:hint="eastAsia"/>
        </w:rPr>
        <w:t>IE浏览器的正确设置、电子邮件设置、客户端网络和加入域的设置；</w:t>
      </w:r>
    </w:p>
    <w:p w:rsidR="0012210F" w:rsidRPr="0012210F" w:rsidRDefault="0012210F" w:rsidP="0012210F">
      <w:pPr>
        <w:widowControl/>
        <w:numPr>
          <w:ilvl w:val="0"/>
          <w:numId w:val="3"/>
        </w:numPr>
        <w:ind w:firstLine="420"/>
        <w:jc w:val="left"/>
        <w:rPr>
          <w:rFonts w:asciiTheme="minorEastAsia" w:eastAsiaTheme="minorEastAsia" w:hAnsiTheme="minorEastAsia" w:cstheme="minorEastAsia"/>
        </w:rPr>
      </w:pPr>
      <w:r w:rsidRPr="0012210F">
        <w:rPr>
          <w:rFonts w:asciiTheme="minorEastAsia" w:eastAsiaTheme="minorEastAsia" w:hAnsiTheme="minorEastAsia" w:cstheme="minorEastAsia" w:hint="eastAsia"/>
        </w:rPr>
        <w:t>新装、重装、升级操作系统(WINXP、WIN7、</w:t>
      </w:r>
      <w:r w:rsidRPr="0012210F">
        <w:rPr>
          <w:rFonts w:asciiTheme="minorEastAsia" w:eastAsiaTheme="minorEastAsia" w:hAnsiTheme="minorEastAsia" w:cstheme="minorEastAsia"/>
        </w:rPr>
        <w:t>WIN10</w:t>
      </w:r>
      <w:r w:rsidRPr="0012210F">
        <w:rPr>
          <w:rFonts w:asciiTheme="minorEastAsia" w:eastAsiaTheme="minorEastAsia" w:hAnsiTheme="minorEastAsia" w:cstheme="minorEastAsia" w:hint="eastAsia"/>
        </w:rPr>
        <w:t>、WIN</w:t>
      </w:r>
      <w:r w:rsidRPr="0012210F">
        <w:rPr>
          <w:rFonts w:asciiTheme="minorEastAsia" w:eastAsiaTheme="minorEastAsia" w:hAnsiTheme="minorEastAsia" w:cstheme="minorEastAsia"/>
        </w:rPr>
        <w:t>11</w:t>
      </w:r>
      <w:r w:rsidRPr="0012210F">
        <w:rPr>
          <w:rFonts w:asciiTheme="minorEastAsia" w:eastAsiaTheme="minorEastAsia" w:hAnsiTheme="minorEastAsia" w:cstheme="minorEastAsia" w:hint="eastAsia"/>
        </w:rPr>
        <w:t>)；</w:t>
      </w:r>
    </w:p>
    <w:p w:rsidR="0012210F" w:rsidRPr="0012210F" w:rsidRDefault="0012210F" w:rsidP="0012210F">
      <w:pPr>
        <w:widowControl/>
        <w:numPr>
          <w:ilvl w:val="0"/>
          <w:numId w:val="3"/>
        </w:numPr>
        <w:ind w:firstLine="420"/>
        <w:jc w:val="left"/>
        <w:rPr>
          <w:rFonts w:asciiTheme="minorEastAsia" w:eastAsiaTheme="minorEastAsia" w:hAnsiTheme="minorEastAsia" w:cstheme="minorEastAsia"/>
        </w:rPr>
      </w:pPr>
      <w:r w:rsidRPr="0012210F">
        <w:rPr>
          <w:rFonts w:asciiTheme="minorEastAsia" w:eastAsiaTheme="minorEastAsia" w:hAnsiTheme="minorEastAsia" w:cstheme="minorEastAsia" w:hint="eastAsia"/>
        </w:rPr>
        <w:t>工具软件安装(Office、</w:t>
      </w:r>
      <w:proofErr w:type="spellStart"/>
      <w:r w:rsidRPr="0012210F">
        <w:rPr>
          <w:rFonts w:asciiTheme="minorEastAsia" w:eastAsiaTheme="minorEastAsia" w:hAnsiTheme="minorEastAsia" w:cstheme="minorEastAsia" w:hint="eastAsia"/>
        </w:rPr>
        <w:t>Acdsee</w:t>
      </w:r>
      <w:proofErr w:type="spellEnd"/>
      <w:r w:rsidRPr="0012210F">
        <w:rPr>
          <w:rFonts w:asciiTheme="minorEastAsia" w:eastAsiaTheme="minorEastAsia" w:hAnsiTheme="minorEastAsia" w:cstheme="minorEastAsia" w:hint="eastAsia"/>
        </w:rPr>
        <w:t>、</w:t>
      </w:r>
      <w:proofErr w:type="spellStart"/>
      <w:r w:rsidRPr="0012210F">
        <w:rPr>
          <w:rFonts w:asciiTheme="minorEastAsia" w:eastAsiaTheme="minorEastAsia" w:hAnsiTheme="minorEastAsia" w:cstheme="minorEastAsia" w:hint="eastAsia"/>
        </w:rPr>
        <w:t>WinRaR</w:t>
      </w:r>
      <w:proofErr w:type="spellEnd"/>
      <w:r w:rsidRPr="0012210F">
        <w:rPr>
          <w:rFonts w:asciiTheme="minorEastAsia" w:eastAsiaTheme="minorEastAsia" w:hAnsiTheme="minorEastAsia" w:cstheme="minorEastAsia" w:hint="eastAsia"/>
        </w:rPr>
        <w:t>、Acrobat Reader等常用办公类软件)；</w:t>
      </w:r>
    </w:p>
    <w:p w:rsidR="0012210F" w:rsidRPr="0012210F" w:rsidRDefault="0012210F" w:rsidP="0012210F">
      <w:pPr>
        <w:widowControl/>
        <w:ind w:firstLine="420"/>
        <w:jc w:val="left"/>
        <w:rPr>
          <w:rFonts w:asciiTheme="minorEastAsia" w:eastAsiaTheme="minorEastAsia" w:hAnsiTheme="minorEastAsia" w:cstheme="minorEastAsia"/>
        </w:rPr>
      </w:pPr>
      <w:r w:rsidRPr="0012210F">
        <w:rPr>
          <w:rFonts w:asciiTheme="minorEastAsia" w:eastAsiaTheme="minorEastAsia" w:hAnsiTheme="minorEastAsia" w:cstheme="minorEastAsia" w:hint="eastAsia"/>
        </w:rPr>
        <w:t>5</w:t>
      </w:r>
      <w:r w:rsidRPr="0012210F">
        <w:rPr>
          <w:rFonts w:asciiTheme="minorEastAsia" w:eastAsiaTheme="minorEastAsia" w:hAnsiTheme="minorEastAsia" w:cstheme="minorEastAsia"/>
        </w:rPr>
        <w:t>）</w:t>
      </w:r>
      <w:r w:rsidRPr="0012210F">
        <w:rPr>
          <w:rFonts w:asciiTheme="minorEastAsia" w:eastAsiaTheme="minorEastAsia" w:hAnsiTheme="minorEastAsia" w:cstheme="minorEastAsia" w:hint="eastAsia"/>
        </w:rPr>
        <w:t>监测电脑病毒。安装杀毒软件（由甲方提供）、更新防病毒代码、各类电脑病毒（分区病毒、文件病毒、邮件病毒）查杀;</w:t>
      </w:r>
    </w:p>
    <w:p w:rsidR="0012210F" w:rsidRPr="0012210F" w:rsidRDefault="00EA44AF" w:rsidP="00EA44AF">
      <w:pPr>
        <w:widowControl/>
        <w:ind w:firstLineChars="100" w:firstLine="210"/>
        <w:jc w:val="left"/>
        <w:rPr>
          <w:rFonts w:asciiTheme="minorEastAsia" w:eastAsiaTheme="minorEastAsia" w:hAnsiTheme="minorEastAsia" w:cstheme="minorEastAsia"/>
        </w:rPr>
      </w:pPr>
      <w:r>
        <w:rPr>
          <w:rFonts w:asciiTheme="minorEastAsia" w:eastAsiaTheme="minorEastAsia" w:hAnsiTheme="minorEastAsia" w:cstheme="minorEastAsia" w:hint="eastAsia"/>
        </w:rPr>
        <w:t>（4）</w:t>
      </w:r>
      <w:r w:rsidR="0012210F" w:rsidRPr="0012210F">
        <w:rPr>
          <w:rFonts w:asciiTheme="minorEastAsia" w:eastAsiaTheme="minorEastAsia" w:hAnsiTheme="minorEastAsia" w:cstheme="minorEastAsia" w:hint="eastAsia"/>
        </w:rPr>
        <w:t>IT桌面系统的新安装、配置服务</w:t>
      </w:r>
      <w:r>
        <w:rPr>
          <w:rFonts w:asciiTheme="minorEastAsia" w:eastAsiaTheme="minorEastAsia" w:hAnsiTheme="minorEastAsia" w:cstheme="minorEastAsia" w:hint="eastAsia"/>
        </w:rPr>
        <w:t>：</w:t>
      </w:r>
    </w:p>
    <w:p w:rsidR="0012210F" w:rsidRPr="0012210F" w:rsidRDefault="0012210F" w:rsidP="0012210F">
      <w:pPr>
        <w:widowControl/>
        <w:ind w:firstLine="420"/>
        <w:jc w:val="left"/>
        <w:rPr>
          <w:rFonts w:asciiTheme="minorEastAsia" w:eastAsiaTheme="minorEastAsia" w:hAnsiTheme="minorEastAsia" w:cstheme="minorEastAsia"/>
        </w:rPr>
      </w:pPr>
      <w:r w:rsidRPr="0012210F">
        <w:rPr>
          <w:rFonts w:asciiTheme="minorEastAsia" w:eastAsiaTheme="minorEastAsia" w:hAnsiTheme="minorEastAsia" w:cstheme="minorEastAsia"/>
        </w:rPr>
        <w:t>1）</w:t>
      </w:r>
      <w:r w:rsidRPr="0012210F">
        <w:rPr>
          <w:rFonts w:asciiTheme="minorEastAsia" w:eastAsiaTheme="minorEastAsia" w:hAnsiTheme="minorEastAsia" w:cstheme="minorEastAsia" w:hint="eastAsia"/>
        </w:rPr>
        <w:t>桌面系统安装服务；包括基于PC、显示器、打印机、其它和PC相关外设的新安装，系统的配置、连接网络、网络共享、安装附件。</w:t>
      </w:r>
    </w:p>
    <w:p w:rsidR="0012210F" w:rsidRPr="0012210F" w:rsidRDefault="0012210F" w:rsidP="0012210F">
      <w:pPr>
        <w:widowControl/>
        <w:ind w:firstLine="420"/>
        <w:jc w:val="left"/>
        <w:rPr>
          <w:rFonts w:asciiTheme="minorEastAsia" w:eastAsiaTheme="minorEastAsia" w:hAnsiTheme="minorEastAsia" w:cstheme="minorEastAsia"/>
        </w:rPr>
      </w:pPr>
      <w:r w:rsidRPr="0012210F">
        <w:rPr>
          <w:rFonts w:asciiTheme="minorEastAsia" w:eastAsiaTheme="minorEastAsia" w:hAnsiTheme="minorEastAsia" w:cstheme="minorEastAsia"/>
        </w:rPr>
        <w:t>2）</w:t>
      </w:r>
      <w:r w:rsidRPr="0012210F">
        <w:rPr>
          <w:rFonts w:asciiTheme="minorEastAsia" w:eastAsiaTheme="minorEastAsia" w:hAnsiTheme="minorEastAsia" w:cstheme="minorEastAsia" w:hint="eastAsia"/>
        </w:rPr>
        <w:t>对新设备安装操作系统、推行甲方授权的标准软件安装列表、计算机命名规范，使其达到可用状态。</w:t>
      </w:r>
    </w:p>
    <w:p w:rsidR="0012210F" w:rsidRPr="0012210F" w:rsidRDefault="00EA44AF" w:rsidP="00EA44AF">
      <w:pPr>
        <w:widowControl/>
        <w:ind w:firstLineChars="0"/>
        <w:jc w:val="left"/>
        <w:rPr>
          <w:rFonts w:asciiTheme="minorEastAsia" w:eastAsiaTheme="minorEastAsia" w:hAnsiTheme="minorEastAsia" w:cstheme="minorEastAsia"/>
        </w:rPr>
      </w:pPr>
      <w:r>
        <w:rPr>
          <w:rFonts w:asciiTheme="minorEastAsia" w:eastAsiaTheme="minorEastAsia" w:hAnsiTheme="minorEastAsia" w:cstheme="minorEastAsia" w:hint="eastAsia"/>
        </w:rPr>
        <w:t>（5）</w:t>
      </w:r>
      <w:r w:rsidR="0012210F" w:rsidRPr="0012210F">
        <w:rPr>
          <w:rFonts w:asciiTheme="minorEastAsia" w:eastAsiaTheme="minorEastAsia" w:hAnsiTheme="minorEastAsia" w:cstheme="minorEastAsia" w:hint="eastAsia"/>
        </w:rPr>
        <w:t>IT桌面系统的变更服务</w:t>
      </w:r>
      <w:r>
        <w:rPr>
          <w:rFonts w:asciiTheme="minorEastAsia" w:eastAsiaTheme="minorEastAsia" w:hAnsiTheme="minorEastAsia" w:cstheme="minorEastAsia" w:hint="eastAsia"/>
        </w:rPr>
        <w:t>：</w:t>
      </w:r>
    </w:p>
    <w:p w:rsidR="0012210F" w:rsidRPr="0012210F" w:rsidRDefault="0012210F" w:rsidP="0012210F">
      <w:pPr>
        <w:widowControl/>
        <w:numPr>
          <w:ilvl w:val="0"/>
          <w:numId w:val="5"/>
        </w:numPr>
        <w:ind w:firstLine="420"/>
        <w:jc w:val="left"/>
        <w:rPr>
          <w:rFonts w:asciiTheme="minorEastAsia" w:eastAsiaTheme="minorEastAsia" w:hAnsiTheme="minorEastAsia" w:cstheme="minorEastAsia"/>
        </w:rPr>
      </w:pPr>
      <w:r w:rsidRPr="0012210F">
        <w:rPr>
          <w:rFonts w:asciiTheme="minorEastAsia" w:eastAsiaTheme="minorEastAsia" w:hAnsiTheme="minorEastAsia" w:cstheme="minorEastAsia" w:hint="eastAsia"/>
        </w:rPr>
        <w:t>移动服务；（对办公地点内地理位置需要移动的提供移动服务）</w:t>
      </w:r>
    </w:p>
    <w:p w:rsidR="0012210F" w:rsidRPr="0012210F" w:rsidRDefault="0012210F" w:rsidP="0012210F">
      <w:pPr>
        <w:widowControl/>
        <w:numPr>
          <w:ilvl w:val="0"/>
          <w:numId w:val="5"/>
        </w:numPr>
        <w:ind w:firstLine="420"/>
        <w:jc w:val="left"/>
        <w:rPr>
          <w:rFonts w:asciiTheme="minorEastAsia" w:eastAsiaTheme="minorEastAsia" w:hAnsiTheme="minorEastAsia" w:cstheme="minorEastAsia"/>
        </w:rPr>
      </w:pPr>
      <w:r w:rsidRPr="0012210F">
        <w:rPr>
          <w:rFonts w:asciiTheme="minorEastAsia" w:eastAsiaTheme="minorEastAsia" w:hAnsiTheme="minorEastAsia" w:cstheme="minorEastAsia" w:hint="eastAsia"/>
        </w:rPr>
        <w:t>增加服务；（为甲方使用的桌面系统扩充性能和功能）</w:t>
      </w:r>
    </w:p>
    <w:p w:rsidR="0012210F" w:rsidRPr="0012210F" w:rsidRDefault="0012210F" w:rsidP="0012210F">
      <w:pPr>
        <w:widowControl/>
        <w:numPr>
          <w:ilvl w:val="0"/>
          <w:numId w:val="5"/>
        </w:numPr>
        <w:ind w:firstLine="420"/>
        <w:jc w:val="left"/>
        <w:rPr>
          <w:rFonts w:asciiTheme="minorEastAsia" w:eastAsiaTheme="minorEastAsia" w:hAnsiTheme="minorEastAsia" w:cstheme="minorEastAsia"/>
        </w:rPr>
      </w:pPr>
      <w:r w:rsidRPr="0012210F">
        <w:rPr>
          <w:rFonts w:asciiTheme="minorEastAsia" w:eastAsiaTheme="minorEastAsia" w:hAnsiTheme="minorEastAsia" w:cstheme="minorEastAsia" w:hint="eastAsia"/>
        </w:rPr>
        <w:t>配置变更服务</w:t>
      </w:r>
    </w:p>
    <w:p w:rsidR="0012210F" w:rsidRPr="0012210F" w:rsidRDefault="00EA44AF" w:rsidP="00EA44AF">
      <w:pPr>
        <w:widowControl/>
        <w:ind w:firstLineChars="95" w:firstLine="199"/>
        <w:jc w:val="left"/>
        <w:rPr>
          <w:rFonts w:asciiTheme="minorEastAsia" w:eastAsiaTheme="minorEastAsia" w:hAnsiTheme="minorEastAsia" w:cstheme="minorEastAsia"/>
        </w:rPr>
      </w:pPr>
      <w:r>
        <w:rPr>
          <w:rFonts w:asciiTheme="minorEastAsia" w:eastAsiaTheme="minorEastAsia" w:hAnsiTheme="minorEastAsia" w:cstheme="minorEastAsia" w:hint="eastAsia"/>
        </w:rPr>
        <w:t>（6）</w:t>
      </w:r>
      <w:r w:rsidR="0012210F" w:rsidRPr="0012210F">
        <w:rPr>
          <w:rFonts w:asciiTheme="minorEastAsia" w:eastAsiaTheme="minorEastAsia" w:hAnsiTheme="minorEastAsia" w:cstheme="minorEastAsia" w:hint="eastAsia"/>
        </w:rPr>
        <w:t>客户端配置管理服务</w:t>
      </w:r>
      <w:r>
        <w:rPr>
          <w:rFonts w:asciiTheme="minorEastAsia" w:eastAsiaTheme="minorEastAsia" w:hAnsiTheme="minorEastAsia" w:cstheme="minorEastAsia" w:hint="eastAsia"/>
        </w:rPr>
        <w:t>：</w:t>
      </w:r>
    </w:p>
    <w:p w:rsidR="0012210F" w:rsidRPr="0012210F" w:rsidRDefault="0012210F" w:rsidP="0012210F">
      <w:pPr>
        <w:widowControl/>
        <w:numPr>
          <w:ilvl w:val="0"/>
          <w:numId w:val="6"/>
        </w:numPr>
        <w:ind w:firstLine="420"/>
        <w:jc w:val="left"/>
        <w:rPr>
          <w:rFonts w:asciiTheme="minorEastAsia" w:eastAsiaTheme="minorEastAsia" w:hAnsiTheme="minorEastAsia" w:cstheme="minorEastAsia"/>
        </w:rPr>
      </w:pPr>
      <w:r w:rsidRPr="0012210F">
        <w:rPr>
          <w:rFonts w:asciiTheme="minorEastAsia" w:eastAsiaTheme="minorEastAsia" w:hAnsiTheme="minorEastAsia" w:cstheme="minorEastAsia" w:hint="eastAsia"/>
        </w:rPr>
        <w:t>清查和建立客户端电脑的基本配置记录，如：计算机名、配置、IP地址、所在科室、位置、电话、招标人等信息</w:t>
      </w:r>
    </w:p>
    <w:p w:rsidR="0012210F" w:rsidRPr="0012210F" w:rsidRDefault="0012210F" w:rsidP="0012210F">
      <w:pPr>
        <w:widowControl/>
        <w:numPr>
          <w:ilvl w:val="0"/>
          <w:numId w:val="6"/>
        </w:numPr>
        <w:ind w:firstLine="420"/>
        <w:jc w:val="left"/>
        <w:rPr>
          <w:rFonts w:asciiTheme="minorEastAsia" w:eastAsiaTheme="minorEastAsia" w:hAnsiTheme="minorEastAsia" w:cstheme="minorEastAsia"/>
        </w:rPr>
      </w:pPr>
      <w:r w:rsidRPr="0012210F">
        <w:rPr>
          <w:rFonts w:asciiTheme="minorEastAsia" w:eastAsiaTheme="minorEastAsia" w:hAnsiTheme="minorEastAsia" w:cstheme="minorEastAsia" w:hint="eastAsia"/>
        </w:rPr>
        <w:t>建立客户端电脑的CMDB，并在资产管理系统中建立怎I</w:t>
      </w:r>
      <w:r w:rsidRPr="0012210F">
        <w:rPr>
          <w:rFonts w:asciiTheme="minorEastAsia" w:eastAsiaTheme="minorEastAsia" w:hAnsiTheme="minorEastAsia" w:cstheme="minorEastAsia"/>
        </w:rPr>
        <w:t>T</w:t>
      </w:r>
      <w:r w:rsidRPr="0012210F">
        <w:rPr>
          <w:rFonts w:asciiTheme="minorEastAsia" w:eastAsiaTheme="minorEastAsia" w:hAnsiTheme="minorEastAsia" w:cstheme="minorEastAsia" w:hint="eastAsia"/>
        </w:rPr>
        <w:t>桌面系统的相应档案</w:t>
      </w:r>
    </w:p>
    <w:p w:rsidR="0012210F" w:rsidRPr="0012210F" w:rsidRDefault="0012210F" w:rsidP="0012210F">
      <w:pPr>
        <w:widowControl/>
        <w:numPr>
          <w:ilvl w:val="0"/>
          <w:numId w:val="6"/>
        </w:numPr>
        <w:ind w:firstLine="420"/>
        <w:jc w:val="left"/>
        <w:rPr>
          <w:rFonts w:asciiTheme="minorEastAsia" w:eastAsiaTheme="minorEastAsia" w:hAnsiTheme="minorEastAsia" w:cstheme="minorEastAsia"/>
        </w:rPr>
      </w:pPr>
      <w:r w:rsidRPr="0012210F">
        <w:rPr>
          <w:rFonts w:asciiTheme="minorEastAsia" w:eastAsiaTheme="minorEastAsia" w:hAnsiTheme="minorEastAsia" w:cstheme="minorEastAsia" w:hint="eastAsia"/>
        </w:rPr>
        <w:t>及时更新和维护，成为管理的基础</w:t>
      </w:r>
    </w:p>
    <w:p w:rsidR="0012210F" w:rsidRPr="0012210F" w:rsidRDefault="0012210F" w:rsidP="0012210F">
      <w:pPr>
        <w:widowControl/>
        <w:numPr>
          <w:ilvl w:val="0"/>
          <w:numId w:val="6"/>
        </w:numPr>
        <w:ind w:firstLine="420"/>
        <w:jc w:val="left"/>
        <w:rPr>
          <w:rFonts w:asciiTheme="minorEastAsia" w:eastAsiaTheme="minorEastAsia" w:hAnsiTheme="minorEastAsia" w:cstheme="minorEastAsia"/>
        </w:rPr>
      </w:pPr>
      <w:r w:rsidRPr="0012210F">
        <w:rPr>
          <w:rFonts w:asciiTheme="minorEastAsia" w:eastAsiaTheme="minorEastAsia" w:hAnsiTheme="minorEastAsia" w:cstheme="minorEastAsia" w:hint="eastAsia"/>
        </w:rPr>
        <w:t>目前无第三</w:t>
      </w:r>
      <w:proofErr w:type="gramStart"/>
      <w:r w:rsidRPr="0012210F">
        <w:rPr>
          <w:rFonts w:asciiTheme="minorEastAsia" w:eastAsiaTheme="minorEastAsia" w:hAnsiTheme="minorEastAsia" w:cstheme="minorEastAsia" w:hint="eastAsia"/>
        </w:rPr>
        <w:t>方服务</w:t>
      </w:r>
      <w:proofErr w:type="gramEnd"/>
      <w:r w:rsidRPr="0012210F">
        <w:rPr>
          <w:rFonts w:asciiTheme="minorEastAsia" w:eastAsiaTheme="minorEastAsia" w:hAnsiTheme="minorEastAsia" w:cstheme="minorEastAsia" w:hint="eastAsia"/>
        </w:rPr>
        <w:t>商支持的医疗专用系统，均需要负责进行故障初级鉴定和响应</w:t>
      </w:r>
    </w:p>
    <w:p w:rsidR="0012210F" w:rsidRPr="0012210F" w:rsidRDefault="0012210F" w:rsidP="0012210F">
      <w:pPr>
        <w:widowControl/>
        <w:ind w:firstLine="420"/>
        <w:jc w:val="left"/>
        <w:rPr>
          <w:rFonts w:asciiTheme="minorEastAsia" w:eastAsiaTheme="minorEastAsia" w:hAnsiTheme="minorEastAsia" w:cstheme="minorEastAsia"/>
        </w:rPr>
      </w:pPr>
      <w:r w:rsidRPr="0012210F">
        <w:rPr>
          <w:rFonts w:asciiTheme="minorEastAsia" w:eastAsiaTheme="minorEastAsia" w:hAnsiTheme="minorEastAsia" w:cstheme="minorEastAsia" w:hint="eastAsia"/>
        </w:rPr>
        <w:t>5）其他现有医疗行业专业信息系统的应用客户端协助现场支持处理</w:t>
      </w:r>
    </w:p>
    <w:p w:rsidR="0012210F" w:rsidRPr="0012210F" w:rsidRDefault="00EA44AF" w:rsidP="00EA44AF">
      <w:pPr>
        <w:widowControl/>
        <w:ind w:firstLineChars="95" w:firstLine="199"/>
        <w:jc w:val="left"/>
        <w:rPr>
          <w:rFonts w:asciiTheme="minorEastAsia" w:eastAsiaTheme="minorEastAsia" w:hAnsiTheme="minorEastAsia" w:cstheme="minorEastAsia"/>
        </w:rPr>
      </w:pPr>
      <w:r>
        <w:rPr>
          <w:rFonts w:asciiTheme="minorEastAsia" w:eastAsiaTheme="minorEastAsia" w:hAnsiTheme="minorEastAsia" w:cstheme="minorEastAsia" w:hint="eastAsia"/>
        </w:rPr>
        <w:t>（7）</w:t>
      </w:r>
      <w:r w:rsidR="0012210F" w:rsidRPr="0012210F">
        <w:rPr>
          <w:rFonts w:asciiTheme="minorEastAsia" w:eastAsiaTheme="minorEastAsia" w:hAnsiTheme="minorEastAsia" w:cstheme="minorEastAsia" w:hint="eastAsia"/>
        </w:rPr>
        <w:t>硬件维修服务</w:t>
      </w:r>
      <w:r>
        <w:rPr>
          <w:rFonts w:asciiTheme="minorEastAsia" w:eastAsiaTheme="minorEastAsia" w:hAnsiTheme="minorEastAsia" w:cstheme="minorEastAsia" w:hint="eastAsia"/>
        </w:rPr>
        <w:t>：</w:t>
      </w:r>
    </w:p>
    <w:p w:rsidR="0012210F" w:rsidRPr="0012210F" w:rsidRDefault="0012210F" w:rsidP="0012210F">
      <w:pPr>
        <w:widowControl/>
        <w:ind w:firstLine="420"/>
        <w:jc w:val="left"/>
        <w:rPr>
          <w:rFonts w:asciiTheme="minorEastAsia" w:eastAsiaTheme="minorEastAsia" w:hAnsiTheme="minorEastAsia" w:cstheme="minorEastAsia"/>
          <w:bCs/>
        </w:rPr>
      </w:pPr>
      <w:r w:rsidRPr="0012210F">
        <w:rPr>
          <w:rFonts w:asciiTheme="minorEastAsia" w:eastAsiaTheme="minorEastAsia" w:hAnsiTheme="minorEastAsia" w:cstheme="minorEastAsia" w:hint="eastAsia"/>
          <w:bCs/>
        </w:rPr>
        <w:t>IT桌面设备保有量为</w:t>
      </w:r>
      <w:r w:rsidR="002F420D">
        <w:rPr>
          <w:rFonts w:asciiTheme="minorEastAsia" w:eastAsiaTheme="minorEastAsia" w:hAnsiTheme="minorEastAsia" w:cstheme="minorEastAsia" w:hint="eastAsia"/>
          <w:bCs/>
        </w:rPr>
        <w:t>≥</w:t>
      </w:r>
      <w:r w:rsidRPr="0012210F">
        <w:rPr>
          <w:rFonts w:asciiTheme="minorEastAsia" w:eastAsiaTheme="minorEastAsia" w:hAnsiTheme="minorEastAsia" w:cstheme="minorEastAsia"/>
          <w:bCs/>
        </w:rPr>
        <w:t>1</w:t>
      </w:r>
      <w:r w:rsidRPr="0012210F">
        <w:rPr>
          <w:rFonts w:asciiTheme="minorEastAsia" w:eastAsiaTheme="minorEastAsia" w:hAnsiTheme="minorEastAsia" w:cstheme="minorEastAsia" w:hint="eastAsia"/>
          <w:bCs/>
        </w:rPr>
        <w:t>000余台，派驻工程师提供硬件的日常维护工作。</w:t>
      </w:r>
    </w:p>
    <w:p w:rsidR="0012210F" w:rsidRPr="0012210F" w:rsidRDefault="0012210F" w:rsidP="0012210F">
      <w:pPr>
        <w:widowControl/>
        <w:numPr>
          <w:ilvl w:val="0"/>
          <w:numId w:val="7"/>
        </w:numPr>
        <w:ind w:firstLine="420"/>
        <w:jc w:val="left"/>
        <w:rPr>
          <w:rFonts w:asciiTheme="minorEastAsia" w:eastAsiaTheme="minorEastAsia" w:hAnsiTheme="minorEastAsia" w:cstheme="minorEastAsia"/>
          <w:bCs/>
        </w:rPr>
      </w:pPr>
      <w:r w:rsidRPr="0012210F">
        <w:rPr>
          <w:rFonts w:asciiTheme="minorEastAsia" w:eastAsiaTheme="minorEastAsia" w:hAnsiTheme="minorEastAsia" w:cstheme="minorEastAsia" w:hint="eastAsia"/>
          <w:bCs/>
        </w:rPr>
        <w:lastRenderedPageBreak/>
        <w:t>负责全院桌面计算机及外设的维护，如发现故障进行初步诊断为硬件问题后，向甲方申领备件，进行维修或备件更换。</w:t>
      </w:r>
    </w:p>
    <w:p w:rsidR="0012210F" w:rsidRPr="0012210F" w:rsidRDefault="0012210F" w:rsidP="0012210F">
      <w:pPr>
        <w:widowControl/>
        <w:numPr>
          <w:ilvl w:val="0"/>
          <w:numId w:val="7"/>
        </w:numPr>
        <w:ind w:firstLine="420"/>
        <w:jc w:val="left"/>
        <w:rPr>
          <w:rFonts w:asciiTheme="minorEastAsia" w:eastAsiaTheme="minorEastAsia" w:hAnsiTheme="minorEastAsia" w:cstheme="minorEastAsia"/>
          <w:bCs/>
        </w:rPr>
      </w:pPr>
      <w:r w:rsidRPr="0012210F">
        <w:rPr>
          <w:rFonts w:asciiTheme="minorEastAsia" w:eastAsiaTheme="minorEastAsia" w:hAnsiTheme="minorEastAsia" w:cstheme="minorEastAsia" w:hint="eastAsia"/>
          <w:bCs/>
        </w:rPr>
        <w:t>负责全院设备的现场维修及取送修服务，范围覆盖各院区。</w:t>
      </w:r>
    </w:p>
    <w:p w:rsidR="0012210F" w:rsidRPr="0012210F" w:rsidRDefault="0012210F" w:rsidP="0012210F">
      <w:pPr>
        <w:widowControl/>
        <w:numPr>
          <w:ilvl w:val="0"/>
          <w:numId w:val="7"/>
        </w:numPr>
        <w:ind w:firstLine="420"/>
        <w:jc w:val="left"/>
        <w:rPr>
          <w:rFonts w:asciiTheme="minorEastAsia" w:eastAsiaTheme="minorEastAsia" w:hAnsiTheme="minorEastAsia" w:cstheme="minorEastAsia"/>
          <w:bCs/>
        </w:rPr>
      </w:pPr>
      <w:r w:rsidRPr="0012210F">
        <w:rPr>
          <w:rFonts w:asciiTheme="minorEastAsia" w:eastAsiaTheme="minorEastAsia" w:hAnsiTheme="minorEastAsia" w:cstheme="minorEastAsia" w:hint="eastAsia"/>
          <w:bCs/>
        </w:rPr>
        <w:t>负责</w:t>
      </w:r>
      <w:r w:rsidRPr="0012210F">
        <w:rPr>
          <w:rFonts w:asciiTheme="minorEastAsia" w:eastAsiaTheme="minorEastAsia" w:hAnsiTheme="minorEastAsia" w:cstheme="minorEastAsia"/>
          <w:bCs/>
        </w:rPr>
        <w:t>院方</w:t>
      </w:r>
      <w:r w:rsidRPr="0012210F">
        <w:rPr>
          <w:rFonts w:asciiTheme="minorEastAsia" w:eastAsiaTheme="minorEastAsia" w:hAnsiTheme="minorEastAsia" w:cstheme="minorEastAsia" w:hint="eastAsia"/>
          <w:bCs/>
        </w:rPr>
        <w:t>IT设备外设（鼠标、键盘、外部连接线等易损件的）安装更换服务。</w:t>
      </w:r>
    </w:p>
    <w:p w:rsidR="0012210F" w:rsidRPr="0012210F" w:rsidRDefault="0012210F" w:rsidP="0012210F">
      <w:pPr>
        <w:widowControl/>
        <w:numPr>
          <w:ilvl w:val="0"/>
          <w:numId w:val="7"/>
        </w:numPr>
        <w:ind w:firstLine="420"/>
        <w:jc w:val="left"/>
        <w:rPr>
          <w:rFonts w:asciiTheme="minorEastAsia" w:eastAsiaTheme="minorEastAsia" w:hAnsiTheme="minorEastAsia" w:cstheme="minorEastAsia"/>
          <w:bCs/>
        </w:rPr>
      </w:pPr>
      <w:r w:rsidRPr="0012210F">
        <w:rPr>
          <w:rFonts w:asciiTheme="minorEastAsia" w:eastAsiaTheme="minorEastAsia" w:hAnsiTheme="minorEastAsia" w:cstheme="minorEastAsia" w:hint="eastAsia"/>
          <w:bCs/>
        </w:rPr>
        <w:t>建立各项维修档案，定期上报，分析故障产生原因，尽量避免故障的重复出现</w:t>
      </w:r>
    </w:p>
    <w:p w:rsidR="0012210F" w:rsidRPr="0012210F" w:rsidRDefault="0012210F" w:rsidP="0012210F">
      <w:pPr>
        <w:widowControl/>
        <w:numPr>
          <w:ilvl w:val="0"/>
          <w:numId w:val="7"/>
        </w:numPr>
        <w:ind w:firstLine="420"/>
        <w:jc w:val="left"/>
        <w:rPr>
          <w:rFonts w:asciiTheme="minorEastAsia" w:eastAsiaTheme="minorEastAsia" w:hAnsiTheme="minorEastAsia" w:cstheme="minorEastAsia"/>
          <w:bCs/>
        </w:rPr>
      </w:pPr>
      <w:r w:rsidRPr="0012210F">
        <w:rPr>
          <w:rFonts w:asciiTheme="minorEastAsia" w:eastAsiaTheme="minorEastAsia" w:hAnsiTheme="minorEastAsia" w:cstheme="minorEastAsia" w:hint="eastAsia"/>
          <w:bCs/>
        </w:rPr>
        <w:t>每月汇总及上报维修记录表，设备及其配件出入库登记表及设备送修单，对库存设备每月进行清点，配合信息中心设定设备存量预警，及时补充库存设备以备使用。</w:t>
      </w:r>
    </w:p>
    <w:p w:rsidR="0012210F" w:rsidRPr="0012210F" w:rsidRDefault="00EA44AF" w:rsidP="00EA44AF">
      <w:pPr>
        <w:widowControl/>
        <w:ind w:firstLineChars="95" w:firstLine="199"/>
        <w:jc w:val="left"/>
        <w:rPr>
          <w:rFonts w:asciiTheme="minorEastAsia" w:eastAsiaTheme="minorEastAsia" w:hAnsiTheme="minorEastAsia" w:cstheme="minorEastAsia"/>
          <w:bCs/>
        </w:rPr>
      </w:pPr>
      <w:r>
        <w:rPr>
          <w:rFonts w:asciiTheme="minorEastAsia" w:eastAsiaTheme="minorEastAsia" w:hAnsiTheme="minorEastAsia" w:cstheme="minorEastAsia" w:hint="eastAsia"/>
          <w:bCs/>
        </w:rPr>
        <w:t>（8）</w:t>
      </w:r>
      <w:r w:rsidR="0012210F" w:rsidRPr="0012210F">
        <w:rPr>
          <w:rFonts w:asciiTheme="minorEastAsia" w:eastAsiaTheme="minorEastAsia" w:hAnsiTheme="minorEastAsia" w:cstheme="minorEastAsia" w:hint="eastAsia"/>
        </w:rPr>
        <w:t>备</w:t>
      </w:r>
      <w:proofErr w:type="gramStart"/>
      <w:r w:rsidR="0012210F" w:rsidRPr="0012210F">
        <w:rPr>
          <w:rFonts w:asciiTheme="minorEastAsia" w:eastAsiaTheme="minorEastAsia" w:hAnsiTheme="minorEastAsia" w:cstheme="minorEastAsia" w:hint="eastAsia"/>
        </w:rPr>
        <w:t>机管理</w:t>
      </w:r>
      <w:proofErr w:type="gramEnd"/>
      <w:r w:rsidR="0012210F" w:rsidRPr="0012210F">
        <w:rPr>
          <w:rFonts w:asciiTheme="minorEastAsia" w:eastAsiaTheme="minorEastAsia" w:hAnsiTheme="minorEastAsia" w:cstheme="minorEastAsia" w:hint="eastAsia"/>
        </w:rPr>
        <w:t>服务</w:t>
      </w:r>
      <w:r>
        <w:rPr>
          <w:rFonts w:asciiTheme="minorEastAsia" w:eastAsiaTheme="minorEastAsia" w:hAnsiTheme="minorEastAsia" w:cstheme="minorEastAsia" w:hint="eastAsia"/>
        </w:rPr>
        <w:t>：</w:t>
      </w:r>
    </w:p>
    <w:p w:rsidR="0012210F" w:rsidRPr="0012210F" w:rsidRDefault="0012210F" w:rsidP="0012210F">
      <w:pPr>
        <w:widowControl/>
        <w:ind w:firstLine="420"/>
        <w:jc w:val="left"/>
        <w:rPr>
          <w:rFonts w:asciiTheme="minorEastAsia" w:eastAsiaTheme="minorEastAsia" w:hAnsiTheme="minorEastAsia" w:cstheme="minorEastAsia"/>
        </w:rPr>
      </w:pPr>
      <w:r w:rsidRPr="0012210F">
        <w:rPr>
          <w:rFonts w:asciiTheme="minorEastAsia" w:eastAsiaTheme="minorEastAsia" w:hAnsiTheme="minorEastAsia" w:cstheme="minorEastAsia" w:hint="eastAsia"/>
        </w:rPr>
        <w:t>提供各类PC机、打印机等常用备机及备</w:t>
      </w:r>
      <w:proofErr w:type="gramStart"/>
      <w:r w:rsidRPr="0012210F">
        <w:rPr>
          <w:rFonts w:asciiTheme="minorEastAsia" w:eastAsiaTheme="minorEastAsia" w:hAnsiTheme="minorEastAsia" w:cstheme="minorEastAsia" w:hint="eastAsia"/>
        </w:rPr>
        <w:t>机管理</w:t>
      </w:r>
      <w:proofErr w:type="gramEnd"/>
      <w:r w:rsidRPr="0012210F">
        <w:rPr>
          <w:rFonts w:asciiTheme="minorEastAsia" w:eastAsiaTheme="minorEastAsia" w:hAnsiTheme="minorEastAsia" w:cstheme="minorEastAsia" w:hint="eastAsia"/>
        </w:rPr>
        <w:t>服务，在故障设备无法及时维修时，紧急提供备</w:t>
      </w:r>
      <w:proofErr w:type="gramStart"/>
      <w:r w:rsidRPr="0012210F">
        <w:rPr>
          <w:rFonts w:asciiTheme="minorEastAsia" w:eastAsiaTheme="minorEastAsia" w:hAnsiTheme="minorEastAsia" w:cstheme="minorEastAsia" w:hint="eastAsia"/>
        </w:rPr>
        <w:t>机保证</w:t>
      </w:r>
      <w:proofErr w:type="gramEnd"/>
      <w:r w:rsidRPr="0012210F">
        <w:rPr>
          <w:rFonts w:asciiTheme="minorEastAsia" w:eastAsiaTheme="minorEastAsia" w:hAnsiTheme="minorEastAsia" w:cstheme="minorEastAsia" w:hint="eastAsia"/>
        </w:rPr>
        <w:t>业务不受中断影响正常使用。</w:t>
      </w:r>
    </w:p>
    <w:p w:rsidR="00AE5BA9" w:rsidRDefault="00AE5BA9">
      <w:pPr>
        <w:widowControl/>
        <w:ind w:firstLine="420"/>
        <w:jc w:val="left"/>
        <w:rPr>
          <w:rFonts w:asciiTheme="minorEastAsia" w:eastAsiaTheme="minorEastAsia" w:hAnsiTheme="minorEastAsia" w:cstheme="minorEastAsia"/>
        </w:rPr>
      </w:pPr>
    </w:p>
    <w:p w:rsidR="00AE5BA9" w:rsidRDefault="000450CB">
      <w:pPr>
        <w:ind w:firstLine="422"/>
        <w:rPr>
          <w:b/>
          <w:bCs/>
        </w:rPr>
      </w:pPr>
      <w:bookmarkStart w:id="2" w:name="_Toc283209143"/>
      <w:bookmarkEnd w:id="1"/>
      <w:r>
        <w:rPr>
          <w:b/>
          <w:bCs/>
        </w:rPr>
        <w:t>3.</w:t>
      </w:r>
      <w:r>
        <w:rPr>
          <w:rFonts w:hint="eastAsia"/>
          <w:b/>
          <w:bCs/>
        </w:rPr>
        <w:t>项目提交物</w:t>
      </w:r>
    </w:p>
    <w:p w:rsidR="00AE5BA9" w:rsidRDefault="000450CB">
      <w:pPr>
        <w:pStyle w:val="20"/>
        <w:numPr>
          <w:ilvl w:val="2"/>
          <w:numId w:val="0"/>
        </w:numPr>
        <w:tabs>
          <w:tab w:val="left" w:pos="3390"/>
        </w:tabs>
        <w:spacing w:line="360" w:lineRule="auto"/>
        <w:ind w:firstLineChars="200" w:firstLine="420"/>
        <w:rPr>
          <w:rFonts w:ascii="宋体" w:hAnsi="宋体"/>
          <w:sz w:val="21"/>
          <w:szCs w:val="21"/>
          <w:lang w:eastAsia="zh-CN"/>
        </w:rPr>
      </w:pPr>
      <w:r>
        <w:rPr>
          <w:rFonts w:ascii="宋体" w:hAnsi="宋体" w:hint="eastAsia"/>
          <w:sz w:val="21"/>
          <w:szCs w:val="21"/>
          <w:lang w:eastAsia="zh-CN"/>
        </w:rPr>
        <w:t>项目提交物主要包括：</w:t>
      </w:r>
    </w:p>
    <w:tbl>
      <w:tblPr>
        <w:tblStyle w:val="aa"/>
        <w:tblW w:w="8985" w:type="dxa"/>
        <w:tblInd w:w="-176" w:type="dxa"/>
        <w:tblLook w:val="04A0" w:firstRow="1" w:lastRow="0" w:firstColumn="1" w:lastColumn="0" w:noHBand="0" w:noVBand="1"/>
      </w:tblPr>
      <w:tblGrid>
        <w:gridCol w:w="2193"/>
        <w:gridCol w:w="6792"/>
      </w:tblGrid>
      <w:tr w:rsidR="00AE5BA9">
        <w:trPr>
          <w:trHeight w:val="413"/>
        </w:trPr>
        <w:tc>
          <w:tcPr>
            <w:tcW w:w="2193" w:type="dxa"/>
            <w:vAlign w:val="center"/>
          </w:tcPr>
          <w:p w:rsidR="00AE5BA9" w:rsidRDefault="000450CB">
            <w:pPr>
              <w:pStyle w:val="a8"/>
              <w:spacing w:afterAutospacing="0" w:line="240" w:lineRule="auto"/>
              <w:ind w:firstLineChars="0" w:firstLine="0"/>
              <w:jc w:val="center"/>
              <w:rPr>
                <w:rFonts w:ascii="宋体" w:hAnsi="宋体"/>
                <w:sz w:val="21"/>
                <w:szCs w:val="21"/>
              </w:rPr>
            </w:pPr>
            <w:r>
              <w:rPr>
                <w:rFonts w:ascii="宋体" w:hAnsi="宋体" w:hint="eastAsia"/>
                <w:sz w:val="21"/>
                <w:szCs w:val="21"/>
              </w:rPr>
              <w:t>项目文件</w:t>
            </w:r>
          </w:p>
        </w:tc>
        <w:tc>
          <w:tcPr>
            <w:tcW w:w="6792" w:type="dxa"/>
            <w:vAlign w:val="center"/>
          </w:tcPr>
          <w:p w:rsidR="00AE5BA9" w:rsidRDefault="000450CB">
            <w:pPr>
              <w:pStyle w:val="a8"/>
              <w:spacing w:afterAutospacing="0" w:line="240" w:lineRule="auto"/>
              <w:ind w:firstLineChars="0" w:firstLine="0"/>
              <w:jc w:val="center"/>
              <w:rPr>
                <w:rFonts w:ascii="宋体" w:hAnsi="宋体"/>
                <w:sz w:val="21"/>
                <w:szCs w:val="21"/>
              </w:rPr>
            </w:pPr>
            <w:r>
              <w:rPr>
                <w:rFonts w:ascii="宋体" w:hAnsi="宋体" w:hint="eastAsia"/>
                <w:sz w:val="21"/>
                <w:szCs w:val="21"/>
              </w:rPr>
              <w:t>说明</w:t>
            </w:r>
          </w:p>
        </w:tc>
      </w:tr>
      <w:tr w:rsidR="00AE5BA9">
        <w:trPr>
          <w:trHeight w:val="423"/>
        </w:trPr>
        <w:tc>
          <w:tcPr>
            <w:tcW w:w="2193" w:type="dxa"/>
            <w:vAlign w:val="center"/>
          </w:tcPr>
          <w:p w:rsidR="00AE5BA9" w:rsidRDefault="000450CB">
            <w:pPr>
              <w:pStyle w:val="a8"/>
              <w:spacing w:afterAutospacing="0" w:line="240" w:lineRule="auto"/>
              <w:ind w:firstLineChars="0" w:firstLine="0"/>
              <w:jc w:val="center"/>
              <w:rPr>
                <w:rFonts w:ascii="宋体" w:hAnsi="宋体"/>
                <w:sz w:val="21"/>
                <w:szCs w:val="21"/>
              </w:rPr>
            </w:pPr>
            <w:r>
              <w:rPr>
                <w:rFonts w:ascii="宋体" w:hAnsi="宋体" w:hint="eastAsia"/>
                <w:sz w:val="21"/>
                <w:szCs w:val="21"/>
              </w:rPr>
              <w:t>运维验收报告</w:t>
            </w:r>
          </w:p>
        </w:tc>
        <w:tc>
          <w:tcPr>
            <w:tcW w:w="6792" w:type="dxa"/>
            <w:vAlign w:val="center"/>
          </w:tcPr>
          <w:p w:rsidR="00AE5BA9" w:rsidRDefault="000450CB" w:rsidP="0012210F">
            <w:pPr>
              <w:pStyle w:val="a8"/>
              <w:spacing w:afterAutospacing="0" w:line="240" w:lineRule="auto"/>
              <w:ind w:firstLineChars="0" w:firstLine="0"/>
              <w:rPr>
                <w:rFonts w:ascii="宋体" w:hAnsi="宋体"/>
                <w:sz w:val="21"/>
                <w:szCs w:val="21"/>
              </w:rPr>
            </w:pPr>
            <w:r>
              <w:rPr>
                <w:rFonts w:ascii="宋体" w:hAnsi="宋体" w:hint="eastAsia"/>
                <w:sz w:val="21"/>
                <w:szCs w:val="21"/>
              </w:rPr>
              <w:t>提供运维期满</w:t>
            </w:r>
            <w:r w:rsidR="0012210F">
              <w:rPr>
                <w:rFonts w:ascii="宋体" w:hAnsi="宋体" w:hint="eastAsia"/>
                <w:sz w:val="21"/>
                <w:szCs w:val="21"/>
              </w:rPr>
              <w:t>IT桌面</w:t>
            </w:r>
            <w:r>
              <w:rPr>
                <w:rFonts w:ascii="宋体" w:hAnsi="宋体" w:hint="eastAsia"/>
                <w:sz w:val="21"/>
                <w:szCs w:val="21"/>
              </w:rPr>
              <w:t>运维验收报告</w:t>
            </w:r>
          </w:p>
        </w:tc>
      </w:tr>
    </w:tbl>
    <w:bookmarkEnd w:id="2"/>
    <w:p w:rsidR="00AE5BA9" w:rsidRDefault="000450CB" w:rsidP="00B85E6E">
      <w:pPr>
        <w:pStyle w:val="1"/>
        <w:numPr>
          <w:ilvl w:val="0"/>
          <w:numId w:val="10"/>
        </w:numPr>
        <w:ind w:firstLineChars="0"/>
        <w:rPr>
          <w:rFonts w:asciiTheme="minorEastAsia" w:eastAsiaTheme="minorEastAsia" w:hAnsiTheme="minorEastAsia"/>
          <w:szCs w:val="21"/>
        </w:rPr>
      </w:pPr>
      <w:r>
        <w:rPr>
          <w:rFonts w:asciiTheme="minorEastAsia" w:eastAsiaTheme="minorEastAsia" w:hAnsiTheme="minorEastAsia"/>
          <w:szCs w:val="21"/>
        </w:rPr>
        <w:t>投标人</w:t>
      </w:r>
      <w:r>
        <w:t>资格</w:t>
      </w:r>
      <w:r>
        <w:rPr>
          <w:rFonts w:asciiTheme="minorEastAsia" w:eastAsiaTheme="minorEastAsia" w:hAnsiTheme="minorEastAsia"/>
          <w:szCs w:val="21"/>
        </w:rPr>
        <w:t xml:space="preserve">要求： </w:t>
      </w:r>
    </w:p>
    <w:p w:rsidR="00AE5BA9" w:rsidRDefault="00B85E6E" w:rsidP="00B85E6E">
      <w:pPr>
        <w:pStyle w:val="ac"/>
        <w:ind w:left="420" w:firstLineChars="0" w:firstLine="0"/>
      </w:pPr>
      <w:r>
        <w:rPr>
          <w:rFonts w:hint="eastAsia"/>
        </w:rPr>
        <w:t>1</w:t>
      </w:r>
      <w:r>
        <w:rPr>
          <w:rFonts w:hint="eastAsia"/>
        </w:rPr>
        <w:t>、</w:t>
      </w:r>
      <w:r w:rsidR="000450CB">
        <w:rPr>
          <w:rFonts w:hint="eastAsia"/>
        </w:rPr>
        <w:t>在中华人民共和国注册的具有相关经营范围的具有独立民事责任的法人，并取得合法企业工商营业执照。</w:t>
      </w:r>
    </w:p>
    <w:p w:rsidR="00AE5BA9" w:rsidRDefault="000450CB" w:rsidP="00B85E6E">
      <w:pPr>
        <w:pStyle w:val="ac"/>
        <w:numPr>
          <w:ilvl w:val="0"/>
          <w:numId w:val="11"/>
        </w:numPr>
        <w:ind w:firstLineChars="0"/>
      </w:pPr>
      <w:r>
        <w:rPr>
          <w:rFonts w:hint="eastAsia"/>
        </w:rPr>
        <w:t>若投标人不是制造商，须提供制造商或代理商出具对所投产品的合法授权。</w:t>
      </w:r>
    </w:p>
    <w:p w:rsidR="00AE5BA9" w:rsidRDefault="000450CB" w:rsidP="00B85E6E">
      <w:pPr>
        <w:pStyle w:val="ac"/>
        <w:numPr>
          <w:ilvl w:val="0"/>
          <w:numId w:val="11"/>
        </w:numPr>
        <w:ind w:firstLineChars="0"/>
      </w:pPr>
      <w:r>
        <w:rPr>
          <w:rFonts w:hint="eastAsia"/>
        </w:rPr>
        <w:t>投标人必须具有履行合同及具备供货保障能力。</w:t>
      </w:r>
    </w:p>
    <w:p w:rsidR="00AE5BA9" w:rsidRDefault="000450CB" w:rsidP="00B85E6E">
      <w:pPr>
        <w:pStyle w:val="ac"/>
        <w:numPr>
          <w:ilvl w:val="0"/>
          <w:numId w:val="11"/>
        </w:numPr>
        <w:ind w:left="0" w:firstLineChars="0" w:firstLine="420"/>
      </w:pPr>
      <w:r>
        <w:rPr>
          <w:rFonts w:hint="eastAsia"/>
        </w:rPr>
        <w:t>投标人在参加本项招标采购活动的最近两年内，在经营活动中无严重违法记录。</w:t>
      </w:r>
    </w:p>
    <w:p w:rsidR="00AE5BA9" w:rsidRDefault="000450CB" w:rsidP="00B85E6E">
      <w:pPr>
        <w:pStyle w:val="ac"/>
        <w:numPr>
          <w:ilvl w:val="0"/>
          <w:numId w:val="11"/>
        </w:numPr>
        <w:ind w:left="0" w:firstLineChars="0" w:firstLine="420"/>
      </w:pPr>
      <w:r>
        <w:rPr>
          <w:rFonts w:hint="eastAsia"/>
        </w:rPr>
        <w:t>投标人必须提供本项目用户所在地的售后服务。</w:t>
      </w:r>
    </w:p>
    <w:p w:rsidR="00AE5BA9" w:rsidRDefault="000450CB" w:rsidP="00B85E6E">
      <w:pPr>
        <w:pStyle w:val="ac"/>
        <w:numPr>
          <w:ilvl w:val="0"/>
          <w:numId w:val="11"/>
        </w:numPr>
        <w:ind w:left="0" w:firstLineChars="0" w:firstLine="420"/>
      </w:pPr>
      <w:r>
        <w:rPr>
          <w:rFonts w:hint="eastAsia"/>
        </w:rPr>
        <w:t>法律、法规规定的其他条件。</w:t>
      </w:r>
    </w:p>
    <w:p w:rsidR="00AE5BA9" w:rsidRDefault="000450CB">
      <w:pPr>
        <w:spacing w:beforeLines="50" w:before="156"/>
        <w:ind w:firstLine="420"/>
        <w:jc w:val="left"/>
        <w:rPr>
          <w:rFonts w:asciiTheme="minorEastAsia" w:eastAsiaTheme="minorEastAsia" w:hAnsiTheme="minorEastAsia"/>
          <w:szCs w:val="21"/>
        </w:rPr>
      </w:pPr>
      <w:r>
        <w:rPr>
          <w:rFonts w:asciiTheme="minorEastAsia" w:eastAsiaTheme="minorEastAsia" w:hAnsiTheme="minorEastAsia" w:hint="eastAsia"/>
          <w:color w:val="000000"/>
          <w:szCs w:val="21"/>
        </w:rPr>
        <w:t>我院自行组织采购，院内公开采购。</w:t>
      </w:r>
      <w:proofErr w:type="gramStart"/>
      <w:r>
        <w:rPr>
          <w:rFonts w:asciiTheme="minorEastAsia" w:eastAsiaTheme="minorEastAsia" w:hAnsiTheme="minorEastAsia"/>
          <w:szCs w:val="21"/>
        </w:rPr>
        <w:t>现邀请</w:t>
      </w:r>
      <w:proofErr w:type="gramEnd"/>
      <w:r>
        <w:rPr>
          <w:rFonts w:asciiTheme="minorEastAsia" w:eastAsiaTheme="minorEastAsia" w:hAnsiTheme="minorEastAsia" w:hint="eastAsia"/>
          <w:szCs w:val="21"/>
        </w:rPr>
        <w:t>有兴趣的投标人</w:t>
      </w:r>
      <w:r>
        <w:rPr>
          <w:rFonts w:asciiTheme="minorEastAsia" w:eastAsiaTheme="minorEastAsia" w:hAnsiTheme="minorEastAsia"/>
          <w:szCs w:val="21"/>
        </w:rPr>
        <w:t>就</w:t>
      </w:r>
      <w:r>
        <w:rPr>
          <w:rFonts w:asciiTheme="minorEastAsia" w:eastAsiaTheme="minorEastAsia" w:hAnsiTheme="minorEastAsia" w:hint="eastAsia"/>
          <w:szCs w:val="21"/>
        </w:rPr>
        <w:t>上述项目</w:t>
      </w:r>
      <w:r>
        <w:rPr>
          <w:rFonts w:asciiTheme="minorEastAsia" w:eastAsiaTheme="minorEastAsia" w:hAnsiTheme="minorEastAsia"/>
          <w:szCs w:val="21"/>
        </w:rPr>
        <w:t>提交投标。</w:t>
      </w:r>
    </w:p>
    <w:p w:rsidR="00AE5BA9" w:rsidRDefault="000450CB">
      <w:pPr>
        <w:pStyle w:val="1"/>
        <w:ind w:firstLine="560"/>
        <w:rPr>
          <w:rFonts w:asciiTheme="minorEastAsia" w:hAnsiTheme="minorEastAsia"/>
          <w:bCs/>
          <w:szCs w:val="21"/>
        </w:rPr>
      </w:pPr>
      <w:r>
        <w:rPr>
          <w:rFonts w:asciiTheme="minorEastAsia" w:hAnsiTheme="minorEastAsia" w:hint="eastAsia"/>
          <w:bCs/>
          <w:szCs w:val="21"/>
        </w:rPr>
        <w:t>六、</w:t>
      </w:r>
      <w:r>
        <w:rPr>
          <w:rFonts w:asciiTheme="minorEastAsia" w:hAnsiTheme="minorEastAsia"/>
          <w:bCs/>
          <w:szCs w:val="21"/>
        </w:rPr>
        <w:t>投标文件</w:t>
      </w:r>
      <w:r>
        <w:rPr>
          <w:rFonts w:asciiTheme="minorEastAsia" w:hAnsiTheme="minorEastAsia" w:hint="eastAsia"/>
          <w:bCs/>
          <w:szCs w:val="21"/>
        </w:rPr>
        <w:t>编写</w:t>
      </w:r>
      <w:r>
        <w:rPr>
          <w:rFonts w:asciiTheme="minorEastAsia" w:hAnsiTheme="minorEastAsia"/>
          <w:bCs/>
          <w:szCs w:val="21"/>
        </w:rPr>
        <w:t>：</w:t>
      </w:r>
    </w:p>
    <w:p w:rsidR="00AE5BA9" w:rsidRDefault="000450CB">
      <w:pPr>
        <w:widowControl/>
        <w:ind w:firstLine="420"/>
        <w:jc w:val="left"/>
        <w:rPr>
          <w:rFonts w:asciiTheme="minorEastAsia" w:hAnsiTheme="minorEastAsia"/>
          <w:bCs/>
          <w:szCs w:val="21"/>
        </w:rPr>
      </w:pPr>
      <w:r>
        <w:rPr>
          <w:rFonts w:asciiTheme="minorEastAsia" w:hAnsiTheme="minorEastAsia" w:hint="eastAsia"/>
          <w:bCs/>
          <w:szCs w:val="21"/>
        </w:rPr>
        <w:t>1. 投标书应以中文书写。</w:t>
      </w:r>
    </w:p>
    <w:p w:rsidR="00AE5BA9" w:rsidRDefault="000450CB">
      <w:pPr>
        <w:widowControl/>
        <w:ind w:firstLine="420"/>
        <w:jc w:val="left"/>
        <w:rPr>
          <w:rFonts w:asciiTheme="minorEastAsia" w:hAnsiTheme="minorEastAsia"/>
          <w:bCs/>
          <w:szCs w:val="21"/>
        </w:rPr>
      </w:pPr>
      <w:r>
        <w:rPr>
          <w:rFonts w:asciiTheme="minorEastAsia" w:hAnsiTheme="minorEastAsia" w:hint="eastAsia"/>
          <w:bCs/>
          <w:szCs w:val="21"/>
        </w:rPr>
        <w:t>2. 投标书的组成：</w:t>
      </w:r>
    </w:p>
    <w:p w:rsidR="00AE5BA9" w:rsidRDefault="000450CB">
      <w:pPr>
        <w:widowControl/>
        <w:ind w:firstLine="420"/>
        <w:jc w:val="left"/>
        <w:rPr>
          <w:rFonts w:asciiTheme="minorEastAsia" w:hAnsiTheme="minorEastAsia"/>
          <w:bCs/>
          <w:szCs w:val="21"/>
        </w:rPr>
      </w:pPr>
      <w:r>
        <w:rPr>
          <w:rFonts w:asciiTheme="minorEastAsia" w:hAnsiTheme="minorEastAsia" w:hint="eastAsia"/>
          <w:bCs/>
          <w:szCs w:val="21"/>
        </w:rPr>
        <w:t>（1）企业营业执照复印件（加盖公章）</w:t>
      </w:r>
    </w:p>
    <w:p w:rsidR="00AE5BA9" w:rsidRDefault="000450CB">
      <w:pPr>
        <w:widowControl/>
        <w:ind w:firstLine="420"/>
        <w:jc w:val="left"/>
      </w:pPr>
      <w:r>
        <w:rPr>
          <w:rFonts w:hint="eastAsia"/>
        </w:rPr>
        <w:lastRenderedPageBreak/>
        <w:t>（</w:t>
      </w:r>
      <w:r>
        <w:rPr>
          <w:rFonts w:hint="eastAsia"/>
        </w:rPr>
        <w:t>2</w:t>
      </w:r>
      <w:r>
        <w:rPr>
          <w:rFonts w:hint="eastAsia"/>
        </w:rPr>
        <w:t>）</w:t>
      </w:r>
      <w:r>
        <w:t>法定代表人证明书</w:t>
      </w:r>
      <w:r>
        <w:rPr>
          <w:rFonts w:hint="eastAsia"/>
        </w:rPr>
        <w:t>和</w:t>
      </w:r>
      <w:r>
        <w:t>身份证复印件</w:t>
      </w:r>
      <w:r>
        <w:rPr>
          <w:rFonts w:hint="eastAsia"/>
        </w:rPr>
        <w:t>，</w:t>
      </w:r>
      <w:r>
        <w:t>授权委托书和</w:t>
      </w:r>
      <w:r>
        <w:rPr>
          <w:rFonts w:hint="eastAsia"/>
        </w:rPr>
        <w:t>受委托</w:t>
      </w:r>
      <w:r>
        <w:t>人身份证复印件</w:t>
      </w:r>
      <w:r>
        <w:rPr>
          <w:rFonts w:hint="eastAsia"/>
        </w:rPr>
        <w:t>（加盖公章，</w:t>
      </w:r>
      <w:r w:rsidRPr="00963DB9">
        <w:rPr>
          <w:rFonts w:hint="eastAsia"/>
        </w:rPr>
        <w:t>法人代表签字</w:t>
      </w:r>
      <w:r w:rsidRPr="00963DB9">
        <w:t>或盖章</w:t>
      </w:r>
      <w:r w:rsidRPr="00963DB9">
        <w:rPr>
          <w:rFonts w:hint="eastAsia"/>
        </w:rPr>
        <w:t>和受委托人签字</w:t>
      </w:r>
      <w:r>
        <w:rPr>
          <w:rFonts w:hint="eastAsia"/>
        </w:rPr>
        <w:t>）</w:t>
      </w:r>
    </w:p>
    <w:p w:rsidR="00AE5BA9" w:rsidRDefault="000450CB">
      <w:pPr>
        <w:ind w:firstLine="420"/>
        <w:rPr>
          <w:rFonts w:asciiTheme="minorEastAsia" w:hAnsiTheme="minorEastAsia"/>
          <w:szCs w:val="21"/>
        </w:rPr>
      </w:pPr>
      <w:r>
        <w:rPr>
          <w:rFonts w:asciiTheme="minorEastAsia" w:hAnsiTheme="minorEastAsia" w:hint="eastAsia"/>
          <w:szCs w:val="21"/>
        </w:rPr>
        <w:t>（</w:t>
      </w:r>
      <w:r>
        <w:rPr>
          <w:rFonts w:asciiTheme="minorEastAsia" w:hAnsiTheme="minorEastAsia"/>
          <w:szCs w:val="21"/>
        </w:rPr>
        <w:t>3</w:t>
      </w:r>
      <w:r>
        <w:rPr>
          <w:rFonts w:asciiTheme="minorEastAsia" w:hAnsiTheme="minorEastAsia" w:hint="eastAsia"/>
          <w:szCs w:val="21"/>
        </w:rPr>
        <w:t>）提供近三年内（202</w:t>
      </w:r>
      <w:r w:rsidR="005D27D2">
        <w:rPr>
          <w:rFonts w:asciiTheme="minorEastAsia" w:hAnsiTheme="minorEastAsia"/>
          <w:szCs w:val="21"/>
        </w:rPr>
        <w:t>1</w:t>
      </w:r>
      <w:r>
        <w:rPr>
          <w:rFonts w:asciiTheme="minorEastAsia" w:hAnsiTheme="minorEastAsia" w:hint="eastAsia"/>
          <w:szCs w:val="21"/>
        </w:rPr>
        <w:t>年</w:t>
      </w:r>
      <w:r>
        <w:rPr>
          <w:rFonts w:asciiTheme="minorEastAsia" w:hAnsiTheme="minorEastAsia"/>
          <w:szCs w:val="21"/>
        </w:rPr>
        <w:t>1</w:t>
      </w:r>
      <w:r>
        <w:rPr>
          <w:rFonts w:asciiTheme="minorEastAsia" w:hAnsiTheme="minorEastAsia" w:hint="eastAsia"/>
          <w:szCs w:val="21"/>
        </w:rPr>
        <w:t>月至今）类似服务项目业绩，</w:t>
      </w:r>
      <w:r>
        <w:rPr>
          <w:rFonts w:asciiTheme="minorEastAsia" w:hAnsiTheme="minorEastAsia"/>
          <w:szCs w:val="21"/>
        </w:rPr>
        <w:t>提供</w:t>
      </w:r>
      <w:r>
        <w:rPr>
          <w:rFonts w:asciiTheme="minorEastAsia" w:hAnsiTheme="minorEastAsia" w:hint="eastAsia"/>
          <w:szCs w:val="21"/>
        </w:rPr>
        <w:t>业绩一览表（格式统一如下，并加盖公章），及对应的</w:t>
      </w:r>
      <w:r>
        <w:rPr>
          <w:rFonts w:asciiTheme="minorEastAsia" w:hAnsiTheme="minorEastAsia"/>
          <w:szCs w:val="21"/>
        </w:rPr>
        <w:t>合同</w:t>
      </w:r>
      <w:r>
        <w:rPr>
          <w:rFonts w:asciiTheme="minorEastAsia" w:hAnsiTheme="minorEastAsia" w:hint="eastAsia"/>
          <w:szCs w:val="21"/>
        </w:rPr>
        <w:t>复印件（至少包含合同首页、签章页、并加盖公章）</w:t>
      </w:r>
      <w:r>
        <w:rPr>
          <w:rFonts w:asciiTheme="minorEastAsia" w:hAnsiTheme="minorEastAsia"/>
          <w:szCs w:val="21"/>
        </w:rPr>
        <w:t>。</w:t>
      </w:r>
    </w:p>
    <w:p w:rsidR="00AE5BA9" w:rsidRDefault="000450CB">
      <w:pPr>
        <w:widowControl/>
        <w:ind w:firstLineChars="0" w:firstLine="0"/>
        <w:jc w:val="center"/>
        <w:rPr>
          <w:rFonts w:asciiTheme="minorEastAsia" w:hAnsiTheme="minorEastAsia"/>
          <w:bCs/>
          <w:szCs w:val="21"/>
        </w:rPr>
      </w:pPr>
      <w:r>
        <w:rPr>
          <w:rFonts w:asciiTheme="minorEastAsia" w:hAnsiTheme="minorEastAsia" w:hint="eastAsia"/>
          <w:bCs/>
          <w:szCs w:val="21"/>
        </w:rPr>
        <w:t>项目业绩一览表</w:t>
      </w:r>
    </w:p>
    <w:tbl>
      <w:tblPr>
        <w:tblStyle w:val="aa"/>
        <w:tblW w:w="4908" w:type="pct"/>
        <w:tblInd w:w="108" w:type="dxa"/>
        <w:tblLook w:val="04A0" w:firstRow="1" w:lastRow="0" w:firstColumn="1" w:lastColumn="0" w:noHBand="0" w:noVBand="1"/>
      </w:tblPr>
      <w:tblGrid>
        <w:gridCol w:w="710"/>
        <w:gridCol w:w="2551"/>
        <w:gridCol w:w="2267"/>
        <w:gridCol w:w="2837"/>
      </w:tblGrid>
      <w:tr w:rsidR="00AE5BA9">
        <w:tc>
          <w:tcPr>
            <w:tcW w:w="424" w:type="pct"/>
            <w:vAlign w:val="center"/>
          </w:tcPr>
          <w:p w:rsidR="00AE5BA9" w:rsidRDefault="000450CB">
            <w:pPr>
              <w:widowControl/>
              <w:ind w:firstLineChars="0" w:firstLine="0"/>
              <w:jc w:val="center"/>
              <w:rPr>
                <w:rFonts w:asciiTheme="minorEastAsia" w:eastAsiaTheme="minorEastAsia" w:hAnsiTheme="minorEastAsia"/>
                <w:bCs/>
                <w:kern w:val="0"/>
                <w:szCs w:val="21"/>
              </w:rPr>
            </w:pPr>
            <w:r>
              <w:rPr>
                <w:rFonts w:asciiTheme="minorEastAsia" w:eastAsiaTheme="minorEastAsia" w:hAnsiTheme="minorEastAsia" w:hint="eastAsia"/>
                <w:bCs/>
                <w:kern w:val="0"/>
                <w:szCs w:val="21"/>
              </w:rPr>
              <w:t>序号</w:t>
            </w:r>
          </w:p>
        </w:tc>
        <w:tc>
          <w:tcPr>
            <w:tcW w:w="1525" w:type="pct"/>
            <w:vAlign w:val="center"/>
          </w:tcPr>
          <w:p w:rsidR="00AE5BA9" w:rsidRDefault="000450CB">
            <w:pPr>
              <w:widowControl/>
              <w:ind w:firstLineChars="0" w:firstLine="0"/>
              <w:jc w:val="center"/>
              <w:rPr>
                <w:rFonts w:asciiTheme="minorEastAsia" w:eastAsiaTheme="minorEastAsia" w:hAnsiTheme="minorEastAsia"/>
                <w:bCs/>
                <w:kern w:val="0"/>
                <w:szCs w:val="21"/>
              </w:rPr>
            </w:pPr>
            <w:r>
              <w:rPr>
                <w:rFonts w:asciiTheme="minorEastAsia" w:eastAsiaTheme="minorEastAsia" w:hAnsiTheme="minorEastAsia" w:hint="eastAsia"/>
                <w:bCs/>
                <w:kern w:val="0"/>
                <w:szCs w:val="21"/>
              </w:rPr>
              <w:t>合同名称</w:t>
            </w:r>
          </w:p>
        </w:tc>
        <w:tc>
          <w:tcPr>
            <w:tcW w:w="1355" w:type="pct"/>
            <w:vAlign w:val="center"/>
          </w:tcPr>
          <w:p w:rsidR="00AE5BA9" w:rsidRDefault="000450CB">
            <w:pPr>
              <w:widowControl/>
              <w:ind w:firstLineChars="0" w:firstLine="0"/>
              <w:jc w:val="center"/>
              <w:rPr>
                <w:rFonts w:asciiTheme="minorEastAsia" w:eastAsiaTheme="minorEastAsia" w:hAnsiTheme="minorEastAsia"/>
                <w:bCs/>
                <w:kern w:val="0"/>
                <w:szCs w:val="21"/>
              </w:rPr>
            </w:pPr>
            <w:r>
              <w:rPr>
                <w:rFonts w:asciiTheme="minorEastAsia" w:eastAsiaTheme="minorEastAsia" w:hAnsiTheme="minorEastAsia" w:hint="eastAsia"/>
                <w:bCs/>
                <w:kern w:val="0"/>
                <w:szCs w:val="21"/>
              </w:rPr>
              <w:t>服务单位名称</w:t>
            </w:r>
          </w:p>
        </w:tc>
        <w:tc>
          <w:tcPr>
            <w:tcW w:w="1696" w:type="pct"/>
            <w:vAlign w:val="center"/>
          </w:tcPr>
          <w:p w:rsidR="00AE5BA9" w:rsidRDefault="000450CB">
            <w:pPr>
              <w:widowControl/>
              <w:ind w:firstLineChars="0" w:firstLine="0"/>
              <w:jc w:val="center"/>
              <w:rPr>
                <w:rFonts w:asciiTheme="minorEastAsia" w:eastAsiaTheme="minorEastAsia" w:hAnsiTheme="minorEastAsia"/>
                <w:bCs/>
                <w:kern w:val="0"/>
                <w:szCs w:val="21"/>
              </w:rPr>
            </w:pPr>
            <w:r>
              <w:rPr>
                <w:rFonts w:asciiTheme="minorEastAsia" w:eastAsiaTheme="minorEastAsia" w:hAnsiTheme="minorEastAsia" w:hint="eastAsia"/>
                <w:bCs/>
                <w:kern w:val="0"/>
                <w:szCs w:val="21"/>
              </w:rPr>
              <w:t>服务期限</w:t>
            </w:r>
          </w:p>
        </w:tc>
      </w:tr>
      <w:tr w:rsidR="00AE5BA9">
        <w:tc>
          <w:tcPr>
            <w:tcW w:w="424" w:type="pct"/>
            <w:vAlign w:val="center"/>
          </w:tcPr>
          <w:p w:rsidR="00AE5BA9" w:rsidRDefault="000450CB">
            <w:pPr>
              <w:widowControl/>
              <w:ind w:firstLineChars="0" w:firstLine="0"/>
              <w:jc w:val="center"/>
              <w:rPr>
                <w:rFonts w:asciiTheme="minorEastAsia" w:eastAsiaTheme="minorEastAsia" w:hAnsiTheme="minorEastAsia"/>
                <w:bCs/>
                <w:kern w:val="0"/>
                <w:szCs w:val="21"/>
              </w:rPr>
            </w:pPr>
            <w:r>
              <w:rPr>
                <w:rFonts w:asciiTheme="minorEastAsia" w:eastAsiaTheme="minorEastAsia" w:hAnsiTheme="minorEastAsia" w:hint="eastAsia"/>
                <w:bCs/>
                <w:kern w:val="0"/>
                <w:szCs w:val="21"/>
              </w:rPr>
              <w:t>1</w:t>
            </w:r>
          </w:p>
        </w:tc>
        <w:tc>
          <w:tcPr>
            <w:tcW w:w="1525" w:type="pct"/>
            <w:vAlign w:val="center"/>
          </w:tcPr>
          <w:p w:rsidR="00AE5BA9" w:rsidRDefault="00AE5BA9">
            <w:pPr>
              <w:widowControl/>
              <w:ind w:firstLineChars="0" w:firstLine="0"/>
              <w:jc w:val="center"/>
              <w:rPr>
                <w:rFonts w:asciiTheme="minorEastAsia" w:eastAsiaTheme="minorEastAsia" w:hAnsiTheme="minorEastAsia"/>
                <w:bCs/>
                <w:kern w:val="0"/>
                <w:szCs w:val="21"/>
              </w:rPr>
            </w:pPr>
          </w:p>
        </w:tc>
        <w:tc>
          <w:tcPr>
            <w:tcW w:w="1355" w:type="pct"/>
            <w:vAlign w:val="center"/>
          </w:tcPr>
          <w:p w:rsidR="00AE5BA9" w:rsidRDefault="00AE5BA9">
            <w:pPr>
              <w:widowControl/>
              <w:ind w:firstLineChars="0" w:firstLine="0"/>
              <w:jc w:val="center"/>
              <w:rPr>
                <w:rFonts w:asciiTheme="minorEastAsia" w:eastAsiaTheme="minorEastAsia" w:hAnsiTheme="minorEastAsia"/>
                <w:bCs/>
                <w:kern w:val="0"/>
                <w:szCs w:val="21"/>
              </w:rPr>
            </w:pPr>
          </w:p>
        </w:tc>
        <w:tc>
          <w:tcPr>
            <w:tcW w:w="1696" w:type="pct"/>
            <w:vAlign w:val="center"/>
          </w:tcPr>
          <w:p w:rsidR="00AE5BA9" w:rsidRDefault="00AE5BA9">
            <w:pPr>
              <w:widowControl/>
              <w:ind w:firstLineChars="0" w:firstLine="0"/>
              <w:jc w:val="center"/>
              <w:rPr>
                <w:rFonts w:asciiTheme="minorEastAsia" w:eastAsiaTheme="minorEastAsia" w:hAnsiTheme="minorEastAsia"/>
                <w:bCs/>
                <w:kern w:val="0"/>
                <w:szCs w:val="21"/>
              </w:rPr>
            </w:pPr>
          </w:p>
        </w:tc>
      </w:tr>
      <w:tr w:rsidR="00AE5BA9">
        <w:tc>
          <w:tcPr>
            <w:tcW w:w="424" w:type="pct"/>
            <w:vAlign w:val="center"/>
          </w:tcPr>
          <w:p w:rsidR="00AE5BA9" w:rsidRDefault="000450CB">
            <w:pPr>
              <w:widowControl/>
              <w:ind w:firstLineChars="0" w:firstLine="0"/>
              <w:jc w:val="center"/>
              <w:rPr>
                <w:rFonts w:asciiTheme="minorEastAsia" w:eastAsiaTheme="minorEastAsia" w:hAnsiTheme="minorEastAsia"/>
                <w:bCs/>
                <w:kern w:val="0"/>
                <w:szCs w:val="21"/>
              </w:rPr>
            </w:pPr>
            <w:r>
              <w:rPr>
                <w:rFonts w:asciiTheme="minorEastAsia" w:eastAsiaTheme="minorEastAsia" w:hAnsiTheme="minorEastAsia" w:hint="eastAsia"/>
                <w:bCs/>
                <w:kern w:val="0"/>
                <w:szCs w:val="21"/>
              </w:rPr>
              <w:t>2</w:t>
            </w:r>
          </w:p>
        </w:tc>
        <w:tc>
          <w:tcPr>
            <w:tcW w:w="1525" w:type="pct"/>
            <w:vAlign w:val="center"/>
          </w:tcPr>
          <w:p w:rsidR="00AE5BA9" w:rsidRDefault="00AE5BA9">
            <w:pPr>
              <w:widowControl/>
              <w:ind w:firstLineChars="0" w:firstLine="0"/>
              <w:jc w:val="center"/>
              <w:rPr>
                <w:rFonts w:asciiTheme="minorEastAsia" w:eastAsiaTheme="minorEastAsia" w:hAnsiTheme="minorEastAsia"/>
                <w:bCs/>
                <w:kern w:val="0"/>
                <w:szCs w:val="21"/>
              </w:rPr>
            </w:pPr>
          </w:p>
        </w:tc>
        <w:tc>
          <w:tcPr>
            <w:tcW w:w="1355" w:type="pct"/>
            <w:vAlign w:val="center"/>
          </w:tcPr>
          <w:p w:rsidR="00AE5BA9" w:rsidRDefault="00AE5BA9">
            <w:pPr>
              <w:widowControl/>
              <w:ind w:firstLineChars="0" w:firstLine="0"/>
              <w:jc w:val="center"/>
              <w:rPr>
                <w:rFonts w:asciiTheme="minorEastAsia" w:eastAsiaTheme="minorEastAsia" w:hAnsiTheme="minorEastAsia"/>
                <w:bCs/>
                <w:kern w:val="0"/>
                <w:szCs w:val="21"/>
              </w:rPr>
            </w:pPr>
          </w:p>
        </w:tc>
        <w:tc>
          <w:tcPr>
            <w:tcW w:w="1696" w:type="pct"/>
            <w:vAlign w:val="center"/>
          </w:tcPr>
          <w:p w:rsidR="00AE5BA9" w:rsidRDefault="00AE5BA9">
            <w:pPr>
              <w:widowControl/>
              <w:ind w:firstLineChars="0" w:firstLine="0"/>
              <w:jc w:val="center"/>
              <w:rPr>
                <w:rFonts w:asciiTheme="minorEastAsia" w:eastAsiaTheme="minorEastAsia" w:hAnsiTheme="minorEastAsia"/>
                <w:bCs/>
                <w:kern w:val="0"/>
                <w:szCs w:val="21"/>
              </w:rPr>
            </w:pPr>
          </w:p>
        </w:tc>
      </w:tr>
      <w:tr w:rsidR="00AE5BA9">
        <w:tc>
          <w:tcPr>
            <w:tcW w:w="424" w:type="pct"/>
            <w:vAlign w:val="center"/>
          </w:tcPr>
          <w:p w:rsidR="00AE5BA9" w:rsidRDefault="000450CB">
            <w:pPr>
              <w:widowControl/>
              <w:ind w:firstLineChars="0" w:firstLine="0"/>
              <w:jc w:val="center"/>
              <w:rPr>
                <w:rFonts w:asciiTheme="minorEastAsia" w:eastAsiaTheme="minorEastAsia" w:hAnsiTheme="minorEastAsia"/>
                <w:bCs/>
                <w:kern w:val="0"/>
                <w:szCs w:val="21"/>
              </w:rPr>
            </w:pPr>
            <w:r>
              <w:rPr>
                <w:rFonts w:asciiTheme="minorEastAsia" w:eastAsiaTheme="minorEastAsia" w:hAnsiTheme="minorEastAsia" w:hint="eastAsia"/>
                <w:bCs/>
                <w:kern w:val="0"/>
                <w:szCs w:val="21"/>
              </w:rPr>
              <w:t>3</w:t>
            </w:r>
          </w:p>
        </w:tc>
        <w:tc>
          <w:tcPr>
            <w:tcW w:w="1525" w:type="pct"/>
            <w:vAlign w:val="center"/>
          </w:tcPr>
          <w:p w:rsidR="00AE5BA9" w:rsidRDefault="00AE5BA9">
            <w:pPr>
              <w:widowControl/>
              <w:ind w:firstLineChars="0" w:firstLine="0"/>
              <w:jc w:val="center"/>
              <w:rPr>
                <w:rFonts w:asciiTheme="minorEastAsia" w:eastAsiaTheme="minorEastAsia" w:hAnsiTheme="minorEastAsia"/>
                <w:bCs/>
                <w:kern w:val="0"/>
                <w:szCs w:val="21"/>
              </w:rPr>
            </w:pPr>
          </w:p>
        </w:tc>
        <w:tc>
          <w:tcPr>
            <w:tcW w:w="1355" w:type="pct"/>
            <w:vAlign w:val="center"/>
          </w:tcPr>
          <w:p w:rsidR="00AE5BA9" w:rsidRDefault="00AE5BA9">
            <w:pPr>
              <w:widowControl/>
              <w:ind w:firstLineChars="0" w:firstLine="0"/>
              <w:jc w:val="center"/>
              <w:rPr>
                <w:rFonts w:asciiTheme="minorEastAsia" w:eastAsiaTheme="minorEastAsia" w:hAnsiTheme="minorEastAsia"/>
                <w:bCs/>
                <w:kern w:val="0"/>
                <w:szCs w:val="21"/>
              </w:rPr>
            </w:pPr>
          </w:p>
        </w:tc>
        <w:tc>
          <w:tcPr>
            <w:tcW w:w="1696" w:type="pct"/>
            <w:vAlign w:val="center"/>
          </w:tcPr>
          <w:p w:rsidR="00AE5BA9" w:rsidRDefault="00AE5BA9">
            <w:pPr>
              <w:widowControl/>
              <w:ind w:firstLineChars="0" w:firstLine="0"/>
              <w:jc w:val="center"/>
              <w:rPr>
                <w:rFonts w:asciiTheme="minorEastAsia" w:eastAsiaTheme="minorEastAsia" w:hAnsiTheme="minorEastAsia"/>
                <w:bCs/>
                <w:kern w:val="0"/>
                <w:szCs w:val="21"/>
              </w:rPr>
            </w:pPr>
          </w:p>
        </w:tc>
      </w:tr>
      <w:tr w:rsidR="00AE5BA9">
        <w:tc>
          <w:tcPr>
            <w:tcW w:w="424" w:type="pct"/>
            <w:vAlign w:val="center"/>
          </w:tcPr>
          <w:p w:rsidR="00AE5BA9" w:rsidRDefault="000450CB">
            <w:pPr>
              <w:widowControl/>
              <w:ind w:firstLineChars="0" w:firstLine="0"/>
              <w:jc w:val="center"/>
              <w:rPr>
                <w:rFonts w:asciiTheme="minorEastAsia" w:eastAsiaTheme="minorEastAsia" w:hAnsiTheme="minorEastAsia"/>
                <w:bCs/>
                <w:kern w:val="0"/>
                <w:szCs w:val="21"/>
              </w:rPr>
            </w:pPr>
            <w:r>
              <w:rPr>
                <w:rFonts w:asciiTheme="minorEastAsia" w:eastAsiaTheme="minorEastAsia" w:hAnsiTheme="minorEastAsia" w:hint="eastAsia"/>
                <w:bCs/>
                <w:kern w:val="0"/>
                <w:szCs w:val="21"/>
              </w:rPr>
              <w:t>4</w:t>
            </w:r>
          </w:p>
        </w:tc>
        <w:tc>
          <w:tcPr>
            <w:tcW w:w="1525" w:type="pct"/>
            <w:vAlign w:val="center"/>
          </w:tcPr>
          <w:p w:rsidR="00AE5BA9" w:rsidRDefault="00AE5BA9">
            <w:pPr>
              <w:widowControl/>
              <w:ind w:firstLineChars="0" w:firstLine="0"/>
              <w:jc w:val="center"/>
              <w:rPr>
                <w:rFonts w:asciiTheme="minorEastAsia" w:eastAsiaTheme="minorEastAsia" w:hAnsiTheme="minorEastAsia"/>
                <w:bCs/>
                <w:kern w:val="0"/>
                <w:szCs w:val="21"/>
              </w:rPr>
            </w:pPr>
          </w:p>
        </w:tc>
        <w:tc>
          <w:tcPr>
            <w:tcW w:w="1355" w:type="pct"/>
            <w:vAlign w:val="center"/>
          </w:tcPr>
          <w:p w:rsidR="00AE5BA9" w:rsidRDefault="00AE5BA9">
            <w:pPr>
              <w:widowControl/>
              <w:ind w:firstLineChars="0" w:firstLine="0"/>
              <w:jc w:val="center"/>
              <w:rPr>
                <w:rFonts w:asciiTheme="minorEastAsia" w:eastAsiaTheme="minorEastAsia" w:hAnsiTheme="minorEastAsia"/>
                <w:bCs/>
                <w:kern w:val="0"/>
                <w:szCs w:val="21"/>
              </w:rPr>
            </w:pPr>
          </w:p>
        </w:tc>
        <w:tc>
          <w:tcPr>
            <w:tcW w:w="1696" w:type="pct"/>
            <w:vAlign w:val="center"/>
          </w:tcPr>
          <w:p w:rsidR="00AE5BA9" w:rsidRDefault="00AE5BA9">
            <w:pPr>
              <w:widowControl/>
              <w:ind w:firstLineChars="0" w:firstLine="0"/>
              <w:jc w:val="center"/>
              <w:rPr>
                <w:rFonts w:asciiTheme="minorEastAsia" w:eastAsiaTheme="minorEastAsia" w:hAnsiTheme="minorEastAsia"/>
                <w:bCs/>
                <w:kern w:val="0"/>
                <w:szCs w:val="21"/>
              </w:rPr>
            </w:pPr>
          </w:p>
        </w:tc>
      </w:tr>
      <w:tr w:rsidR="00AE5BA9">
        <w:tc>
          <w:tcPr>
            <w:tcW w:w="424" w:type="pct"/>
            <w:vAlign w:val="center"/>
          </w:tcPr>
          <w:p w:rsidR="00AE5BA9" w:rsidRDefault="000450CB">
            <w:pPr>
              <w:widowControl/>
              <w:ind w:firstLineChars="0" w:firstLine="0"/>
              <w:jc w:val="center"/>
              <w:rPr>
                <w:rFonts w:asciiTheme="minorEastAsia" w:eastAsiaTheme="minorEastAsia" w:hAnsiTheme="minorEastAsia"/>
                <w:bCs/>
                <w:kern w:val="0"/>
                <w:szCs w:val="21"/>
              </w:rPr>
            </w:pPr>
            <w:r>
              <w:rPr>
                <w:rFonts w:asciiTheme="minorEastAsia" w:eastAsiaTheme="minorEastAsia" w:hAnsiTheme="minorEastAsia" w:hint="eastAsia"/>
                <w:bCs/>
                <w:kern w:val="0"/>
                <w:szCs w:val="21"/>
              </w:rPr>
              <w:t>……</w:t>
            </w:r>
          </w:p>
        </w:tc>
        <w:tc>
          <w:tcPr>
            <w:tcW w:w="1525" w:type="pct"/>
            <w:vAlign w:val="center"/>
          </w:tcPr>
          <w:p w:rsidR="00AE5BA9" w:rsidRDefault="00AE5BA9">
            <w:pPr>
              <w:widowControl/>
              <w:ind w:firstLineChars="0" w:firstLine="0"/>
              <w:jc w:val="center"/>
              <w:rPr>
                <w:rFonts w:asciiTheme="minorEastAsia" w:eastAsiaTheme="minorEastAsia" w:hAnsiTheme="minorEastAsia"/>
                <w:bCs/>
                <w:kern w:val="0"/>
                <w:szCs w:val="21"/>
              </w:rPr>
            </w:pPr>
          </w:p>
        </w:tc>
        <w:tc>
          <w:tcPr>
            <w:tcW w:w="1355" w:type="pct"/>
            <w:vAlign w:val="center"/>
          </w:tcPr>
          <w:p w:rsidR="00AE5BA9" w:rsidRDefault="00AE5BA9">
            <w:pPr>
              <w:widowControl/>
              <w:ind w:firstLineChars="0" w:firstLine="0"/>
              <w:jc w:val="center"/>
              <w:rPr>
                <w:rFonts w:asciiTheme="minorEastAsia" w:eastAsiaTheme="minorEastAsia" w:hAnsiTheme="minorEastAsia"/>
                <w:bCs/>
                <w:kern w:val="0"/>
                <w:szCs w:val="21"/>
              </w:rPr>
            </w:pPr>
          </w:p>
        </w:tc>
        <w:tc>
          <w:tcPr>
            <w:tcW w:w="1696" w:type="pct"/>
            <w:vAlign w:val="center"/>
          </w:tcPr>
          <w:p w:rsidR="00AE5BA9" w:rsidRDefault="00AE5BA9">
            <w:pPr>
              <w:widowControl/>
              <w:ind w:firstLineChars="0" w:firstLine="0"/>
              <w:jc w:val="center"/>
              <w:rPr>
                <w:rFonts w:asciiTheme="minorEastAsia" w:eastAsiaTheme="minorEastAsia" w:hAnsiTheme="minorEastAsia"/>
                <w:bCs/>
                <w:kern w:val="0"/>
                <w:szCs w:val="21"/>
              </w:rPr>
            </w:pPr>
          </w:p>
        </w:tc>
      </w:tr>
    </w:tbl>
    <w:p w:rsidR="00AE5BA9" w:rsidRDefault="000450CB">
      <w:pPr>
        <w:widowControl/>
        <w:ind w:firstLine="420"/>
        <w:jc w:val="left"/>
        <w:rPr>
          <w:rFonts w:asciiTheme="minorEastAsia" w:hAnsiTheme="minorEastAsia"/>
          <w:bCs/>
          <w:szCs w:val="21"/>
        </w:rPr>
      </w:pPr>
      <w:r>
        <w:rPr>
          <w:rFonts w:asciiTheme="minorEastAsia" w:hAnsiTheme="minorEastAsia" w:hint="eastAsia"/>
          <w:bCs/>
          <w:szCs w:val="21"/>
        </w:rPr>
        <w:t>（</w:t>
      </w:r>
      <w:r>
        <w:rPr>
          <w:rFonts w:asciiTheme="minorEastAsia" w:hAnsiTheme="minorEastAsia"/>
          <w:bCs/>
          <w:szCs w:val="21"/>
        </w:rPr>
        <w:t>4</w:t>
      </w:r>
      <w:r>
        <w:rPr>
          <w:rFonts w:asciiTheme="minorEastAsia" w:hAnsiTheme="minorEastAsia" w:hint="eastAsia"/>
          <w:bCs/>
          <w:szCs w:val="21"/>
        </w:rPr>
        <w:t>）投标人对本项目的</w:t>
      </w:r>
      <w:r>
        <w:rPr>
          <w:rFonts w:asciiTheme="minorEastAsia" w:eastAsiaTheme="minorEastAsia" w:hAnsiTheme="minorEastAsia" w:hint="eastAsia"/>
          <w:szCs w:val="21"/>
        </w:rPr>
        <w:t>整体服务</w:t>
      </w:r>
      <w:r>
        <w:rPr>
          <w:rFonts w:asciiTheme="minorEastAsia" w:eastAsiaTheme="minorEastAsia" w:hAnsiTheme="minorEastAsia"/>
          <w:szCs w:val="21"/>
        </w:rPr>
        <w:t>方案</w:t>
      </w:r>
      <w:r>
        <w:rPr>
          <w:rFonts w:asciiTheme="minorEastAsia" w:eastAsiaTheme="minorEastAsia" w:hAnsiTheme="minorEastAsia" w:hint="eastAsia"/>
          <w:szCs w:val="21"/>
        </w:rPr>
        <w:t>、</w:t>
      </w:r>
      <w:r>
        <w:rPr>
          <w:rFonts w:asciiTheme="minorEastAsia" w:eastAsiaTheme="minorEastAsia" w:hAnsiTheme="minorEastAsia"/>
          <w:szCs w:val="21"/>
        </w:rPr>
        <w:t>投入项目团队</w:t>
      </w:r>
      <w:r>
        <w:rPr>
          <w:rFonts w:asciiTheme="minorEastAsia" w:eastAsiaTheme="minorEastAsia" w:hAnsiTheme="minorEastAsia" w:hint="eastAsia"/>
          <w:szCs w:val="21"/>
        </w:rPr>
        <w:t>、</w:t>
      </w:r>
      <w:r>
        <w:t>保障措施</w:t>
      </w:r>
      <w:r>
        <w:rPr>
          <w:rFonts w:hint="eastAsia"/>
        </w:rPr>
        <w:t>、拟采取的应急预案</w:t>
      </w:r>
      <w:r>
        <w:rPr>
          <w:rFonts w:asciiTheme="minorEastAsia" w:hAnsiTheme="minorEastAsia" w:hint="eastAsia"/>
          <w:bCs/>
          <w:szCs w:val="21"/>
        </w:rPr>
        <w:t>。</w:t>
      </w:r>
    </w:p>
    <w:p w:rsidR="00AE5BA9" w:rsidRDefault="000450CB">
      <w:pPr>
        <w:widowControl/>
        <w:ind w:firstLine="420"/>
        <w:jc w:val="left"/>
        <w:rPr>
          <w:rFonts w:asciiTheme="minorEastAsia" w:hAnsiTheme="minorEastAsia"/>
          <w:bCs/>
          <w:szCs w:val="21"/>
        </w:rPr>
      </w:pPr>
      <w:r>
        <w:rPr>
          <w:rFonts w:asciiTheme="minorEastAsia" w:hAnsiTheme="minorEastAsia" w:hint="eastAsia"/>
          <w:bCs/>
          <w:szCs w:val="21"/>
        </w:rPr>
        <w:t>（</w:t>
      </w:r>
      <w:r>
        <w:rPr>
          <w:rFonts w:asciiTheme="minorEastAsia" w:hAnsiTheme="minorEastAsia"/>
          <w:bCs/>
          <w:szCs w:val="21"/>
        </w:rPr>
        <w:t>5</w:t>
      </w:r>
      <w:r>
        <w:rPr>
          <w:rFonts w:asciiTheme="minorEastAsia" w:hAnsiTheme="minorEastAsia" w:hint="eastAsia"/>
          <w:bCs/>
          <w:szCs w:val="21"/>
        </w:rPr>
        <w:t>）投标人投标文件中需响应采购文件中对各项服务的具体要求，</w:t>
      </w:r>
      <w:r>
        <w:rPr>
          <w:rFonts w:asciiTheme="minorEastAsia" w:hAnsiTheme="minorEastAsia"/>
          <w:bCs/>
          <w:szCs w:val="21"/>
        </w:rPr>
        <w:t>即服务响应表</w:t>
      </w:r>
      <w:r>
        <w:rPr>
          <w:rFonts w:asciiTheme="minorEastAsia" w:hAnsiTheme="minorEastAsia" w:hint="eastAsia"/>
          <w:bCs/>
          <w:szCs w:val="21"/>
        </w:rPr>
        <w:t>。</w:t>
      </w:r>
    </w:p>
    <w:p w:rsidR="00AE5BA9" w:rsidRDefault="000450CB">
      <w:pPr>
        <w:widowControl/>
        <w:ind w:firstLine="420"/>
        <w:jc w:val="left"/>
        <w:rPr>
          <w:rFonts w:asciiTheme="minorEastAsia" w:hAnsiTheme="minorEastAsia"/>
          <w:szCs w:val="21"/>
        </w:rPr>
      </w:pPr>
      <w:r>
        <w:rPr>
          <w:rFonts w:asciiTheme="minorEastAsia" w:hAnsiTheme="minorEastAsia" w:hint="eastAsia"/>
          <w:szCs w:val="21"/>
        </w:rPr>
        <w:t>（</w:t>
      </w:r>
      <w:r>
        <w:rPr>
          <w:rFonts w:asciiTheme="minorEastAsia" w:hAnsiTheme="minorEastAsia"/>
          <w:szCs w:val="21"/>
        </w:rPr>
        <w:t>6</w:t>
      </w:r>
      <w:r>
        <w:rPr>
          <w:rFonts w:asciiTheme="minorEastAsia" w:hAnsiTheme="minorEastAsia" w:hint="eastAsia"/>
          <w:szCs w:val="21"/>
        </w:rPr>
        <w:t>）投标人投标公司</w:t>
      </w:r>
      <w:r>
        <w:rPr>
          <w:rFonts w:asciiTheme="minorEastAsia" w:eastAsiaTheme="minorEastAsia" w:hAnsiTheme="minorEastAsia" w:hint="eastAsia"/>
          <w:szCs w:val="21"/>
        </w:rPr>
        <w:t>信用查询证明（信用中国</w:t>
      </w:r>
      <w:r>
        <w:rPr>
          <w:rFonts w:asciiTheme="minorEastAsia" w:eastAsiaTheme="minorEastAsia" w:hAnsiTheme="minorEastAsia"/>
          <w:szCs w:val="21"/>
        </w:rPr>
        <w:t>生成查询报告，</w:t>
      </w:r>
      <w:r>
        <w:rPr>
          <w:rFonts w:asciiTheme="minorEastAsia" w:eastAsiaTheme="minorEastAsia" w:hAnsiTheme="minorEastAsia" w:hint="eastAsia"/>
          <w:szCs w:val="21"/>
        </w:rPr>
        <w:t>开标</w:t>
      </w:r>
      <w:r>
        <w:rPr>
          <w:rFonts w:asciiTheme="minorEastAsia" w:eastAsiaTheme="minorEastAsia" w:hAnsiTheme="minorEastAsia"/>
          <w:szCs w:val="21"/>
        </w:rPr>
        <w:t>前三天内查询</w:t>
      </w:r>
      <w:r>
        <w:rPr>
          <w:rFonts w:asciiTheme="minorEastAsia" w:eastAsiaTheme="minorEastAsia" w:hAnsiTheme="minorEastAsia" w:hint="eastAsia"/>
          <w:szCs w:val="21"/>
        </w:rPr>
        <w:t>）。</w:t>
      </w:r>
    </w:p>
    <w:p w:rsidR="00AE5BA9" w:rsidRDefault="000450CB">
      <w:pPr>
        <w:widowControl/>
        <w:ind w:firstLine="420"/>
        <w:jc w:val="left"/>
        <w:rPr>
          <w:rFonts w:asciiTheme="minorEastAsia" w:hAnsiTheme="minorEastAsia"/>
          <w:bCs/>
          <w:szCs w:val="21"/>
        </w:rPr>
      </w:pPr>
      <w:r>
        <w:rPr>
          <w:rFonts w:asciiTheme="minorEastAsia" w:hAnsiTheme="minorEastAsia" w:hint="eastAsia"/>
          <w:bCs/>
          <w:szCs w:val="21"/>
        </w:rPr>
        <w:t>（7）报价单</w:t>
      </w:r>
    </w:p>
    <w:p w:rsidR="00AE5BA9" w:rsidRDefault="000450CB">
      <w:pPr>
        <w:widowControl/>
        <w:ind w:firstLine="420"/>
        <w:jc w:val="left"/>
        <w:rPr>
          <w:rFonts w:asciiTheme="minorEastAsia" w:hAnsiTheme="minorEastAsia"/>
          <w:szCs w:val="21"/>
        </w:rPr>
      </w:pPr>
      <w:r>
        <w:rPr>
          <w:rFonts w:asciiTheme="minorEastAsia" w:hAnsiTheme="minorEastAsia" w:hint="eastAsia"/>
          <w:szCs w:val="21"/>
        </w:rPr>
        <w:t>（8）①投标书一式伍份（壹份正本肆份副本，投标文件的正本与副本应分开包装，加贴封条，标书封面分别注明正本、副本，并在封套的封口处加盖投标人单位公章）。</w:t>
      </w:r>
    </w:p>
    <w:p w:rsidR="00AE5BA9" w:rsidRDefault="000450CB">
      <w:pPr>
        <w:widowControl/>
        <w:ind w:firstLineChars="270" w:firstLine="567"/>
        <w:jc w:val="left"/>
        <w:rPr>
          <w:rFonts w:asciiTheme="minorEastAsia" w:hAnsiTheme="minorEastAsia"/>
          <w:szCs w:val="21"/>
        </w:rPr>
      </w:pPr>
      <w:r>
        <w:rPr>
          <w:rFonts w:asciiTheme="minorEastAsia" w:hAnsiTheme="minorEastAsia" w:hint="eastAsia"/>
          <w:szCs w:val="21"/>
        </w:rPr>
        <w:t>②电子版标书（盖章扫描版）一式壹份，以U盘的形式包装并加贴封条。</w:t>
      </w:r>
    </w:p>
    <w:p w:rsidR="00AE5BA9" w:rsidRDefault="000450CB">
      <w:pPr>
        <w:widowControl/>
        <w:ind w:firstLineChars="270" w:firstLine="567"/>
        <w:jc w:val="left"/>
        <w:rPr>
          <w:rFonts w:asciiTheme="minorEastAsia" w:hAnsiTheme="minorEastAsia"/>
          <w:szCs w:val="21"/>
        </w:rPr>
      </w:pPr>
      <w:r>
        <w:rPr>
          <w:rFonts w:ascii="宋体" w:hAnsi="宋体" w:hint="eastAsia"/>
          <w:szCs w:val="21"/>
        </w:rPr>
        <w:t>③投标人于投标文件目录前添加评分项目页码索引。</w:t>
      </w:r>
    </w:p>
    <w:p w:rsidR="00AE5BA9" w:rsidRDefault="000450CB">
      <w:pPr>
        <w:widowControl/>
        <w:ind w:firstLine="420"/>
        <w:jc w:val="left"/>
        <w:rPr>
          <w:rFonts w:asciiTheme="minorEastAsia" w:hAnsiTheme="minorEastAsia"/>
          <w:bCs/>
          <w:szCs w:val="21"/>
        </w:rPr>
      </w:pPr>
      <w:r>
        <w:rPr>
          <w:rFonts w:asciiTheme="minorEastAsia" w:hAnsiTheme="minorEastAsia" w:hint="eastAsia"/>
          <w:bCs/>
          <w:szCs w:val="21"/>
        </w:rPr>
        <w:t>3．下列情况之一者，投标书（即投标）视为无效：</w:t>
      </w:r>
    </w:p>
    <w:p w:rsidR="00AE5BA9" w:rsidRDefault="000450CB">
      <w:pPr>
        <w:widowControl/>
        <w:ind w:firstLine="420"/>
        <w:jc w:val="left"/>
        <w:rPr>
          <w:rFonts w:asciiTheme="minorEastAsia" w:hAnsiTheme="minorEastAsia"/>
          <w:bCs/>
          <w:szCs w:val="21"/>
        </w:rPr>
      </w:pPr>
      <w:r>
        <w:rPr>
          <w:rFonts w:asciiTheme="minorEastAsia" w:hAnsiTheme="minorEastAsia" w:hint="eastAsia"/>
          <w:bCs/>
          <w:szCs w:val="21"/>
        </w:rPr>
        <w:t>（1）投标价高于预算价</w:t>
      </w:r>
    </w:p>
    <w:p w:rsidR="00AE5BA9" w:rsidRDefault="000450CB">
      <w:pPr>
        <w:widowControl/>
        <w:ind w:firstLine="420"/>
        <w:jc w:val="left"/>
        <w:rPr>
          <w:rFonts w:asciiTheme="minorEastAsia" w:hAnsiTheme="minorEastAsia"/>
          <w:bCs/>
          <w:szCs w:val="21"/>
        </w:rPr>
      </w:pPr>
      <w:r>
        <w:rPr>
          <w:rFonts w:asciiTheme="minorEastAsia" w:hAnsiTheme="minorEastAsia" w:hint="eastAsia"/>
          <w:bCs/>
          <w:szCs w:val="21"/>
        </w:rPr>
        <w:t>（2）投标书未密封或逾期送达。</w:t>
      </w:r>
    </w:p>
    <w:p w:rsidR="00AE5BA9" w:rsidRDefault="000450CB">
      <w:pPr>
        <w:widowControl/>
        <w:ind w:firstLine="420"/>
        <w:jc w:val="left"/>
        <w:rPr>
          <w:rFonts w:asciiTheme="minorEastAsia" w:hAnsiTheme="minorEastAsia"/>
          <w:bCs/>
          <w:szCs w:val="21"/>
        </w:rPr>
      </w:pPr>
      <w:r>
        <w:rPr>
          <w:rFonts w:asciiTheme="minorEastAsia" w:hAnsiTheme="minorEastAsia" w:hint="eastAsia"/>
          <w:bCs/>
          <w:szCs w:val="21"/>
        </w:rPr>
        <w:t>（3）投标书未按规定加盖本单位公章。</w:t>
      </w:r>
    </w:p>
    <w:p w:rsidR="00AE5BA9" w:rsidRDefault="000450CB">
      <w:pPr>
        <w:widowControl/>
        <w:ind w:firstLine="420"/>
        <w:jc w:val="left"/>
        <w:rPr>
          <w:rFonts w:asciiTheme="minorEastAsia" w:hAnsiTheme="minorEastAsia"/>
          <w:bCs/>
          <w:szCs w:val="21"/>
        </w:rPr>
      </w:pPr>
      <w:r>
        <w:rPr>
          <w:rFonts w:asciiTheme="minorEastAsia" w:hAnsiTheme="minorEastAsia" w:hint="eastAsia"/>
          <w:bCs/>
          <w:szCs w:val="21"/>
        </w:rPr>
        <w:t>（4）</w:t>
      </w:r>
      <w:r w:rsidRPr="00F917D7">
        <w:rPr>
          <w:rFonts w:asciiTheme="minorEastAsia" w:hAnsiTheme="minorEastAsia" w:hint="eastAsia"/>
          <w:bCs/>
          <w:szCs w:val="21"/>
        </w:rPr>
        <w:t>法人代表未在法定代表人证明书上签字或盖章</w:t>
      </w:r>
      <w:r>
        <w:rPr>
          <w:rFonts w:asciiTheme="minorEastAsia" w:hAnsiTheme="minorEastAsia" w:hint="eastAsia"/>
          <w:bCs/>
          <w:szCs w:val="21"/>
        </w:rPr>
        <w:t>；法人代表、受委托人未在授权委托书上签字、盖章。</w:t>
      </w:r>
    </w:p>
    <w:p w:rsidR="00AE5BA9" w:rsidRDefault="000450CB">
      <w:pPr>
        <w:widowControl/>
        <w:ind w:firstLine="420"/>
        <w:jc w:val="left"/>
        <w:rPr>
          <w:rFonts w:asciiTheme="minorEastAsia" w:hAnsiTheme="minorEastAsia"/>
          <w:bCs/>
          <w:szCs w:val="21"/>
        </w:rPr>
      </w:pPr>
      <w:r>
        <w:rPr>
          <w:rFonts w:asciiTheme="minorEastAsia" w:hAnsiTheme="minorEastAsia" w:hint="eastAsia"/>
          <w:bCs/>
          <w:szCs w:val="21"/>
        </w:rPr>
        <w:t>（5）对采购文件的相关要求无具体的承诺（如</w:t>
      </w:r>
      <w:r>
        <w:rPr>
          <w:rFonts w:asciiTheme="minorEastAsia" w:hAnsiTheme="minorEastAsia"/>
          <w:bCs/>
          <w:szCs w:val="21"/>
        </w:rPr>
        <w:t>未提供信用中国查询报告、未实质响应服务要求等</w:t>
      </w:r>
      <w:r>
        <w:rPr>
          <w:rFonts w:asciiTheme="minorEastAsia" w:hAnsiTheme="minorEastAsia" w:hint="eastAsia"/>
          <w:bCs/>
          <w:szCs w:val="21"/>
        </w:rPr>
        <w:t>）。</w:t>
      </w:r>
    </w:p>
    <w:p w:rsidR="00AE5BA9" w:rsidRDefault="000450CB">
      <w:pPr>
        <w:widowControl/>
        <w:ind w:firstLine="420"/>
        <w:jc w:val="left"/>
        <w:rPr>
          <w:rFonts w:asciiTheme="minorEastAsia" w:hAnsiTheme="minorEastAsia"/>
          <w:bCs/>
          <w:szCs w:val="21"/>
        </w:rPr>
      </w:pPr>
      <w:r>
        <w:rPr>
          <w:rFonts w:asciiTheme="minorEastAsia" w:hAnsiTheme="minorEastAsia" w:hint="eastAsia"/>
          <w:bCs/>
          <w:szCs w:val="21"/>
        </w:rPr>
        <w:t>（6）未按采购文件要求制作投标书。</w:t>
      </w:r>
    </w:p>
    <w:p w:rsidR="00AE5BA9" w:rsidRDefault="000450CB">
      <w:pPr>
        <w:widowControl/>
        <w:ind w:firstLine="420"/>
        <w:jc w:val="left"/>
        <w:rPr>
          <w:rFonts w:asciiTheme="minorEastAsia" w:hAnsiTheme="minorEastAsia"/>
          <w:bCs/>
          <w:szCs w:val="21"/>
        </w:rPr>
      </w:pPr>
      <w:r>
        <w:rPr>
          <w:rFonts w:asciiTheme="minorEastAsia" w:hAnsiTheme="minorEastAsia" w:hint="eastAsia"/>
          <w:bCs/>
          <w:szCs w:val="21"/>
        </w:rPr>
        <w:t>（7）标书字迹模糊或内容自相矛盾。</w:t>
      </w:r>
    </w:p>
    <w:p w:rsidR="00AE5BA9" w:rsidRPr="00F917D7" w:rsidRDefault="000450CB">
      <w:pPr>
        <w:pStyle w:val="1"/>
        <w:ind w:firstLine="560"/>
        <w:rPr>
          <w:rFonts w:asciiTheme="minorEastAsia" w:eastAsiaTheme="minorEastAsia" w:hAnsiTheme="minorEastAsia"/>
          <w:color w:val="000000"/>
          <w:szCs w:val="21"/>
        </w:rPr>
      </w:pPr>
      <w:r w:rsidRPr="00F917D7">
        <w:rPr>
          <w:rFonts w:asciiTheme="minorEastAsia" w:eastAsiaTheme="minorEastAsia" w:hAnsiTheme="minorEastAsia" w:hint="eastAsia"/>
          <w:color w:val="000000"/>
          <w:szCs w:val="21"/>
        </w:rPr>
        <w:lastRenderedPageBreak/>
        <w:t>七、递交投标文件时间、投标截止时间、开标时间及地点：</w:t>
      </w:r>
    </w:p>
    <w:p w:rsidR="00AE5BA9" w:rsidRPr="00F917D7" w:rsidRDefault="000450CB">
      <w:pPr>
        <w:widowControl/>
        <w:spacing w:line="288" w:lineRule="auto"/>
        <w:ind w:firstLine="420"/>
        <w:jc w:val="left"/>
        <w:rPr>
          <w:rFonts w:ascii="宋体" w:hAnsi="宋体"/>
          <w:szCs w:val="21"/>
        </w:rPr>
      </w:pPr>
      <w:r w:rsidRPr="00F917D7">
        <w:rPr>
          <w:rFonts w:ascii="宋体" w:hAnsi="宋体"/>
          <w:szCs w:val="21"/>
        </w:rPr>
        <w:t>1</w:t>
      </w:r>
      <w:r w:rsidRPr="00F917D7">
        <w:rPr>
          <w:rFonts w:ascii="宋体" w:hAnsi="宋体" w:hint="eastAsia"/>
          <w:szCs w:val="21"/>
        </w:rPr>
        <w:t>.递交投标文件时间地点：</w:t>
      </w:r>
      <w:r w:rsidRPr="00F917D7">
        <w:rPr>
          <w:rFonts w:ascii="宋体" w:hAnsi="宋体"/>
          <w:szCs w:val="21"/>
        </w:rPr>
        <w:t>20</w:t>
      </w:r>
      <w:r w:rsidRPr="00F917D7">
        <w:rPr>
          <w:rFonts w:ascii="宋体" w:hAnsi="宋体" w:hint="eastAsia"/>
          <w:szCs w:val="21"/>
        </w:rPr>
        <w:t>2</w:t>
      </w:r>
      <w:r w:rsidR="00F917D7">
        <w:rPr>
          <w:rFonts w:ascii="宋体" w:hAnsi="宋体"/>
          <w:szCs w:val="21"/>
        </w:rPr>
        <w:t>4</w:t>
      </w:r>
      <w:r w:rsidRPr="00F917D7">
        <w:rPr>
          <w:rFonts w:ascii="宋体" w:hAnsi="宋体" w:hint="eastAsia"/>
          <w:szCs w:val="21"/>
        </w:rPr>
        <w:t>年</w:t>
      </w:r>
      <w:r w:rsidR="00F917D7">
        <w:rPr>
          <w:rFonts w:ascii="宋体" w:hAnsi="宋体"/>
          <w:szCs w:val="21"/>
        </w:rPr>
        <w:t>3</w:t>
      </w:r>
      <w:r w:rsidRPr="00F917D7">
        <w:rPr>
          <w:rFonts w:ascii="宋体" w:hAnsi="宋体" w:hint="eastAsia"/>
          <w:szCs w:val="21"/>
        </w:rPr>
        <w:t>月</w:t>
      </w:r>
      <w:r w:rsidR="00F917D7">
        <w:rPr>
          <w:rFonts w:ascii="宋体" w:hAnsi="宋体"/>
          <w:szCs w:val="21"/>
        </w:rPr>
        <w:t>1</w:t>
      </w:r>
      <w:r w:rsidRPr="00F917D7">
        <w:rPr>
          <w:rFonts w:ascii="宋体" w:hAnsi="宋体" w:hint="eastAsia"/>
          <w:szCs w:val="21"/>
        </w:rPr>
        <w:t>日</w:t>
      </w:r>
      <w:r w:rsidR="00F917D7">
        <w:rPr>
          <w:rFonts w:ascii="宋体" w:hAnsi="宋体"/>
          <w:szCs w:val="21"/>
        </w:rPr>
        <w:t>13</w:t>
      </w:r>
      <w:r w:rsidRPr="00F917D7">
        <w:rPr>
          <w:rFonts w:ascii="宋体" w:hAnsi="宋体" w:hint="eastAsia"/>
          <w:szCs w:val="21"/>
        </w:rPr>
        <w:t>：</w:t>
      </w:r>
      <w:r w:rsidR="00F917D7">
        <w:rPr>
          <w:rFonts w:ascii="宋体" w:hAnsi="宋体"/>
          <w:szCs w:val="21"/>
        </w:rPr>
        <w:t>0</w:t>
      </w:r>
      <w:r w:rsidRPr="00F917D7">
        <w:rPr>
          <w:rFonts w:ascii="宋体" w:hAnsi="宋体" w:hint="eastAsia"/>
          <w:szCs w:val="21"/>
        </w:rPr>
        <w:t>0（北京时间），中</w:t>
      </w:r>
      <w:proofErr w:type="gramStart"/>
      <w:r w:rsidRPr="00F917D7">
        <w:rPr>
          <w:rFonts w:ascii="宋体" w:hAnsi="宋体" w:hint="eastAsia"/>
          <w:szCs w:val="21"/>
        </w:rPr>
        <w:t>仪大厦</w:t>
      </w:r>
      <w:proofErr w:type="gramEnd"/>
      <w:r w:rsidRPr="00F917D7">
        <w:rPr>
          <w:rFonts w:ascii="宋体" w:hAnsi="宋体" w:hint="eastAsia"/>
          <w:szCs w:val="21"/>
        </w:rPr>
        <w:t>十层第十</w:t>
      </w:r>
      <w:r w:rsidR="00F917D7">
        <w:rPr>
          <w:rFonts w:ascii="宋体" w:hAnsi="宋体" w:hint="eastAsia"/>
          <w:szCs w:val="21"/>
        </w:rPr>
        <w:t>四</w:t>
      </w:r>
      <w:r w:rsidRPr="00F917D7">
        <w:rPr>
          <w:rFonts w:ascii="宋体" w:hAnsi="宋体" w:hint="eastAsia"/>
          <w:szCs w:val="21"/>
        </w:rPr>
        <w:t>会议室，逾期送达或未密封的投标文件恕不接受。</w:t>
      </w:r>
    </w:p>
    <w:p w:rsidR="00AE5BA9" w:rsidRPr="00F917D7" w:rsidRDefault="000450CB">
      <w:pPr>
        <w:widowControl/>
        <w:spacing w:line="288" w:lineRule="auto"/>
        <w:ind w:firstLine="420"/>
        <w:jc w:val="left"/>
        <w:rPr>
          <w:rFonts w:ascii="宋体" w:hAnsi="宋体"/>
          <w:szCs w:val="21"/>
        </w:rPr>
      </w:pPr>
      <w:r w:rsidRPr="00F917D7">
        <w:rPr>
          <w:rFonts w:ascii="宋体" w:hAnsi="宋体"/>
          <w:szCs w:val="21"/>
        </w:rPr>
        <w:t>2</w:t>
      </w:r>
      <w:r w:rsidRPr="00F917D7">
        <w:rPr>
          <w:rFonts w:ascii="宋体" w:hAnsi="宋体" w:hint="eastAsia"/>
          <w:szCs w:val="21"/>
        </w:rPr>
        <w:t>.开标会议时间及地点：开标会议时间：202</w:t>
      </w:r>
      <w:r w:rsidR="00F917D7">
        <w:rPr>
          <w:rFonts w:ascii="宋体" w:hAnsi="宋体"/>
          <w:szCs w:val="21"/>
        </w:rPr>
        <w:t>4</w:t>
      </w:r>
      <w:r w:rsidRPr="00F917D7">
        <w:rPr>
          <w:rFonts w:ascii="宋体" w:hAnsi="宋体" w:hint="eastAsia"/>
          <w:szCs w:val="21"/>
        </w:rPr>
        <w:t>年</w:t>
      </w:r>
      <w:r w:rsidR="00F917D7">
        <w:rPr>
          <w:rFonts w:ascii="宋体" w:hAnsi="宋体"/>
          <w:szCs w:val="21"/>
        </w:rPr>
        <w:t>3</w:t>
      </w:r>
      <w:r w:rsidRPr="00F917D7">
        <w:rPr>
          <w:rFonts w:ascii="宋体" w:hAnsi="宋体" w:hint="eastAsia"/>
          <w:szCs w:val="21"/>
        </w:rPr>
        <w:t>月</w:t>
      </w:r>
      <w:r w:rsidR="00F917D7">
        <w:rPr>
          <w:rFonts w:ascii="宋体" w:hAnsi="宋体"/>
          <w:szCs w:val="21"/>
        </w:rPr>
        <w:t>1</w:t>
      </w:r>
      <w:r w:rsidRPr="00F917D7">
        <w:rPr>
          <w:rFonts w:ascii="宋体" w:hAnsi="宋体" w:hint="eastAsia"/>
          <w:szCs w:val="21"/>
        </w:rPr>
        <w:t>日</w:t>
      </w:r>
      <w:r w:rsidR="00F917D7">
        <w:rPr>
          <w:rFonts w:ascii="宋体" w:hAnsi="宋体"/>
          <w:szCs w:val="21"/>
        </w:rPr>
        <w:t>13</w:t>
      </w:r>
      <w:r w:rsidRPr="00F917D7">
        <w:rPr>
          <w:rFonts w:ascii="宋体" w:hAnsi="宋体" w:hint="eastAsia"/>
          <w:szCs w:val="21"/>
        </w:rPr>
        <w:t>：</w:t>
      </w:r>
      <w:r w:rsidR="00F917D7">
        <w:rPr>
          <w:rFonts w:ascii="宋体" w:hAnsi="宋体"/>
          <w:szCs w:val="21"/>
        </w:rPr>
        <w:t>3</w:t>
      </w:r>
      <w:r w:rsidRPr="00F917D7">
        <w:rPr>
          <w:rFonts w:ascii="宋体" w:hAnsi="宋体" w:hint="eastAsia"/>
          <w:szCs w:val="21"/>
        </w:rPr>
        <w:t>0分整（北京时间）开始，中</w:t>
      </w:r>
      <w:proofErr w:type="gramStart"/>
      <w:r w:rsidRPr="00F917D7">
        <w:rPr>
          <w:rFonts w:ascii="宋体" w:hAnsi="宋体" w:hint="eastAsia"/>
          <w:szCs w:val="21"/>
        </w:rPr>
        <w:t>仪大厦</w:t>
      </w:r>
      <w:proofErr w:type="gramEnd"/>
      <w:r w:rsidRPr="00F917D7">
        <w:rPr>
          <w:rFonts w:ascii="宋体" w:hAnsi="宋体" w:hint="eastAsia"/>
          <w:szCs w:val="21"/>
        </w:rPr>
        <w:t>十层第十</w:t>
      </w:r>
      <w:r w:rsidR="00F917D7">
        <w:rPr>
          <w:rFonts w:ascii="宋体" w:hAnsi="宋体" w:hint="eastAsia"/>
          <w:szCs w:val="21"/>
        </w:rPr>
        <w:t>四</w:t>
      </w:r>
      <w:r w:rsidRPr="00F917D7">
        <w:rPr>
          <w:rFonts w:ascii="宋体" w:hAnsi="宋体" w:hint="eastAsia"/>
          <w:szCs w:val="21"/>
        </w:rPr>
        <w:t>会议室。</w:t>
      </w:r>
    </w:p>
    <w:p w:rsidR="00AE5BA9" w:rsidRPr="00F917D7" w:rsidRDefault="000450CB">
      <w:pPr>
        <w:widowControl/>
        <w:spacing w:line="288" w:lineRule="auto"/>
        <w:ind w:firstLine="420"/>
        <w:jc w:val="left"/>
        <w:rPr>
          <w:rFonts w:ascii="宋体" w:hAnsi="宋体"/>
          <w:szCs w:val="21"/>
        </w:rPr>
      </w:pPr>
      <w:r w:rsidRPr="00F917D7">
        <w:rPr>
          <w:rFonts w:ascii="宋体" w:hAnsi="宋体"/>
          <w:szCs w:val="21"/>
        </w:rPr>
        <w:t>3</w:t>
      </w:r>
      <w:r w:rsidRPr="00F917D7">
        <w:rPr>
          <w:rFonts w:ascii="宋体" w:hAnsi="宋体" w:hint="eastAsia"/>
          <w:szCs w:val="21"/>
        </w:rPr>
        <w:t>.联系人：谢老师 88324616</w:t>
      </w:r>
    </w:p>
    <w:p w:rsidR="00AE5BA9" w:rsidRDefault="000450CB">
      <w:pPr>
        <w:widowControl/>
        <w:tabs>
          <w:tab w:val="left" w:pos="2160"/>
        </w:tabs>
        <w:spacing w:line="288" w:lineRule="auto"/>
        <w:ind w:firstLine="420"/>
        <w:jc w:val="left"/>
        <w:rPr>
          <w:rFonts w:asciiTheme="minorEastAsia" w:eastAsiaTheme="minorEastAsia" w:hAnsiTheme="minorEastAsia"/>
          <w:szCs w:val="21"/>
        </w:rPr>
      </w:pPr>
      <w:r w:rsidRPr="00F917D7">
        <w:rPr>
          <w:rFonts w:ascii="宋体" w:hAnsi="宋体"/>
          <w:szCs w:val="21"/>
        </w:rPr>
        <w:t>4.</w:t>
      </w:r>
      <w:r w:rsidRPr="00F917D7">
        <w:rPr>
          <w:rFonts w:ascii="宋体" w:hAnsi="宋体" w:hint="eastAsia"/>
          <w:szCs w:val="21"/>
        </w:rPr>
        <w:t>凡对本次招标提出询问及质疑，请与谢老师联系。如需质疑，质疑函请采用政府采购供应商质疑函范本格式，以书面形式一次性提交。</w:t>
      </w:r>
      <w:r>
        <w:rPr>
          <w:rFonts w:asciiTheme="minorEastAsia" w:eastAsiaTheme="minorEastAsia" w:hAnsiTheme="minorEastAsia"/>
          <w:szCs w:val="21"/>
        </w:rPr>
        <w:tab/>
      </w:r>
    </w:p>
    <w:p w:rsidR="00AE5BA9" w:rsidRDefault="00AE5BA9">
      <w:pPr>
        <w:widowControl/>
        <w:tabs>
          <w:tab w:val="left" w:pos="2160"/>
        </w:tabs>
        <w:spacing w:line="288" w:lineRule="auto"/>
        <w:ind w:firstLine="420"/>
        <w:jc w:val="left"/>
        <w:rPr>
          <w:rFonts w:asciiTheme="minorEastAsia" w:eastAsiaTheme="minorEastAsia" w:hAnsiTheme="minorEastAsia"/>
          <w:szCs w:val="21"/>
        </w:rPr>
      </w:pPr>
    </w:p>
    <w:p w:rsidR="00AE5BA9" w:rsidRDefault="000450CB">
      <w:pPr>
        <w:pStyle w:val="1"/>
        <w:ind w:firstLine="560"/>
        <w:rPr>
          <w:rFonts w:ascii="宋体" w:hAnsi="宋体"/>
          <w:szCs w:val="21"/>
        </w:rPr>
      </w:pPr>
      <w:r>
        <w:rPr>
          <w:rFonts w:ascii="宋体" w:hAnsi="宋体" w:hint="eastAsia"/>
          <w:szCs w:val="21"/>
        </w:rPr>
        <w:t>八、评分细则</w:t>
      </w:r>
    </w:p>
    <w:tbl>
      <w:tblPr>
        <w:tblStyle w:val="TableGrid"/>
        <w:tblW w:w="9808" w:type="dxa"/>
        <w:tblInd w:w="-602" w:type="dxa"/>
        <w:tblCellMar>
          <w:top w:w="35" w:type="dxa"/>
          <w:left w:w="107" w:type="dxa"/>
        </w:tblCellMar>
        <w:tblLook w:val="04A0" w:firstRow="1" w:lastRow="0" w:firstColumn="1" w:lastColumn="0" w:noHBand="0" w:noVBand="1"/>
      </w:tblPr>
      <w:tblGrid>
        <w:gridCol w:w="1135"/>
        <w:gridCol w:w="1275"/>
        <w:gridCol w:w="2346"/>
        <w:gridCol w:w="5052"/>
      </w:tblGrid>
      <w:tr w:rsidR="006D52EE" w:rsidTr="00483EA7">
        <w:trPr>
          <w:trHeight w:val="354"/>
        </w:trPr>
        <w:tc>
          <w:tcPr>
            <w:tcW w:w="1135" w:type="dxa"/>
            <w:tcBorders>
              <w:top w:val="double" w:sz="4" w:space="0" w:color="000000"/>
              <w:left w:val="double" w:sz="4" w:space="0" w:color="000000"/>
              <w:bottom w:val="single" w:sz="6" w:space="0" w:color="000000"/>
              <w:right w:val="single" w:sz="6" w:space="0" w:color="000000"/>
            </w:tcBorders>
          </w:tcPr>
          <w:p w:rsidR="006D52EE" w:rsidRDefault="006D52EE" w:rsidP="00483EA7">
            <w:pPr>
              <w:spacing w:line="259" w:lineRule="auto"/>
              <w:ind w:left="53" w:firstLine="440"/>
            </w:pPr>
            <w:proofErr w:type="spellStart"/>
            <w:r>
              <w:t>序号</w:t>
            </w:r>
            <w:proofErr w:type="spellEnd"/>
          </w:p>
        </w:tc>
        <w:tc>
          <w:tcPr>
            <w:tcW w:w="1275" w:type="dxa"/>
            <w:tcBorders>
              <w:top w:val="double" w:sz="4" w:space="0" w:color="000000"/>
              <w:left w:val="single" w:sz="6" w:space="0" w:color="000000"/>
              <w:bottom w:val="single" w:sz="6" w:space="0" w:color="000000"/>
              <w:right w:val="single" w:sz="6" w:space="0" w:color="000000"/>
            </w:tcBorders>
          </w:tcPr>
          <w:p w:rsidR="006D52EE" w:rsidRDefault="006D52EE" w:rsidP="00483EA7">
            <w:pPr>
              <w:spacing w:line="259" w:lineRule="auto"/>
              <w:ind w:left="40" w:firstLine="440"/>
            </w:pPr>
            <w:proofErr w:type="spellStart"/>
            <w:r>
              <w:t>分值</w:t>
            </w:r>
            <w:proofErr w:type="spellEnd"/>
          </w:p>
        </w:tc>
        <w:tc>
          <w:tcPr>
            <w:tcW w:w="2346" w:type="dxa"/>
            <w:tcBorders>
              <w:top w:val="double" w:sz="4" w:space="0" w:color="000000"/>
              <w:left w:val="single" w:sz="6" w:space="0" w:color="000000"/>
              <w:bottom w:val="single" w:sz="6" w:space="0" w:color="000000"/>
              <w:right w:val="single" w:sz="6" w:space="0" w:color="000000"/>
            </w:tcBorders>
          </w:tcPr>
          <w:p w:rsidR="006D52EE" w:rsidRDefault="006D52EE" w:rsidP="00483EA7">
            <w:pPr>
              <w:spacing w:line="259" w:lineRule="auto"/>
              <w:ind w:right="108" w:firstLine="440"/>
              <w:jc w:val="center"/>
            </w:pPr>
            <w:proofErr w:type="spellStart"/>
            <w:r>
              <w:t>评分因素分项</w:t>
            </w:r>
            <w:proofErr w:type="spellEnd"/>
          </w:p>
        </w:tc>
        <w:tc>
          <w:tcPr>
            <w:tcW w:w="5052" w:type="dxa"/>
            <w:tcBorders>
              <w:top w:val="double" w:sz="4" w:space="0" w:color="000000"/>
              <w:left w:val="single" w:sz="6" w:space="0" w:color="000000"/>
              <w:bottom w:val="single" w:sz="6" w:space="0" w:color="000000"/>
              <w:right w:val="double" w:sz="4" w:space="0" w:color="000000"/>
            </w:tcBorders>
          </w:tcPr>
          <w:p w:rsidR="006D52EE" w:rsidRDefault="006D52EE" w:rsidP="00483EA7">
            <w:pPr>
              <w:spacing w:line="259" w:lineRule="auto"/>
              <w:ind w:right="107" w:firstLine="440"/>
              <w:jc w:val="center"/>
            </w:pPr>
            <w:proofErr w:type="spellStart"/>
            <w:r>
              <w:t>评分标准</w:t>
            </w:r>
            <w:proofErr w:type="spellEnd"/>
          </w:p>
        </w:tc>
      </w:tr>
      <w:tr w:rsidR="006D52EE" w:rsidTr="00483EA7">
        <w:trPr>
          <w:trHeight w:val="1267"/>
        </w:trPr>
        <w:tc>
          <w:tcPr>
            <w:tcW w:w="1135" w:type="dxa"/>
            <w:tcBorders>
              <w:top w:val="single" w:sz="6" w:space="0" w:color="000000"/>
              <w:left w:val="double" w:sz="4" w:space="0" w:color="000000"/>
              <w:bottom w:val="single" w:sz="6" w:space="0" w:color="000000"/>
              <w:right w:val="single" w:sz="6" w:space="0" w:color="000000"/>
            </w:tcBorders>
            <w:vAlign w:val="center"/>
          </w:tcPr>
          <w:p w:rsidR="006D52EE" w:rsidRDefault="006D52EE" w:rsidP="00483EA7">
            <w:pPr>
              <w:spacing w:line="259" w:lineRule="auto"/>
              <w:ind w:left="53" w:firstLine="440"/>
            </w:pPr>
            <w:proofErr w:type="spellStart"/>
            <w:r>
              <w:t>价格</w:t>
            </w:r>
            <w:proofErr w:type="spellEnd"/>
          </w:p>
        </w:tc>
        <w:tc>
          <w:tcPr>
            <w:tcW w:w="1275" w:type="dxa"/>
            <w:tcBorders>
              <w:top w:val="single" w:sz="6" w:space="0" w:color="000000"/>
              <w:left w:val="single" w:sz="6" w:space="0" w:color="000000"/>
              <w:bottom w:val="single" w:sz="6" w:space="0" w:color="000000"/>
              <w:right w:val="single" w:sz="6" w:space="0" w:color="000000"/>
            </w:tcBorders>
            <w:vAlign w:val="center"/>
          </w:tcPr>
          <w:p w:rsidR="006D52EE" w:rsidRDefault="006D52EE" w:rsidP="00483EA7">
            <w:pPr>
              <w:spacing w:line="259" w:lineRule="auto"/>
              <w:ind w:left="1" w:firstLine="440"/>
            </w:pPr>
            <w:r>
              <w:t>30</w:t>
            </w:r>
          </w:p>
        </w:tc>
        <w:tc>
          <w:tcPr>
            <w:tcW w:w="2346" w:type="dxa"/>
            <w:tcBorders>
              <w:top w:val="single" w:sz="6" w:space="0" w:color="000000"/>
              <w:left w:val="single" w:sz="6" w:space="0" w:color="000000"/>
              <w:bottom w:val="single" w:sz="6" w:space="0" w:color="000000"/>
              <w:right w:val="single" w:sz="6" w:space="0" w:color="000000"/>
            </w:tcBorders>
            <w:vAlign w:val="center"/>
          </w:tcPr>
          <w:p w:rsidR="006D52EE" w:rsidRDefault="006D52EE" w:rsidP="00483EA7">
            <w:pPr>
              <w:spacing w:line="259" w:lineRule="auto"/>
              <w:ind w:firstLine="440"/>
            </w:pPr>
            <w:proofErr w:type="spellStart"/>
            <w:r>
              <w:t>评标价格</w:t>
            </w:r>
            <w:proofErr w:type="spellEnd"/>
          </w:p>
        </w:tc>
        <w:tc>
          <w:tcPr>
            <w:tcW w:w="5052" w:type="dxa"/>
            <w:tcBorders>
              <w:top w:val="single" w:sz="6" w:space="0" w:color="000000"/>
              <w:left w:val="single" w:sz="6" w:space="0" w:color="000000"/>
              <w:bottom w:val="single" w:sz="6" w:space="0" w:color="000000"/>
              <w:right w:val="double" w:sz="4" w:space="0" w:color="000000"/>
            </w:tcBorders>
          </w:tcPr>
          <w:p w:rsidR="006D52EE" w:rsidRDefault="006D52EE" w:rsidP="00483EA7">
            <w:pPr>
              <w:spacing w:line="275" w:lineRule="auto"/>
              <w:ind w:left="1" w:firstLine="440"/>
              <w:rPr>
                <w:lang w:eastAsia="zh-CN"/>
              </w:rPr>
            </w:pPr>
            <w:r>
              <w:rPr>
                <w:lang w:eastAsia="zh-CN"/>
              </w:rPr>
              <w:t>评标价格分数</w:t>
            </w:r>
            <w:r>
              <w:rPr>
                <w:lang w:eastAsia="zh-CN"/>
              </w:rPr>
              <w:t>=</w:t>
            </w:r>
            <w:r>
              <w:rPr>
                <w:lang w:eastAsia="zh-CN"/>
              </w:rPr>
              <w:t>（评标基准价</w:t>
            </w:r>
            <w:r>
              <w:rPr>
                <w:lang w:eastAsia="zh-CN"/>
              </w:rPr>
              <w:t>/</w:t>
            </w:r>
            <w:r>
              <w:rPr>
                <w:lang w:eastAsia="zh-CN"/>
              </w:rPr>
              <w:t>投标报价）</w:t>
            </w:r>
            <w:r>
              <w:rPr>
                <w:lang w:eastAsia="zh-CN"/>
              </w:rPr>
              <w:t>×</w:t>
            </w:r>
            <w:r>
              <w:rPr>
                <w:lang w:eastAsia="zh-CN"/>
              </w:rPr>
              <w:t>价格权重（</w:t>
            </w:r>
            <w:r>
              <w:rPr>
                <w:lang w:eastAsia="zh-CN"/>
              </w:rPr>
              <w:t>30%</w:t>
            </w:r>
            <w:r>
              <w:rPr>
                <w:lang w:eastAsia="zh-CN"/>
              </w:rPr>
              <w:t>）</w:t>
            </w:r>
            <w:r>
              <w:rPr>
                <w:lang w:eastAsia="zh-CN"/>
              </w:rPr>
              <w:t>×100</w:t>
            </w:r>
          </w:p>
          <w:p w:rsidR="006D52EE" w:rsidRDefault="006D52EE" w:rsidP="00483EA7">
            <w:pPr>
              <w:spacing w:line="259" w:lineRule="auto"/>
              <w:ind w:left="1" w:firstLine="440"/>
              <w:rPr>
                <w:lang w:eastAsia="zh-CN"/>
              </w:rPr>
            </w:pPr>
            <w:r>
              <w:rPr>
                <w:lang w:eastAsia="zh-CN"/>
              </w:rPr>
              <w:t>备注：实质性响应招标文件要求且价格</w:t>
            </w:r>
            <w:r>
              <w:rPr>
                <w:lang w:eastAsia="zh-CN"/>
              </w:rPr>
              <w:t xml:space="preserve"> </w:t>
            </w:r>
            <w:r>
              <w:rPr>
                <w:lang w:eastAsia="zh-CN"/>
              </w:rPr>
              <w:t>低的投标报价为评标基准价</w:t>
            </w:r>
          </w:p>
        </w:tc>
      </w:tr>
      <w:tr w:rsidR="006D52EE" w:rsidTr="00483EA7">
        <w:trPr>
          <w:trHeight w:val="2150"/>
        </w:trPr>
        <w:tc>
          <w:tcPr>
            <w:tcW w:w="1135" w:type="dxa"/>
            <w:vMerge w:val="restart"/>
            <w:tcBorders>
              <w:top w:val="single" w:sz="6" w:space="0" w:color="000000"/>
              <w:left w:val="double" w:sz="4" w:space="0" w:color="000000"/>
              <w:bottom w:val="single" w:sz="6" w:space="0" w:color="000000"/>
              <w:right w:val="single" w:sz="6" w:space="0" w:color="000000"/>
            </w:tcBorders>
            <w:vAlign w:val="center"/>
          </w:tcPr>
          <w:p w:rsidR="006D52EE" w:rsidRDefault="006D52EE" w:rsidP="00483EA7">
            <w:pPr>
              <w:spacing w:line="259" w:lineRule="auto"/>
              <w:ind w:firstLine="440"/>
              <w:jc w:val="center"/>
            </w:pPr>
            <w:proofErr w:type="spellStart"/>
            <w:r>
              <w:t>商务部分</w:t>
            </w:r>
            <w:proofErr w:type="spellEnd"/>
          </w:p>
        </w:tc>
        <w:tc>
          <w:tcPr>
            <w:tcW w:w="1275" w:type="dxa"/>
            <w:vMerge w:val="restart"/>
            <w:tcBorders>
              <w:top w:val="single" w:sz="6" w:space="0" w:color="000000"/>
              <w:left w:val="single" w:sz="6" w:space="0" w:color="000000"/>
              <w:bottom w:val="single" w:sz="6" w:space="0" w:color="000000"/>
              <w:right w:val="single" w:sz="6" w:space="0" w:color="000000"/>
            </w:tcBorders>
            <w:vAlign w:val="center"/>
          </w:tcPr>
          <w:p w:rsidR="006D52EE" w:rsidRDefault="006D52EE" w:rsidP="00483EA7">
            <w:pPr>
              <w:spacing w:line="259" w:lineRule="auto"/>
              <w:ind w:left="1" w:firstLine="440"/>
            </w:pPr>
            <w:r>
              <w:t>20</w:t>
            </w:r>
          </w:p>
        </w:tc>
        <w:tc>
          <w:tcPr>
            <w:tcW w:w="2346" w:type="dxa"/>
            <w:tcBorders>
              <w:top w:val="single" w:sz="6" w:space="0" w:color="000000"/>
              <w:left w:val="single" w:sz="6" w:space="0" w:color="000000"/>
              <w:bottom w:val="single" w:sz="6" w:space="0" w:color="000000"/>
              <w:right w:val="single" w:sz="6" w:space="0" w:color="000000"/>
            </w:tcBorders>
            <w:vAlign w:val="center"/>
          </w:tcPr>
          <w:p w:rsidR="006D52EE" w:rsidRDefault="006D52EE" w:rsidP="00483EA7">
            <w:pPr>
              <w:spacing w:after="18" w:line="259" w:lineRule="auto"/>
              <w:ind w:firstLine="440"/>
              <w:rPr>
                <w:lang w:eastAsia="zh-CN"/>
              </w:rPr>
            </w:pPr>
            <w:r>
              <w:rPr>
                <w:lang w:eastAsia="zh-CN"/>
              </w:rPr>
              <w:t>对投标人企业实力的评价</w:t>
            </w:r>
          </w:p>
          <w:p w:rsidR="006D52EE" w:rsidRDefault="006D52EE" w:rsidP="00483EA7">
            <w:pPr>
              <w:spacing w:line="259" w:lineRule="auto"/>
              <w:ind w:firstLine="440"/>
            </w:pPr>
            <w:r>
              <w:t>（</w:t>
            </w:r>
            <w:r>
              <w:t>10</w:t>
            </w:r>
            <w:r>
              <w:t>分）</w:t>
            </w:r>
          </w:p>
        </w:tc>
        <w:tc>
          <w:tcPr>
            <w:tcW w:w="5052" w:type="dxa"/>
            <w:tcBorders>
              <w:top w:val="single" w:sz="6" w:space="0" w:color="000000"/>
              <w:left w:val="single" w:sz="6" w:space="0" w:color="000000"/>
              <w:bottom w:val="single" w:sz="6" w:space="0" w:color="000000"/>
              <w:right w:val="double" w:sz="4" w:space="0" w:color="000000"/>
            </w:tcBorders>
          </w:tcPr>
          <w:p w:rsidR="006D52EE" w:rsidRDefault="006D52EE" w:rsidP="00483EA7">
            <w:pPr>
              <w:spacing w:line="275" w:lineRule="auto"/>
              <w:ind w:left="1" w:firstLine="440"/>
              <w:rPr>
                <w:lang w:eastAsia="zh-CN"/>
              </w:rPr>
            </w:pPr>
            <w:r>
              <w:rPr>
                <w:lang w:eastAsia="zh-CN"/>
              </w:rPr>
              <w:t>投标人具备</w:t>
            </w:r>
            <w:r>
              <w:rPr>
                <w:lang w:eastAsia="zh-CN"/>
              </w:rPr>
              <w:t>ISO9001</w:t>
            </w:r>
            <w:r w:rsidRPr="00335E46">
              <w:rPr>
                <w:rFonts w:hint="eastAsia"/>
                <w:lang w:eastAsia="zh-CN"/>
              </w:rPr>
              <w:t>质量</w:t>
            </w:r>
            <w:r w:rsidRPr="00335E46">
              <w:rPr>
                <w:lang w:eastAsia="zh-CN"/>
              </w:rPr>
              <w:t>管理体系认证</w:t>
            </w:r>
            <w:r>
              <w:rPr>
                <w:lang w:eastAsia="zh-CN"/>
              </w:rPr>
              <w:t>证书得</w:t>
            </w:r>
            <w:r>
              <w:rPr>
                <w:lang w:eastAsia="zh-CN"/>
              </w:rPr>
              <w:t>3</w:t>
            </w:r>
            <w:r>
              <w:rPr>
                <w:lang w:eastAsia="zh-CN"/>
              </w:rPr>
              <w:t>分，没有得</w:t>
            </w:r>
            <w:r>
              <w:rPr>
                <w:lang w:eastAsia="zh-CN"/>
              </w:rPr>
              <w:t>0</w:t>
            </w:r>
            <w:r>
              <w:rPr>
                <w:lang w:eastAsia="zh-CN"/>
              </w:rPr>
              <w:t>分；具备</w:t>
            </w:r>
            <w:r w:rsidRPr="00FA7F64">
              <w:rPr>
                <w:rFonts w:hint="eastAsia"/>
                <w:lang w:eastAsia="zh-CN"/>
              </w:rPr>
              <w:t>信息系统建设和服务能力等级证书（优秀级</w:t>
            </w:r>
            <w:r w:rsidRPr="00FA7F64">
              <w:rPr>
                <w:lang w:eastAsia="zh-CN"/>
              </w:rPr>
              <w:t>CS4</w:t>
            </w:r>
            <w:r w:rsidRPr="00FA7F64">
              <w:rPr>
                <w:lang w:eastAsia="zh-CN"/>
              </w:rPr>
              <w:t>）</w:t>
            </w:r>
            <w:r>
              <w:rPr>
                <w:lang w:eastAsia="zh-CN"/>
              </w:rPr>
              <w:t>以上得</w:t>
            </w:r>
            <w:r>
              <w:rPr>
                <w:lang w:eastAsia="zh-CN"/>
              </w:rPr>
              <w:t>3</w:t>
            </w:r>
            <w:r>
              <w:rPr>
                <w:lang w:eastAsia="zh-CN"/>
              </w:rPr>
              <w:t>分，没有得</w:t>
            </w:r>
            <w:r>
              <w:rPr>
                <w:lang w:eastAsia="zh-CN"/>
              </w:rPr>
              <w:t>0</w:t>
            </w:r>
            <w:r>
              <w:rPr>
                <w:lang w:eastAsia="zh-CN"/>
              </w:rPr>
              <w:t>分；</w:t>
            </w:r>
            <w:r>
              <w:rPr>
                <w:lang w:eastAsia="zh-CN"/>
              </w:rPr>
              <w:t xml:space="preserve"> </w:t>
            </w:r>
          </w:p>
          <w:p w:rsidR="006D52EE" w:rsidRDefault="006D52EE" w:rsidP="00483EA7">
            <w:pPr>
              <w:spacing w:line="259" w:lineRule="auto"/>
              <w:ind w:left="1" w:firstLine="440"/>
              <w:rPr>
                <w:lang w:eastAsia="zh-CN"/>
              </w:rPr>
            </w:pPr>
            <w:r>
              <w:rPr>
                <w:lang w:eastAsia="zh-CN"/>
              </w:rPr>
              <w:t>具有</w:t>
            </w:r>
            <w:r>
              <w:rPr>
                <w:rFonts w:hint="eastAsia"/>
                <w:lang w:eastAsia="zh-CN"/>
              </w:rPr>
              <w:t>I</w:t>
            </w:r>
            <w:r>
              <w:rPr>
                <w:lang w:eastAsia="zh-CN"/>
              </w:rPr>
              <w:t>TSS</w:t>
            </w:r>
            <w:r w:rsidRPr="0031044D">
              <w:rPr>
                <w:rFonts w:hint="eastAsia"/>
                <w:lang w:eastAsia="zh-CN"/>
              </w:rPr>
              <w:t>信息技术服务标准符合性证书一级</w:t>
            </w:r>
            <w:r>
              <w:rPr>
                <w:lang w:eastAsia="zh-CN"/>
              </w:rPr>
              <w:t>得</w:t>
            </w:r>
            <w:r>
              <w:rPr>
                <w:lang w:eastAsia="zh-CN"/>
              </w:rPr>
              <w:t>4</w:t>
            </w:r>
            <w:r>
              <w:rPr>
                <w:lang w:eastAsia="zh-CN"/>
              </w:rPr>
              <w:t>分，没有得</w:t>
            </w:r>
            <w:r>
              <w:rPr>
                <w:lang w:eastAsia="zh-CN"/>
              </w:rPr>
              <w:t>0</w:t>
            </w:r>
            <w:r>
              <w:rPr>
                <w:lang w:eastAsia="zh-CN"/>
              </w:rPr>
              <w:t>分。</w:t>
            </w:r>
          </w:p>
        </w:tc>
      </w:tr>
      <w:tr w:rsidR="006D52EE" w:rsidTr="00483EA7">
        <w:trPr>
          <w:trHeight w:val="1267"/>
        </w:trPr>
        <w:tc>
          <w:tcPr>
            <w:tcW w:w="1135" w:type="dxa"/>
            <w:vMerge/>
            <w:tcBorders>
              <w:top w:val="nil"/>
              <w:left w:val="double" w:sz="4" w:space="0" w:color="000000"/>
              <w:bottom w:val="single" w:sz="6" w:space="0" w:color="000000"/>
              <w:right w:val="single" w:sz="6" w:space="0" w:color="000000"/>
            </w:tcBorders>
          </w:tcPr>
          <w:p w:rsidR="006D52EE" w:rsidRDefault="006D52EE" w:rsidP="00483EA7">
            <w:pPr>
              <w:spacing w:after="160" w:line="259" w:lineRule="auto"/>
              <w:ind w:firstLine="440"/>
              <w:rPr>
                <w:lang w:eastAsia="zh-CN"/>
              </w:rPr>
            </w:pPr>
          </w:p>
        </w:tc>
        <w:tc>
          <w:tcPr>
            <w:tcW w:w="1275" w:type="dxa"/>
            <w:vMerge/>
            <w:tcBorders>
              <w:top w:val="nil"/>
              <w:left w:val="single" w:sz="6" w:space="0" w:color="000000"/>
              <w:bottom w:val="single" w:sz="6" w:space="0" w:color="000000"/>
              <w:right w:val="single" w:sz="6" w:space="0" w:color="000000"/>
            </w:tcBorders>
          </w:tcPr>
          <w:p w:rsidR="006D52EE" w:rsidRDefault="006D52EE" w:rsidP="00483EA7">
            <w:pPr>
              <w:spacing w:after="160" w:line="259" w:lineRule="auto"/>
              <w:ind w:firstLine="440"/>
              <w:rPr>
                <w:lang w:eastAsia="zh-CN"/>
              </w:rPr>
            </w:pPr>
          </w:p>
        </w:tc>
        <w:tc>
          <w:tcPr>
            <w:tcW w:w="2346" w:type="dxa"/>
            <w:tcBorders>
              <w:top w:val="single" w:sz="6" w:space="0" w:color="000000"/>
              <w:left w:val="single" w:sz="6" w:space="0" w:color="000000"/>
              <w:bottom w:val="single" w:sz="6" w:space="0" w:color="000000"/>
              <w:right w:val="single" w:sz="6" w:space="0" w:color="000000"/>
            </w:tcBorders>
            <w:vAlign w:val="center"/>
          </w:tcPr>
          <w:p w:rsidR="006D52EE" w:rsidRDefault="006D52EE" w:rsidP="00483EA7">
            <w:pPr>
              <w:spacing w:line="259" w:lineRule="auto"/>
              <w:ind w:firstLine="440"/>
              <w:rPr>
                <w:lang w:eastAsia="zh-CN"/>
              </w:rPr>
            </w:pPr>
            <w:r>
              <w:rPr>
                <w:lang w:eastAsia="zh-CN"/>
              </w:rPr>
              <w:t>投标人完成类似项目业绩情况（</w:t>
            </w:r>
            <w:r>
              <w:rPr>
                <w:lang w:eastAsia="zh-CN"/>
              </w:rPr>
              <w:t>10</w:t>
            </w:r>
            <w:r>
              <w:rPr>
                <w:lang w:eastAsia="zh-CN"/>
              </w:rPr>
              <w:t>分）</w:t>
            </w:r>
          </w:p>
        </w:tc>
        <w:tc>
          <w:tcPr>
            <w:tcW w:w="5052" w:type="dxa"/>
            <w:tcBorders>
              <w:top w:val="single" w:sz="6" w:space="0" w:color="000000"/>
              <w:left w:val="single" w:sz="6" w:space="0" w:color="000000"/>
              <w:bottom w:val="single" w:sz="6" w:space="0" w:color="000000"/>
              <w:right w:val="double" w:sz="4" w:space="0" w:color="000000"/>
            </w:tcBorders>
          </w:tcPr>
          <w:p w:rsidR="006D52EE" w:rsidRDefault="006D52EE" w:rsidP="006D52EE">
            <w:pPr>
              <w:spacing w:line="259" w:lineRule="auto"/>
              <w:ind w:left="1" w:firstLine="440"/>
              <w:rPr>
                <w:lang w:eastAsia="zh-CN"/>
              </w:rPr>
            </w:pPr>
            <w:r>
              <w:rPr>
                <w:lang w:eastAsia="zh-CN"/>
              </w:rPr>
              <w:t>根据投标人提供近</w:t>
            </w:r>
            <w:r>
              <w:rPr>
                <w:rFonts w:hint="eastAsia"/>
                <w:lang w:eastAsia="zh-CN"/>
              </w:rPr>
              <w:t>3</w:t>
            </w:r>
            <w:r>
              <w:rPr>
                <w:lang w:eastAsia="zh-CN"/>
              </w:rPr>
              <w:t>年（</w:t>
            </w:r>
            <w:r>
              <w:rPr>
                <w:lang w:eastAsia="zh-CN"/>
              </w:rPr>
              <w:t>202</w:t>
            </w:r>
            <w:r>
              <w:rPr>
                <w:rFonts w:hint="eastAsia"/>
                <w:lang w:eastAsia="zh-CN"/>
              </w:rPr>
              <w:t>1</w:t>
            </w:r>
            <w:r>
              <w:rPr>
                <w:lang w:eastAsia="zh-CN"/>
              </w:rPr>
              <w:t>年至今）</w:t>
            </w:r>
            <w:r w:rsidRPr="00335E46">
              <w:rPr>
                <w:lang w:eastAsia="zh-CN"/>
              </w:rPr>
              <w:t>中国境内类似项目业绩进行评价</w:t>
            </w:r>
            <w:r>
              <w:rPr>
                <w:lang w:eastAsia="zh-CN"/>
              </w:rPr>
              <w:t>，（须提供合同首页、合同金额页、盖章页复印件并加盖本单位公章），提供一个三甲医院案例得</w:t>
            </w:r>
            <w:r>
              <w:rPr>
                <w:lang w:eastAsia="zh-CN"/>
              </w:rPr>
              <w:t>3</w:t>
            </w:r>
            <w:bookmarkStart w:id="3" w:name="_GoBack"/>
            <w:bookmarkEnd w:id="3"/>
            <w:r>
              <w:rPr>
                <w:lang w:eastAsia="zh-CN"/>
              </w:rPr>
              <w:t>分，提供一个其他行业案例得</w:t>
            </w:r>
            <w:r>
              <w:rPr>
                <w:rFonts w:hint="eastAsia"/>
                <w:lang w:eastAsia="zh-CN"/>
              </w:rPr>
              <w:t>1</w:t>
            </w:r>
            <w:r>
              <w:rPr>
                <w:lang w:eastAsia="zh-CN"/>
              </w:rPr>
              <w:t>分</w:t>
            </w:r>
            <w:r>
              <w:rPr>
                <w:rFonts w:hint="eastAsia"/>
                <w:lang w:eastAsia="zh-CN"/>
              </w:rPr>
              <w:t>，</w:t>
            </w:r>
            <w:r>
              <w:rPr>
                <w:lang w:eastAsia="zh-CN"/>
              </w:rPr>
              <w:t>最多</w:t>
            </w:r>
            <w:r>
              <w:rPr>
                <w:lang w:eastAsia="zh-CN"/>
              </w:rPr>
              <w:t>10</w:t>
            </w:r>
            <w:r>
              <w:rPr>
                <w:lang w:eastAsia="zh-CN"/>
              </w:rPr>
              <w:t>分</w:t>
            </w:r>
          </w:p>
        </w:tc>
      </w:tr>
      <w:tr w:rsidR="006D52EE" w:rsidTr="00483EA7">
        <w:trPr>
          <w:trHeight w:val="4712"/>
        </w:trPr>
        <w:tc>
          <w:tcPr>
            <w:tcW w:w="1135" w:type="dxa"/>
            <w:vMerge w:val="restart"/>
            <w:tcBorders>
              <w:top w:val="single" w:sz="6" w:space="0" w:color="000000"/>
              <w:left w:val="double" w:sz="4" w:space="0" w:color="000000"/>
              <w:bottom w:val="double" w:sz="4" w:space="0" w:color="000000"/>
              <w:right w:val="single" w:sz="6" w:space="0" w:color="000000"/>
            </w:tcBorders>
            <w:vAlign w:val="center"/>
          </w:tcPr>
          <w:p w:rsidR="006D52EE" w:rsidRDefault="006D52EE" w:rsidP="00483EA7">
            <w:pPr>
              <w:spacing w:line="259" w:lineRule="auto"/>
              <w:ind w:firstLine="440"/>
              <w:jc w:val="center"/>
            </w:pPr>
            <w:proofErr w:type="spellStart"/>
            <w:r>
              <w:lastRenderedPageBreak/>
              <w:t>技术部分</w:t>
            </w:r>
            <w:proofErr w:type="spellEnd"/>
          </w:p>
        </w:tc>
        <w:tc>
          <w:tcPr>
            <w:tcW w:w="1275" w:type="dxa"/>
            <w:vMerge w:val="restart"/>
            <w:tcBorders>
              <w:top w:val="single" w:sz="6" w:space="0" w:color="000000"/>
              <w:left w:val="single" w:sz="6" w:space="0" w:color="000000"/>
              <w:bottom w:val="double" w:sz="4" w:space="0" w:color="000000"/>
              <w:right w:val="single" w:sz="6" w:space="0" w:color="000000"/>
            </w:tcBorders>
            <w:vAlign w:val="center"/>
          </w:tcPr>
          <w:p w:rsidR="006D52EE" w:rsidRDefault="006D52EE" w:rsidP="00483EA7">
            <w:pPr>
              <w:spacing w:line="259" w:lineRule="auto"/>
              <w:ind w:left="1" w:firstLine="440"/>
            </w:pPr>
            <w:r>
              <w:t>50</w:t>
            </w:r>
          </w:p>
        </w:tc>
        <w:tc>
          <w:tcPr>
            <w:tcW w:w="2346" w:type="dxa"/>
            <w:tcBorders>
              <w:top w:val="single" w:sz="6" w:space="0" w:color="000000"/>
              <w:left w:val="single" w:sz="6" w:space="0" w:color="000000"/>
              <w:bottom w:val="single" w:sz="6" w:space="0" w:color="000000"/>
              <w:right w:val="single" w:sz="6" w:space="0" w:color="000000"/>
            </w:tcBorders>
            <w:vAlign w:val="center"/>
          </w:tcPr>
          <w:p w:rsidR="006D52EE" w:rsidRDefault="006D52EE" w:rsidP="00483EA7">
            <w:pPr>
              <w:spacing w:line="259" w:lineRule="auto"/>
              <w:ind w:firstLine="440"/>
              <w:rPr>
                <w:lang w:eastAsia="zh-CN"/>
              </w:rPr>
            </w:pPr>
            <w:r>
              <w:rPr>
                <w:lang w:eastAsia="zh-CN"/>
              </w:rPr>
              <w:t>对投标人整体服务方案的评价（</w:t>
            </w:r>
            <w:r>
              <w:rPr>
                <w:lang w:eastAsia="zh-CN"/>
              </w:rPr>
              <w:t>20</w:t>
            </w:r>
            <w:r>
              <w:rPr>
                <w:lang w:eastAsia="zh-CN"/>
              </w:rPr>
              <w:t>分）</w:t>
            </w:r>
          </w:p>
        </w:tc>
        <w:tc>
          <w:tcPr>
            <w:tcW w:w="5052" w:type="dxa"/>
            <w:tcBorders>
              <w:top w:val="single" w:sz="6" w:space="0" w:color="000000"/>
              <w:left w:val="single" w:sz="6" w:space="0" w:color="000000"/>
              <w:bottom w:val="single" w:sz="6" w:space="0" w:color="000000"/>
              <w:right w:val="double" w:sz="4" w:space="0" w:color="000000"/>
            </w:tcBorders>
          </w:tcPr>
          <w:p w:rsidR="006D52EE" w:rsidRDefault="006D52EE" w:rsidP="00483EA7">
            <w:pPr>
              <w:spacing w:line="275" w:lineRule="auto"/>
              <w:ind w:left="1" w:firstLine="440"/>
              <w:rPr>
                <w:lang w:eastAsia="zh-CN"/>
              </w:rPr>
            </w:pPr>
            <w:r>
              <w:rPr>
                <w:lang w:eastAsia="zh-CN"/>
              </w:rPr>
              <w:t>根据招标要求和投标技术响应情况，对投标人提供的服务方案进行评价：</w:t>
            </w:r>
          </w:p>
          <w:p w:rsidR="006D52EE" w:rsidRDefault="006D52EE" w:rsidP="00483EA7">
            <w:pPr>
              <w:widowControl/>
              <w:numPr>
                <w:ilvl w:val="0"/>
                <w:numId w:val="2"/>
              </w:numPr>
              <w:spacing w:after="1" w:line="275" w:lineRule="auto"/>
              <w:ind w:firstLineChars="0" w:firstLine="480"/>
              <w:jc w:val="left"/>
              <w:rPr>
                <w:lang w:eastAsia="zh-CN"/>
              </w:rPr>
            </w:pPr>
            <w:r>
              <w:rPr>
                <w:lang w:eastAsia="zh-CN"/>
              </w:rPr>
              <w:t>方案能清晰理解采购人业务需求，并能全面覆盖项目所有业务需求，有切实可行的协调、解决和完成项目的工作方法和措施的，得</w:t>
            </w:r>
            <w:r>
              <w:rPr>
                <w:lang w:eastAsia="zh-CN"/>
              </w:rPr>
              <w:t xml:space="preserve">20 </w:t>
            </w:r>
            <w:r>
              <w:rPr>
                <w:lang w:eastAsia="zh-CN"/>
              </w:rPr>
              <w:t>分。</w:t>
            </w:r>
          </w:p>
          <w:p w:rsidR="006D52EE" w:rsidRDefault="006D52EE" w:rsidP="00483EA7">
            <w:pPr>
              <w:widowControl/>
              <w:numPr>
                <w:ilvl w:val="0"/>
                <w:numId w:val="2"/>
              </w:numPr>
              <w:spacing w:after="1" w:line="275" w:lineRule="auto"/>
              <w:ind w:firstLineChars="0" w:firstLine="480"/>
              <w:jc w:val="left"/>
              <w:rPr>
                <w:lang w:eastAsia="zh-CN"/>
              </w:rPr>
            </w:pPr>
            <w:r>
              <w:rPr>
                <w:lang w:eastAsia="zh-CN"/>
              </w:rPr>
              <w:t>方案能基本理解采购人业务需求，并能基本覆盖项目所有业务需求，基本体现项目过程，得</w:t>
            </w:r>
            <w:r>
              <w:rPr>
                <w:lang w:eastAsia="zh-CN"/>
              </w:rPr>
              <w:t>14</w:t>
            </w:r>
            <w:r>
              <w:rPr>
                <w:lang w:eastAsia="zh-CN"/>
              </w:rPr>
              <w:t>分。</w:t>
            </w:r>
          </w:p>
          <w:p w:rsidR="006D52EE" w:rsidRDefault="006D52EE" w:rsidP="00483EA7">
            <w:pPr>
              <w:widowControl/>
              <w:numPr>
                <w:ilvl w:val="0"/>
                <w:numId w:val="2"/>
              </w:numPr>
              <w:spacing w:after="1" w:line="275" w:lineRule="auto"/>
              <w:ind w:firstLineChars="0" w:firstLine="480"/>
              <w:jc w:val="left"/>
              <w:rPr>
                <w:lang w:eastAsia="zh-CN"/>
              </w:rPr>
            </w:pPr>
            <w:r>
              <w:rPr>
                <w:lang w:eastAsia="zh-CN"/>
              </w:rPr>
              <w:t>方案部分理解采购人业务需求，少部分覆盖项目的业务功能需求，得</w:t>
            </w:r>
            <w:r>
              <w:rPr>
                <w:lang w:eastAsia="zh-CN"/>
              </w:rPr>
              <w:t>8</w:t>
            </w:r>
            <w:r>
              <w:rPr>
                <w:lang w:eastAsia="zh-CN"/>
              </w:rPr>
              <w:t>分。</w:t>
            </w:r>
          </w:p>
          <w:p w:rsidR="006D52EE" w:rsidRDefault="006D52EE" w:rsidP="00483EA7">
            <w:pPr>
              <w:widowControl/>
              <w:numPr>
                <w:ilvl w:val="0"/>
                <w:numId w:val="2"/>
              </w:numPr>
              <w:spacing w:after="1" w:line="275" w:lineRule="auto"/>
              <w:ind w:firstLineChars="0" w:firstLine="480"/>
              <w:jc w:val="left"/>
              <w:rPr>
                <w:lang w:eastAsia="zh-CN"/>
              </w:rPr>
            </w:pPr>
            <w:r>
              <w:rPr>
                <w:lang w:eastAsia="zh-CN"/>
              </w:rPr>
              <w:t>方案未能清晰理解用户需求，针对本项目没有详细的团队工作方案和计划，以及有效的服务承诺，得</w:t>
            </w:r>
            <w:r>
              <w:rPr>
                <w:lang w:eastAsia="zh-CN"/>
              </w:rPr>
              <w:t>4</w:t>
            </w:r>
            <w:r>
              <w:rPr>
                <w:lang w:eastAsia="zh-CN"/>
              </w:rPr>
              <w:t>分。</w:t>
            </w:r>
          </w:p>
          <w:p w:rsidR="006D52EE" w:rsidRDefault="006D52EE" w:rsidP="00483EA7">
            <w:pPr>
              <w:widowControl/>
              <w:numPr>
                <w:ilvl w:val="0"/>
                <w:numId w:val="2"/>
              </w:numPr>
              <w:spacing w:line="259" w:lineRule="auto"/>
              <w:ind w:firstLineChars="0" w:firstLine="480"/>
              <w:jc w:val="left"/>
              <w:rPr>
                <w:lang w:eastAsia="zh-CN"/>
              </w:rPr>
            </w:pPr>
            <w:r>
              <w:rPr>
                <w:lang w:eastAsia="zh-CN"/>
              </w:rPr>
              <w:t>未提供服务方案的得</w:t>
            </w:r>
            <w:r>
              <w:rPr>
                <w:lang w:eastAsia="zh-CN"/>
              </w:rPr>
              <w:t>0</w:t>
            </w:r>
            <w:r>
              <w:rPr>
                <w:lang w:eastAsia="zh-CN"/>
              </w:rPr>
              <w:t>分。</w:t>
            </w:r>
          </w:p>
        </w:tc>
      </w:tr>
      <w:tr w:rsidR="006D52EE" w:rsidTr="00483EA7">
        <w:trPr>
          <w:trHeight w:val="943"/>
        </w:trPr>
        <w:tc>
          <w:tcPr>
            <w:tcW w:w="1135" w:type="dxa"/>
            <w:vMerge/>
            <w:tcBorders>
              <w:top w:val="nil"/>
              <w:left w:val="double" w:sz="4" w:space="0" w:color="000000"/>
              <w:bottom w:val="double" w:sz="4" w:space="0" w:color="000000"/>
              <w:right w:val="single" w:sz="6" w:space="0" w:color="000000"/>
            </w:tcBorders>
          </w:tcPr>
          <w:p w:rsidR="006D52EE" w:rsidRDefault="006D52EE" w:rsidP="00483EA7">
            <w:pPr>
              <w:spacing w:after="160" w:line="259" w:lineRule="auto"/>
              <w:ind w:firstLine="440"/>
              <w:rPr>
                <w:lang w:eastAsia="zh-CN"/>
              </w:rPr>
            </w:pPr>
          </w:p>
        </w:tc>
        <w:tc>
          <w:tcPr>
            <w:tcW w:w="1275" w:type="dxa"/>
            <w:vMerge/>
            <w:tcBorders>
              <w:top w:val="nil"/>
              <w:left w:val="single" w:sz="6" w:space="0" w:color="000000"/>
              <w:bottom w:val="double" w:sz="4" w:space="0" w:color="000000"/>
              <w:right w:val="single" w:sz="6" w:space="0" w:color="000000"/>
            </w:tcBorders>
          </w:tcPr>
          <w:p w:rsidR="006D52EE" w:rsidRDefault="006D52EE" w:rsidP="00483EA7">
            <w:pPr>
              <w:spacing w:after="160" w:line="259" w:lineRule="auto"/>
              <w:ind w:firstLine="440"/>
              <w:rPr>
                <w:lang w:eastAsia="zh-CN"/>
              </w:rPr>
            </w:pPr>
          </w:p>
        </w:tc>
        <w:tc>
          <w:tcPr>
            <w:tcW w:w="2346" w:type="dxa"/>
            <w:tcBorders>
              <w:top w:val="single" w:sz="6" w:space="0" w:color="000000"/>
              <w:left w:val="single" w:sz="6" w:space="0" w:color="000000"/>
              <w:bottom w:val="single" w:sz="6" w:space="0" w:color="000000"/>
              <w:right w:val="single" w:sz="6" w:space="0" w:color="000000"/>
            </w:tcBorders>
            <w:vAlign w:val="center"/>
          </w:tcPr>
          <w:p w:rsidR="006D52EE" w:rsidRDefault="006D52EE" w:rsidP="00483EA7">
            <w:pPr>
              <w:spacing w:line="259" w:lineRule="auto"/>
              <w:ind w:firstLine="440"/>
              <w:rPr>
                <w:lang w:eastAsia="zh-CN"/>
              </w:rPr>
            </w:pPr>
            <w:r>
              <w:rPr>
                <w:lang w:eastAsia="zh-CN"/>
              </w:rPr>
              <w:t>对投标人拟投入项目团队的评价（</w:t>
            </w:r>
            <w:r>
              <w:rPr>
                <w:lang w:eastAsia="zh-CN"/>
              </w:rPr>
              <w:t>15</w:t>
            </w:r>
            <w:r>
              <w:rPr>
                <w:lang w:eastAsia="zh-CN"/>
              </w:rPr>
              <w:t>分）</w:t>
            </w:r>
          </w:p>
        </w:tc>
        <w:tc>
          <w:tcPr>
            <w:tcW w:w="5052" w:type="dxa"/>
            <w:tcBorders>
              <w:top w:val="single" w:sz="6" w:space="0" w:color="000000"/>
              <w:left w:val="single" w:sz="6" w:space="0" w:color="000000"/>
              <w:bottom w:val="single" w:sz="6" w:space="0" w:color="000000"/>
              <w:right w:val="double" w:sz="4" w:space="0" w:color="000000"/>
            </w:tcBorders>
          </w:tcPr>
          <w:p w:rsidR="006D52EE" w:rsidRDefault="006D52EE" w:rsidP="00483EA7">
            <w:pPr>
              <w:spacing w:line="259" w:lineRule="auto"/>
              <w:ind w:left="1" w:firstLine="440"/>
              <w:rPr>
                <w:lang w:eastAsia="zh-CN"/>
              </w:rPr>
            </w:pPr>
            <w:r>
              <w:rPr>
                <w:lang w:eastAsia="zh-CN"/>
              </w:rPr>
              <w:t>根据投标人项目人员安排合理性及满足项目实施需要情况进行评价：科学合理、满足岗位要求并提供优质服务，项目人员具备承担过多</w:t>
            </w:r>
            <w:proofErr w:type="gramStart"/>
            <w:r>
              <w:rPr>
                <w:lang w:eastAsia="zh-CN"/>
              </w:rPr>
              <w:t>个</w:t>
            </w:r>
            <w:proofErr w:type="gramEnd"/>
            <w:r>
              <w:rPr>
                <w:lang w:eastAsia="zh-CN"/>
              </w:rPr>
              <w:t>类似项目经验得</w:t>
            </w:r>
            <w:r>
              <w:rPr>
                <w:lang w:eastAsia="zh-CN"/>
              </w:rPr>
              <w:t xml:space="preserve"> </w:t>
            </w:r>
            <w:r>
              <w:rPr>
                <w:rFonts w:ascii="Calibri" w:eastAsia="Calibri" w:hAnsi="Calibri" w:cs="Calibri"/>
                <w:lang w:eastAsia="zh-CN"/>
              </w:rPr>
              <w:t xml:space="preserve">15 </w:t>
            </w:r>
            <w:r>
              <w:rPr>
                <w:lang w:eastAsia="zh-CN"/>
              </w:rPr>
              <w:t>分；科学合理、基本满足岗位要求并提供优质服务，项目人员具备承担过少数类似项目经验得</w:t>
            </w:r>
            <w:r>
              <w:rPr>
                <w:lang w:eastAsia="zh-CN"/>
              </w:rPr>
              <w:t xml:space="preserve"> </w:t>
            </w:r>
            <w:r>
              <w:rPr>
                <w:rFonts w:ascii="Calibri" w:eastAsia="Calibri" w:hAnsi="Calibri" w:cs="Calibri"/>
                <w:lang w:eastAsia="zh-CN"/>
              </w:rPr>
              <w:t xml:space="preserve">10 </w:t>
            </w:r>
            <w:r>
              <w:rPr>
                <w:lang w:eastAsia="zh-CN"/>
              </w:rPr>
              <w:t>分；部分满足岗位要求，项目人员具备承担过少数类似项目经验得</w:t>
            </w:r>
            <w:r>
              <w:rPr>
                <w:lang w:eastAsia="zh-CN"/>
              </w:rPr>
              <w:t xml:space="preserve"> </w:t>
            </w:r>
            <w:r>
              <w:rPr>
                <w:rFonts w:ascii="Calibri" w:eastAsia="Calibri" w:hAnsi="Calibri" w:cs="Calibri"/>
                <w:lang w:eastAsia="zh-CN"/>
              </w:rPr>
              <w:t xml:space="preserve">5 </w:t>
            </w:r>
            <w:r>
              <w:rPr>
                <w:lang w:eastAsia="zh-CN"/>
              </w:rPr>
              <w:t>分；未提供得</w:t>
            </w:r>
            <w:r>
              <w:rPr>
                <w:lang w:eastAsia="zh-CN"/>
              </w:rPr>
              <w:t xml:space="preserve">0 </w:t>
            </w:r>
            <w:r>
              <w:rPr>
                <w:lang w:eastAsia="zh-CN"/>
              </w:rPr>
              <w:t>分。</w:t>
            </w:r>
          </w:p>
        </w:tc>
      </w:tr>
      <w:tr w:rsidR="006D52EE" w:rsidTr="00483EA7">
        <w:trPr>
          <w:trHeight w:val="1399"/>
        </w:trPr>
        <w:tc>
          <w:tcPr>
            <w:tcW w:w="1135" w:type="dxa"/>
            <w:vMerge/>
            <w:tcBorders>
              <w:top w:val="nil"/>
              <w:left w:val="double" w:sz="4" w:space="0" w:color="000000"/>
              <w:bottom w:val="double" w:sz="4" w:space="0" w:color="000000"/>
              <w:right w:val="single" w:sz="6" w:space="0" w:color="000000"/>
            </w:tcBorders>
          </w:tcPr>
          <w:p w:rsidR="006D52EE" w:rsidRDefault="006D52EE" w:rsidP="00483EA7">
            <w:pPr>
              <w:spacing w:after="160" w:line="259" w:lineRule="auto"/>
              <w:ind w:firstLine="440"/>
              <w:rPr>
                <w:lang w:eastAsia="zh-CN"/>
              </w:rPr>
            </w:pPr>
          </w:p>
        </w:tc>
        <w:tc>
          <w:tcPr>
            <w:tcW w:w="1275" w:type="dxa"/>
            <w:vMerge/>
            <w:tcBorders>
              <w:top w:val="nil"/>
              <w:left w:val="single" w:sz="6" w:space="0" w:color="000000"/>
              <w:bottom w:val="double" w:sz="4" w:space="0" w:color="000000"/>
              <w:right w:val="single" w:sz="6" w:space="0" w:color="000000"/>
            </w:tcBorders>
          </w:tcPr>
          <w:p w:rsidR="006D52EE" w:rsidRDefault="006D52EE" w:rsidP="00483EA7">
            <w:pPr>
              <w:spacing w:after="160" w:line="259" w:lineRule="auto"/>
              <w:ind w:firstLine="440"/>
              <w:rPr>
                <w:lang w:eastAsia="zh-CN"/>
              </w:rPr>
            </w:pPr>
          </w:p>
        </w:tc>
        <w:tc>
          <w:tcPr>
            <w:tcW w:w="2346" w:type="dxa"/>
            <w:tcBorders>
              <w:top w:val="single" w:sz="6" w:space="0" w:color="000000"/>
              <w:left w:val="single" w:sz="6" w:space="0" w:color="000000"/>
              <w:bottom w:val="double" w:sz="4" w:space="0" w:color="000000"/>
              <w:right w:val="single" w:sz="6" w:space="0" w:color="000000"/>
            </w:tcBorders>
            <w:vAlign w:val="center"/>
          </w:tcPr>
          <w:p w:rsidR="006D52EE" w:rsidRDefault="006D52EE" w:rsidP="00483EA7">
            <w:pPr>
              <w:spacing w:line="259" w:lineRule="auto"/>
              <w:ind w:firstLine="440"/>
              <w:rPr>
                <w:lang w:eastAsia="zh-CN"/>
              </w:rPr>
            </w:pPr>
            <w:r>
              <w:rPr>
                <w:lang w:eastAsia="zh-CN"/>
              </w:rPr>
              <w:t>对投标人拟采取的应急预案</w:t>
            </w:r>
            <w:r>
              <w:rPr>
                <w:lang w:eastAsia="zh-CN"/>
              </w:rPr>
              <w:t>(</w:t>
            </w:r>
            <w:r>
              <w:rPr>
                <w:lang w:eastAsia="zh-CN"/>
              </w:rPr>
              <w:t>系统故障、人员更替</w:t>
            </w:r>
            <w:r>
              <w:rPr>
                <w:lang w:eastAsia="zh-CN"/>
              </w:rPr>
              <w:t>)</w:t>
            </w:r>
            <w:r>
              <w:rPr>
                <w:lang w:eastAsia="zh-CN"/>
              </w:rPr>
              <w:t>的评价（</w:t>
            </w:r>
            <w:r>
              <w:rPr>
                <w:lang w:eastAsia="zh-CN"/>
              </w:rPr>
              <w:t>15</w:t>
            </w:r>
            <w:r>
              <w:rPr>
                <w:lang w:eastAsia="zh-CN"/>
              </w:rPr>
              <w:t>分）</w:t>
            </w:r>
          </w:p>
        </w:tc>
        <w:tc>
          <w:tcPr>
            <w:tcW w:w="5052" w:type="dxa"/>
            <w:tcBorders>
              <w:top w:val="single" w:sz="6" w:space="0" w:color="000000"/>
              <w:left w:val="single" w:sz="6" w:space="0" w:color="000000"/>
              <w:bottom w:val="double" w:sz="4" w:space="0" w:color="000000"/>
              <w:right w:val="double" w:sz="4" w:space="0" w:color="000000"/>
            </w:tcBorders>
          </w:tcPr>
          <w:p w:rsidR="006D52EE" w:rsidRDefault="006D52EE" w:rsidP="00483EA7">
            <w:pPr>
              <w:spacing w:line="259" w:lineRule="auto"/>
              <w:ind w:left="1" w:firstLine="440"/>
              <w:rPr>
                <w:lang w:eastAsia="zh-CN"/>
              </w:rPr>
            </w:pPr>
            <w:r>
              <w:rPr>
                <w:lang w:eastAsia="zh-CN"/>
              </w:rPr>
              <w:t>项目具有应急预案，且细致合理、针对性强，出现问题，能及时实施应对措施得</w:t>
            </w:r>
            <w:r>
              <w:rPr>
                <w:lang w:eastAsia="zh-CN"/>
              </w:rPr>
              <w:t>15</w:t>
            </w:r>
            <w:r>
              <w:rPr>
                <w:lang w:eastAsia="zh-CN"/>
              </w:rPr>
              <w:t>分；项目具有应急预案，针对性一般得</w:t>
            </w:r>
            <w:r>
              <w:rPr>
                <w:lang w:eastAsia="zh-CN"/>
              </w:rPr>
              <w:t>10</w:t>
            </w:r>
            <w:r>
              <w:rPr>
                <w:lang w:eastAsia="zh-CN"/>
              </w:rPr>
              <w:t>分；项目具有应急预案，相对简单、针对性弱得</w:t>
            </w:r>
            <w:r>
              <w:rPr>
                <w:lang w:eastAsia="zh-CN"/>
              </w:rPr>
              <w:t>5</w:t>
            </w:r>
            <w:r>
              <w:rPr>
                <w:lang w:eastAsia="zh-CN"/>
              </w:rPr>
              <w:t>分；项目具有应急预案，但简单且不具有针对性得</w:t>
            </w:r>
            <w:r>
              <w:rPr>
                <w:lang w:eastAsia="zh-CN"/>
              </w:rPr>
              <w:t>1</w:t>
            </w:r>
            <w:r>
              <w:rPr>
                <w:lang w:eastAsia="zh-CN"/>
              </w:rPr>
              <w:t>分；未提供得</w:t>
            </w:r>
            <w:r>
              <w:rPr>
                <w:lang w:eastAsia="zh-CN"/>
              </w:rPr>
              <w:t>0</w:t>
            </w:r>
            <w:r>
              <w:rPr>
                <w:lang w:eastAsia="zh-CN"/>
              </w:rPr>
              <w:t>分。</w:t>
            </w:r>
          </w:p>
        </w:tc>
      </w:tr>
    </w:tbl>
    <w:p w:rsidR="00AE5BA9" w:rsidRPr="006D52EE" w:rsidRDefault="00AE5BA9">
      <w:pPr>
        <w:widowControl/>
        <w:spacing w:line="288" w:lineRule="auto"/>
        <w:ind w:firstLine="420"/>
        <w:jc w:val="left"/>
        <w:rPr>
          <w:rFonts w:ascii="宋体" w:hAnsi="宋体"/>
          <w:szCs w:val="21"/>
        </w:rPr>
      </w:pPr>
    </w:p>
    <w:p w:rsidR="00AE5BA9" w:rsidRDefault="00AE5BA9">
      <w:pPr>
        <w:widowControl/>
        <w:spacing w:line="288" w:lineRule="auto"/>
        <w:ind w:firstLine="420"/>
        <w:jc w:val="left"/>
        <w:rPr>
          <w:rFonts w:ascii="宋体" w:hAnsi="宋体"/>
          <w:szCs w:val="21"/>
        </w:rPr>
      </w:pPr>
    </w:p>
    <w:p w:rsidR="00332BA2" w:rsidRDefault="00332BA2">
      <w:pPr>
        <w:widowControl/>
        <w:spacing w:line="288" w:lineRule="auto"/>
        <w:ind w:firstLine="420"/>
        <w:jc w:val="left"/>
        <w:rPr>
          <w:rFonts w:ascii="宋体" w:hAnsi="宋体"/>
          <w:szCs w:val="21"/>
        </w:rPr>
      </w:pPr>
    </w:p>
    <w:p w:rsidR="00332BA2" w:rsidRDefault="00332BA2">
      <w:pPr>
        <w:widowControl/>
        <w:spacing w:line="288" w:lineRule="auto"/>
        <w:ind w:firstLine="420"/>
        <w:jc w:val="left"/>
        <w:rPr>
          <w:rFonts w:ascii="宋体" w:hAnsi="宋体"/>
          <w:szCs w:val="21"/>
        </w:rPr>
      </w:pPr>
    </w:p>
    <w:p w:rsidR="00332BA2" w:rsidRDefault="00332BA2">
      <w:pPr>
        <w:widowControl/>
        <w:spacing w:line="288" w:lineRule="auto"/>
        <w:ind w:firstLine="420"/>
        <w:jc w:val="left"/>
        <w:rPr>
          <w:rFonts w:ascii="宋体" w:hAnsi="宋体"/>
          <w:szCs w:val="21"/>
        </w:rPr>
      </w:pPr>
    </w:p>
    <w:p w:rsidR="00AE5BA9" w:rsidRDefault="000450CB">
      <w:pPr>
        <w:pStyle w:val="1"/>
        <w:ind w:firstLine="560"/>
        <w:rPr>
          <w:rFonts w:ascii="宋体" w:hAnsi="宋体"/>
          <w:szCs w:val="21"/>
        </w:rPr>
      </w:pPr>
      <w:r>
        <w:rPr>
          <w:rFonts w:ascii="宋体" w:hAnsi="宋体" w:hint="eastAsia"/>
          <w:szCs w:val="21"/>
        </w:rPr>
        <w:t>九、合同（合同以实际为准）及廉洁模板</w:t>
      </w:r>
    </w:p>
    <w:p w:rsidR="00AE5BA9" w:rsidRDefault="00AE5BA9">
      <w:pPr>
        <w:widowControl/>
        <w:spacing w:line="288" w:lineRule="auto"/>
        <w:ind w:firstLine="420"/>
        <w:jc w:val="left"/>
        <w:rPr>
          <w:rFonts w:ascii="宋体" w:hAnsi="宋体"/>
          <w:szCs w:val="21"/>
        </w:rPr>
      </w:pPr>
    </w:p>
    <w:p w:rsidR="00AE5BA9" w:rsidRDefault="00AE5BA9">
      <w:pPr>
        <w:ind w:firstLine="420"/>
        <w:rPr>
          <w:rFonts w:ascii="楷体" w:eastAsia="楷体" w:hAnsi="楷体" w:cs="Calibri"/>
          <w:szCs w:val="21"/>
        </w:rPr>
      </w:pPr>
    </w:p>
    <w:p w:rsidR="00AE5BA9" w:rsidRDefault="00AE5BA9">
      <w:pPr>
        <w:ind w:firstLine="723"/>
        <w:jc w:val="center"/>
        <w:rPr>
          <w:rFonts w:ascii="楷体" w:eastAsia="楷体" w:hAnsi="楷体" w:cs="Calibri"/>
          <w:b/>
          <w:sz w:val="36"/>
          <w:szCs w:val="21"/>
        </w:rPr>
      </w:pPr>
    </w:p>
    <w:p w:rsidR="00AE5BA9" w:rsidRDefault="000450CB">
      <w:pPr>
        <w:ind w:firstLine="723"/>
        <w:jc w:val="center"/>
        <w:rPr>
          <w:rFonts w:ascii="楷体" w:eastAsia="楷体" w:hAnsi="楷体" w:cs="Calibri"/>
          <w:b/>
          <w:sz w:val="36"/>
          <w:szCs w:val="21"/>
        </w:rPr>
      </w:pPr>
      <w:r>
        <w:rPr>
          <w:rFonts w:ascii="楷体" w:eastAsia="楷体" w:hAnsi="楷体" w:cs="Calibri" w:hint="eastAsia"/>
          <w:b/>
          <w:sz w:val="36"/>
          <w:szCs w:val="21"/>
        </w:rPr>
        <w:t>北京大学人民医院</w:t>
      </w:r>
    </w:p>
    <w:p w:rsidR="00AE5BA9" w:rsidRDefault="000450CB">
      <w:pPr>
        <w:ind w:firstLine="723"/>
        <w:jc w:val="center"/>
        <w:rPr>
          <w:rFonts w:ascii="楷体" w:eastAsia="楷体" w:hAnsi="楷体" w:cs="Calibri"/>
          <w:b/>
          <w:sz w:val="36"/>
          <w:szCs w:val="36"/>
        </w:rPr>
      </w:pPr>
      <w:r>
        <w:rPr>
          <w:rFonts w:ascii="楷体" w:eastAsia="楷体" w:hAnsi="楷体" w:cs="Calibri" w:hint="eastAsia"/>
          <w:b/>
          <w:sz w:val="36"/>
          <w:szCs w:val="36"/>
        </w:rPr>
        <w:lastRenderedPageBreak/>
        <w:t>×××合同</w:t>
      </w:r>
    </w:p>
    <w:p w:rsidR="00AE5BA9" w:rsidRDefault="00AE5BA9">
      <w:pPr>
        <w:ind w:firstLine="420"/>
        <w:rPr>
          <w:rFonts w:ascii="楷体" w:eastAsia="楷体" w:hAnsi="楷体" w:cs="Calibri"/>
          <w:szCs w:val="21"/>
        </w:rPr>
      </w:pPr>
    </w:p>
    <w:p w:rsidR="00AE5BA9" w:rsidRDefault="00AE5BA9">
      <w:pPr>
        <w:ind w:firstLine="420"/>
        <w:rPr>
          <w:rFonts w:ascii="楷体" w:eastAsia="楷体" w:hAnsi="楷体" w:cs="Calibri"/>
          <w:szCs w:val="21"/>
        </w:rPr>
      </w:pPr>
    </w:p>
    <w:p w:rsidR="00AE5BA9" w:rsidRDefault="00AE5BA9">
      <w:pPr>
        <w:ind w:firstLine="560"/>
        <w:rPr>
          <w:rFonts w:ascii="楷体" w:eastAsia="楷体" w:hAnsi="楷体" w:cs="Calibri"/>
          <w:sz w:val="28"/>
          <w:szCs w:val="21"/>
        </w:rPr>
      </w:pPr>
    </w:p>
    <w:p w:rsidR="00AE5BA9" w:rsidRDefault="000450CB">
      <w:pPr>
        <w:ind w:firstLine="560"/>
        <w:rPr>
          <w:rFonts w:ascii="楷体" w:eastAsia="楷体" w:hAnsi="楷体" w:cs="Calibri"/>
          <w:sz w:val="28"/>
          <w:szCs w:val="21"/>
        </w:rPr>
      </w:pPr>
      <w:r>
        <w:rPr>
          <w:rFonts w:ascii="楷体" w:eastAsia="楷体" w:hAnsi="楷体" w:cs="Calibri" w:hint="eastAsia"/>
          <w:sz w:val="28"/>
          <w:szCs w:val="21"/>
        </w:rPr>
        <w:t xml:space="preserve">甲      方： 北京大学人民医院         合同编号：            </w:t>
      </w:r>
    </w:p>
    <w:p w:rsidR="00AE5BA9" w:rsidRDefault="000450CB">
      <w:pPr>
        <w:ind w:firstLine="560"/>
        <w:rPr>
          <w:rFonts w:ascii="楷体" w:eastAsia="楷体" w:hAnsi="楷体" w:cs="Calibri"/>
          <w:sz w:val="28"/>
          <w:szCs w:val="21"/>
        </w:rPr>
      </w:pPr>
      <w:r>
        <w:rPr>
          <w:rFonts w:ascii="楷体" w:eastAsia="楷体" w:hAnsi="楷体" w:cs="Calibri" w:hint="eastAsia"/>
          <w:sz w:val="28"/>
          <w:szCs w:val="21"/>
        </w:rPr>
        <w:t>地      址： 北京市西城区西直门南大街11号</w:t>
      </w:r>
    </w:p>
    <w:p w:rsidR="00AE5BA9" w:rsidRDefault="000450CB">
      <w:pPr>
        <w:ind w:firstLine="560"/>
        <w:rPr>
          <w:rFonts w:ascii="楷体" w:eastAsia="楷体" w:hAnsi="楷体" w:cs="Calibri"/>
          <w:sz w:val="28"/>
          <w:szCs w:val="21"/>
        </w:rPr>
      </w:pPr>
      <w:r>
        <w:rPr>
          <w:rFonts w:ascii="楷体" w:eastAsia="楷体" w:hAnsi="楷体" w:cs="Calibri" w:hint="eastAsia"/>
          <w:sz w:val="28"/>
          <w:szCs w:val="21"/>
        </w:rPr>
        <w:t xml:space="preserve">法定代表人： 王 俊                    </w:t>
      </w:r>
      <w:proofErr w:type="gramStart"/>
      <w:r>
        <w:rPr>
          <w:rFonts w:ascii="楷体" w:eastAsia="楷体" w:hAnsi="楷体" w:cs="Calibri" w:hint="eastAsia"/>
          <w:sz w:val="28"/>
          <w:szCs w:val="21"/>
        </w:rPr>
        <w:t>邮</w:t>
      </w:r>
      <w:proofErr w:type="gramEnd"/>
      <w:r>
        <w:rPr>
          <w:rFonts w:ascii="楷体" w:eastAsia="楷体" w:hAnsi="楷体" w:cs="Calibri" w:hint="eastAsia"/>
          <w:sz w:val="28"/>
          <w:szCs w:val="21"/>
        </w:rPr>
        <w:t xml:space="preserve">  编：100044            </w:t>
      </w:r>
    </w:p>
    <w:p w:rsidR="00AE5BA9" w:rsidRDefault="000450CB">
      <w:pPr>
        <w:ind w:firstLine="560"/>
        <w:rPr>
          <w:rFonts w:ascii="楷体" w:eastAsia="楷体" w:hAnsi="楷体" w:cs="Calibri"/>
          <w:sz w:val="28"/>
          <w:szCs w:val="21"/>
        </w:rPr>
      </w:pPr>
      <w:r>
        <w:rPr>
          <w:rFonts w:ascii="楷体" w:eastAsia="楷体" w:hAnsi="楷体" w:cs="Calibri" w:hint="eastAsia"/>
          <w:sz w:val="28"/>
          <w:szCs w:val="21"/>
        </w:rPr>
        <w:t>电      话：  010-88326666            传  真： 010-68333362</w:t>
      </w:r>
    </w:p>
    <w:p w:rsidR="00AE5BA9" w:rsidRDefault="000450CB">
      <w:pPr>
        <w:ind w:firstLine="560"/>
        <w:rPr>
          <w:rFonts w:ascii="楷体" w:eastAsia="楷体" w:hAnsi="楷体" w:cs="Calibri"/>
          <w:sz w:val="28"/>
          <w:szCs w:val="21"/>
        </w:rPr>
      </w:pPr>
      <w:r>
        <w:rPr>
          <w:rFonts w:ascii="楷体" w:eastAsia="楷体" w:hAnsi="楷体" w:cs="Calibri" w:hint="eastAsia"/>
          <w:sz w:val="28"/>
          <w:szCs w:val="21"/>
        </w:rPr>
        <w:t xml:space="preserve">   </w:t>
      </w:r>
    </w:p>
    <w:p w:rsidR="00AE5BA9" w:rsidRDefault="00AE5BA9">
      <w:pPr>
        <w:ind w:firstLine="560"/>
        <w:rPr>
          <w:rFonts w:ascii="楷体" w:eastAsia="楷体" w:hAnsi="楷体" w:cs="Calibri"/>
          <w:sz w:val="28"/>
          <w:szCs w:val="21"/>
        </w:rPr>
      </w:pPr>
    </w:p>
    <w:p w:rsidR="00AE5BA9" w:rsidRDefault="00AE5BA9">
      <w:pPr>
        <w:ind w:firstLine="560"/>
        <w:rPr>
          <w:rFonts w:ascii="楷体" w:eastAsia="楷体" w:hAnsi="楷体" w:cs="Calibri"/>
          <w:sz w:val="28"/>
          <w:szCs w:val="21"/>
        </w:rPr>
      </w:pPr>
    </w:p>
    <w:p w:rsidR="00AE5BA9" w:rsidRDefault="000450CB">
      <w:pPr>
        <w:ind w:firstLine="560"/>
        <w:rPr>
          <w:rFonts w:ascii="楷体" w:eastAsia="楷体" w:hAnsi="楷体" w:cs="Calibri"/>
          <w:sz w:val="28"/>
          <w:szCs w:val="21"/>
        </w:rPr>
      </w:pPr>
      <w:r>
        <w:rPr>
          <w:rFonts w:ascii="楷体" w:eastAsia="楷体" w:hAnsi="楷体" w:cs="Calibri" w:hint="eastAsia"/>
          <w:sz w:val="28"/>
          <w:szCs w:val="21"/>
        </w:rPr>
        <w:t>乙      方： ×××××</w:t>
      </w:r>
    </w:p>
    <w:p w:rsidR="00AE5BA9" w:rsidRDefault="000450CB">
      <w:pPr>
        <w:ind w:firstLine="560"/>
        <w:rPr>
          <w:rFonts w:ascii="楷体" w:eastAsia="楷体" w:hAnsi="楷体" w:cs="Calibri"/>
          <w:sz w:val="28"/>
          <w:szCs w:val="21"/>
        </w:rPr>
      </w:pPr>
      <w:r>
        <w:rPr>
          <w:rFonts w:ascii="楷体" w:eastAsia="楷体" w:hAnsi="楷体" w:cs="Calibri" w:hint="eastAsia"/>
          <w:sz w:val="28"/>
          <w:szCs w:val="21"/>
        </w:rPr>
        <w:t xml:space="preserve">地      址：                      </w:t>
      </w:r>
    </w:p>
    <w:p w:rsidR="00AE5BA9" w:rsidRDefault="000450CB">
      <w:pPr>
        <w:ind w:firstLine="560"/>
        <w:rPr>
          <w:rFonts w:ascii="楷体" w:eastAsia="楷体" w:hAnsi="楷体" w:cs="Calibri"/>
          <w:sz w:val="28"/>
          <w:szCs w:val="21"/>
        </w:rPr>
      </w:pPr>
      <w:r>
        <w:rPr>
          <w:rFonts w:ascii="楷体" w:eastAsia="楷体" w:hAnsi="楷体" w:cs="Calibri" w:hint="eastAsia"/>
          <w:sz w:val="28"/>
          <w:szCs w:val="21"/>
        </w:rPr>
        <w:t xml:space="preserve">法定代表人：                         </w:t>
      </w:r>
      <w:proofErr w:type="gramStart"/>
      <w:r>
        <w:rPr>
          <w:rFonts w:ascii="楷体" w:eastAsia="楷体" w:hAnsi="楷体" w:cs="Calibri" w:hint="eastAsia"/>
          <w:sz w:val="28"/>
          <w:szCs w:val="21"/>
        </w:rPr>
        <w:t>邮</w:t>
      </w:r>
      <w:proofErr w:type="gramEnd"/>
      <w:r>
        <w:rPr>
          <w:rFonts w:ascii="楷体" w:eastAsia="楷体" w:hAnsi="楷体" w:cs="Calibri" w:hint="eastAsia"/>
          <w:sz w:val="28"/>
          <w:szCs w:val="21"/>
        </w:rPr>
        <w:t xml:space="preserve">    编：        </w:t>
      </w:r>
    </w:p>
    <w:p w:rsidR="00AE5BA9" w:rsidRDefault="000450CB">
      <w:pPr>
        <w:ind w:firstLine="560"/>
        <w:rPr>
          <w:rFonts w:ascii="楷体" w:eastAsia="楷体" w:hAnsi="楷体" w:cs="Calibri"/>
          <w:sz w:val="28"/>
          <w:szCs w:val="21"/>
        </w:rPr>
      </w:pPr>
      <w:r>
        <w:rPr>
          <w:rFonts w:ascii="楷体" w:eastAsia="楷体" w:hAnsi="楷体" w:cs="Calibri" w:hint="eastAsia"/>
          <w:sz w:val="28"/>
          <w:szCs w:val="21"/>
        </w:rPr>
        <w:t xml:space="preserve">电      话：                         传    真：       </w:t>
      </w:r>
    </w:p>
    <w:p w:rsidR="00AE5BA9" w:rsidRDefault="000450CB">
      <w:pPr>
        <w:ind w:firstLine="560"/>
        <w:rPr>
          <w:rFonts w:ascii="楷体" w:eastAsia="楷体" w:hAnsi="楷体" w:cs="Calibri"/>
          <w:sz w:val="28"/>
          <w:szCs w:val="21"/>
        </w:rPr>
      </w:pPr>
      <w:r>
        <w:rPr>
          <w:rFonts w:ascii="楷体" w:eastAsia="楷体" w:hAnsi="楷体" w:cs="Calibri" w:hint="eastAsia"/>
          <w:sz w:val="28"/>
          <w:szCs w:val="21"/>
        </w:rPr>
        <w:t>税务登记号 ：</w:t>
      </w:r>
      <w:r>
        <w:rPr>
          <w:rFonts w:ascii="楷体" w:eastAsia="楷体" w:hAnsi="楷体" w:cs="Calibri"/>
          <w:sz w:val="28"/>
          <w:szCs w:val="21"/>
        </w:rPr>
        <w:t xml:space="preserve"> </w:t>
      </w:r>
    </w:p>
    <w:p w:rsidR="00AE5BA9" w:rsidRDefault="000450CB">
      <w:pPr>
        <w:ind w:firstLine="560"/>
        <w:rPr>
          <w:rFonts w:ascii="楷体" w:eastAsia="楷体" w:hAnsi="楷体" w:cs="Calibri"/>
          <w:b/>
          <w:sz w:val="28"/>
          <w:szCs w:val="21"/>
        </w:rPr>
      </w:pPr>
      <w:r>
        <w:rPr>
          <w:rFonts w:ascii="楷体" w:eastAsia="楷体" w:hAnsi="楷体" w:cs="Calibri" w:hint="eastAsia"/>
          <w:sz w:val="28"/>
          <w:szCs w:val="21"/>
        </w:rPr>
        <w:t>开  户  行：                         帐    号：</w:t>
      </w:r>
      <w:r>
        <w:rPr>
          <w:rFonts w:ascii="楷体" w:eastAsia="楷体" w:hAnsi="楷体" w:cs="Calibri"/>
          <w:b/>
          <w:sz w:val="28"/>
          <w:szCs w:val="21"/>
        </w:rPr>
        <w:t xml:space="preserve"> </w:t>
      </w:r>
    </w:p>
    <w:p w:rsidR="00AE5BA9" w:rsidRDefault="000450CB">
      <w:pPr>
        <w:ind w:firstLine="562"/>
        <w:rPr>
          <w:rFonts w:ascii="楷体" w:eastAsia="楷体" w:hAnsi="楷体" w:cs="Calibri"/>
          <w:b/>
          <w:sz w:val="28"/>
          <w:szCs w:val="21"/>
        </w:rPr>
      </w:pPr>
      <w:r>
        <w:rPr>
          <w:rFonts w:ascii="楷体" w:eastAsia="楷体" w:hAnsi="楷体" w:cs="Calibri" w:hint="eastAsia"/>
          <w:b/>
          <w:sz w:val="28"/>
          <w:szCs w:val="21"/>
        </w:rPr>
        <w:t xml:space="preserve">   </w:t>
      </w:r>
    </w:p>
    <w:p w:rsidR="00AE5BA9" w:rsidRDefault="00AE5BA9">
      <w:pPr>
        <w:ind w:firstLine="562"/>
        <w:rPr>
          <w:rFonts w:ascii="楷体" w:eastAsia="楷体" w:hAnsi="楷体" w:cs="Calibri"/>
          <w:b/>
          <w:sz w:val="28"/>
          <w:szCs w:val="21"/>
        </w:rPr>
      </w:pPr>
    </w:p>
    <w:p w:rsidR="00AE5BA9" w:rsidRDefault="00AE5BA9">
      <w:pPr>
        <w:ind w:firstLine="420"/>
        <w:rPr>
          <w:rFonts w:ascii="楷体" w:eastAsia="楷体" w:hAnsi="楷体" w:cs="Calibri"/>
          <w:szCs w:val="21"/>
        </w:rPr>
      </w:pPr>
    </w:p>
    <w:p w:rsidR="00AE5BA9" w:rsidRDefault="00AE5BA9">
      <w:pPr>
        <w:ind w:firstLine="420"/>
        <w:rPr>
          <w:rFonts w:ascii="楷体" w:eastAsia="楷体" w:hAnsi="楷体" w:cs="Calibri"/>
          <w:szCs w:val="21"/>
        </w:rPr>
      </w:pPr>
    </w:p>
    <w:p w:rsidR="00AE5BA9" w:rsidRDefault="00AE5BA9">
      <w:pPr>
        <w:ind w:firstLine="420"/>
        <w:rPr>
          <w:rFonts w:ascii="楷体" w:eastAsia="楷体" w:hAnsi="楷体" w:cs="Calibri"/>
          <w:szCs w:val="21"/>
        </w:rPr>
      </w:pPr>
    </w:p>
    <w:p w:rsidR="00AE5BA9" w:rsidRDefault="000450CB">
      <w:pPr>
        <w:ind w:firstLine="643"/>
        <w:jc w:val="center"/>
        <w:rPr>
          <w:rFonts w:ascii="楷体" w:eastAsia="楷体" w:hAnsi="楷体" w:cs="Calibri"/>
          <w:b/>
          <w:sz w:val="32"/>
          <w:szCs w:val="21"/>
        </w:rPr>
      </w:pPr>
      <w:r>
        <w:rPr>
          <w:rFonts w:ascii="楷体" w:eastAsia="楷体" w:hAnsi="楷体" w:cs="Calibri" w:hint="eastAsia"/>
          <w:b/>
          <w:sz w:val="32"/>
          <w:szCs w:val="21"/>
        </w:rPr>
        <w:t>×××合同正文</w:t>
      </w:r>
    </w:p>
    <w:p w:rsidR="00AE5BA9" w:rsidRDefault="00AE5BA9">
      <w:pPr>
        <w:ind w:firstLine="420"/>
        <w:rPr>
          <w:rFonts w:ascii="楷体" w:eastAsia="楷体" w:hAnsi="楷体" w:cs="Calibri"/>
          <w:szCs w:val="21"/>
        </w:rPr>
      </w:pPr>
    </w:p>
    <w:p w:rsidR="00AE5BA9" w:rsidRDefault="000450CB">
      <w:pPr>
        <w:ind w:firstLine="420"/>
        <w:rPr>
          <w:rFonts w:ascii="楷体" w:eastAsia="楷体" w:hAnsi="楷体" w:cs="Calibri"/>
          <w:szCs w:val="21"/>
        </w:rPr>
      </w:pPr>
      <w:r>
        <w:rPr>
          <w:rFonts w:ascii="楷体" w:eastAsia="楷体" w:hAnsi="楷体" w:cs="Calibri" w:hint="eastAsia"/>
          <w:szCs w:val="21"/>
        </w:rPr>
        <w:t>经北京大学人民医院（以下简称“甲方”）与</w:t>
      </w:r>
      <w:r>
        <w:rPr>
          <w:rFonts w:ascii="楷体" w:eastAsia="楷体" w:hAnsi="楷体" w:cs="Calibri" w:hint="eastAsia"/>
          <w:szCs w:val="21"/>
          <w:u w:val="single"/>
        </w:rPr>
        <w:t xml:space="preserve">            </w:t>
      </w:r>
      <w:r>
        <w:rPr>
          <w:rFonts w:ascii="楷体" w:eastAsia="楷体" w:hAnsi="楷体" w:cs="Calibri" w:hint="eastAsia"/>
          <w:szCs w:val="21"/>
        </w:rPr>
        <w:t>（以下简称“乙方”）对</w:t>
      </w:r>
      <w:r>
        <w:rPr>
          <w:rFonts w:ascii="楷体" w:eastAsia="楷体" w:hAnsi="楷体" w:cs="Calibri" w:hint="eastAsia"/>
          <w:szCs w:val="21"/>
          <w:u w:val="single"/>
        </w:rPr>
        <w:t xml:space="preserve">       </w:t>
      </w:r>
      <w:r>
        <w:rPr>
          <w:rFonts w:ascii="楷体" w:eastAsia="楷体" w:hAnsi="楷体" w:cs="Calibri" w:hint="eastAsia"/>
          <w:szCs w:val="21"/>
        </w:rPr>
        <w:t>的商务谈判，双方依照自愿平等原则，签订本合同。</w:t>
      </w:r>
    </w:p>
    <w:p w:rsidR="00AE5BA9" w:rsidRDefault="000450CB">
      <w:pPr>
        <w:ind w:firstLine="420"/>
        <w:rPr>
          <w:rFonts w:ascii="楷体" w:eastAsia="楷体" w:hAnsi="楷体" w:cs="Calibri"/>
          <w:szCs w:val="21"/>
        </w:rPr>
      </w:pPr>
      <w:r>
        <w:rPr>
          <w:rFonts w:ascii="楷体" w:eastAsia="楷体" w:hAnsi="楷体" w:cs="Calibri" w:hint="eastAsia"/>
          <w:szCs w:val="21"/>
        </w:rPr>
        <w:t>本合同在此声明如下：</w:t>
      </w:r>
    </w:p>
    <w:p w:rsidR="00AE5BA9" w:rsidRDefault="000450CB">
      <w:pPr>
        <w:ind w:firstLine="420"/>
        <w:rPr>
          <w:rFonts w:ascii="楷体" w:eastAsia="楷体" w:hAnsi="楷体" w:cs="Calibri"/>
          <w:szCs w:val="21"/>
        </w:rPr>
      </w:pPr>
      <w:r>
        <w:rPr>
          <w:rFonts w:ascii="楷体" w:eastAsia="楷体" w:hAnsi="楷体" w:cs="Calibri" w:hint="eastAsia"/>
          <w:szCs w:val="21"/>
        </w:rPr>
        <w:t>1．下述文件是本合同的一部分，并与本合同一起阅读和解释：</w:t>
      </w:r>
    </w:p>
    <w:p w:rsidR="00AE5BA9" w:rsidRDefault="000450CB">
      <w:pPr>
        <w:ind w:firstLine="420"/>
        <w:rPr>
          <w:rFonts w:ascii="楷体" w:eastAsia="楷体" w:hAnsi="楷体"/>
        </w:rPr>
      </w:pPr>
      <w:r>
        <w:rPr>
          <w:rFonts w:ascii="楷体" w:eastAsia="楷体" w:hAnsi="楷体" w:hint="eastAsia"/>
        </w:rPr>
        <w:t>(l)合同条款</w:t>
      </w:r>
    </w:p>
    <w:p w:rsidR="00AE5BA9" w:rsidRDefault="000450CB">
      <w:pPr>
        <w:ind w:firstLine="420"/>
        <w:rPr>
          <w:rFonts w:ascii="楷体" w:eastAsia="楷体" w:hAnsi="楷体"/>
        </w:rPr>
      </w:pPr>
      <w:r>
        <w:rPr>
          <w:rFonts w:ascii="楷体" w:eastAsia="楷体" w:hAnsi="楷体" w:hint="eastAsia"/>
        </w:rPr>
        <w:t>(2)合同条款附件</w:t>
      </w:r>
    </w:p>
    <w:p w:rsidR="00AE5BA9" w:rsidRDefault="000450CB">
      <w:pPr>
        <w:ind w:firstLine="420"/>
        <w:rPr>
          <w:rFonts w:ascii="楷体" w:eastAsia="楷体" w:hAnsi="楷体"/>
        </w:rPr>
      </w:pPr>
      <w:r>
        <w:rPr>
          <w:rFonts w:ascii="楷体" w:eastAsia="楷体" w:hAnsi="楷体" w:hint="eastAsia"/>
        </w:rPr>
        <w:t>(3)招投标文件</w:t>
      </w:r>
    </w:p>
    <w:p w:rsidR="00AE5BA9" w:rsidRDefault="000450CB">
      <w:pPr>
        <w:ind w:firstLine="420"/>
        <w:rPr>
          <w:rFonts w:ascii="楷体" w:eastAsia="楷体" w:hAnsi="楷体"/>
        </w:rPr>
      </w:pPr>
      <w:r>
        <w:rPr>
          <w:rFonts w:ascii="楷体" w:eastAsia="楷体" w:hAnsi="楷体" w:hint="eastAsia"/>
        </w:rPr>
        <w:t>(4)招标结果公示</w:t>
      </w:r>
    </w:p>
    <w:p w:rsidR="00AE5BA9" w:rsidRDefault="000450CB">
      <w:pPr>
        <w:ind w:firstLine="420"/>
        <w:rPr>
          <w:rFonts w:ascii="楷体" w:eastAsia="楷体" w:hAnsi="楷体"/>
        </w:rPr>
      </w:pPr>
      <w:r>
        <w:rPr>
          <w:rFonts w:ascii="楷体" w:eastAsia="楷体" w:hAnsi="楷体" w:hint="eastAsia"/>
        </w:rPr>
        <w:t>(5)技术标准和要求（招标参数）</w:t>
      </w:r>
    </w:p>
    <w:p w:rsidR="00AE5BA9" w:rsidRDefault="000450CB">
      <w:pPr>
        <w:ind w:firstLine="420"/>
        <w:rPr>
          <w:rFonts w:ascii="楷体" w:eastAsia="楷体" w:hAnsi="楷体"/>
        </w:rPr>
      </w:pPr>
      <w:r>
        <w:rPr>
          <w:rFonts w:ascii="楷体" w:eastAsia="楷体" w:hAnsi="楷体" w:hint="eastAsia"/>
        </w:rPr>
        <w:t>(6)其他合同文件</w:t>
      </w:r>
    </w:p>
    <w:p w:rsidR="00AE5BA9" w:rsidRDefault="000450CB">
      <w:pPr>
        <w:ind w:leftChars="150" w:left="315" w:firstLineChars="50" w:firstLine="105"/>
        <w:rPr>
          <w:rFonts w:ascii="楷体" w:eastAsia="楷体" w:hAnsi="楷体" w:cs="Calibri"/>
          <w:szCs w:val="21"/>
        </w:rPr>
      </w:pPr>
      <w:r>
        <w:rPr>
          <w:rFonts w:ascii="楷体" w:eastAsia="楷体" w:hAnsi="楷体" w:hint="eastAsia"/>
        </w:rPr>
        <w:t>上述文件互相补充和解释, 如有不明确或不一致之处, 以合同约定次序在先者为准。</w:t>
      </w:r>
      <w:r>
        <w:rPr>
          <w:rFonts w:ascii="楷体" w:eastAsia="楷体" w:hAnsi="楷体" w:cs="Calibri" w:hint="eastAsia"/>
          <w:szCs w:val="21"/>
        </w:rPr>
        <w:t>2．考虑到甲方将按照本合同向乙方支付，乙方在此保证全部按照合同的规定向甲方提供技术服务，并修补缺陷。</w:t>
      </w:r>
    </w:p>
    <w:p w:rsidR="00AE5BA9" w:rsidRDefault="000450CB">
      <w:pPr>
        <w:ind w:firstLine="420"/>
        <w:rPr>
          <w:rFonts w:ascii="楷体" w:eastAsia="楷体" w:hAnsi="楷体" w:cs="Calibri"/>
          <w:szCs w:val="21"/>
        </w:rPr>
      </w:pPr>
      <w:r>
        <w:rPr>
          <w:rFonts w:ascii="楷体" w:eastAsia="楷体" w:hAnsi="楷体" w:cs="Calibri" w:hint="eastAsia"/>
          <w:szCs w:val="21"/>
        </w:rPr>
        <w:t>3．考虑到乙方提供的技术服务并修补缺陷，甲方在此保证按照合同规定的时间和方式向乙方支付合同价。</w:t>
      </w:r>
    </w:p>
    <w:p w:rsidR="00AE5BA9" w:rsidRDefault="000450CB">
      <w:pPr>
        <w:ind w:firstLine="482"/>
        <w:rPr>
          <w:rFonts w:ascii="楷体" w:eastAsia="楷体" w:hAnsi="楷体" w:cs="Calibri"/>
          <w:b/>
          <w:sz w:val="24"/>
          <w:szCs w:val="24"/>
        </w:rPr>
      </w:pPr>
      <w:r>
        <w:rPr>
          <w:rFonts w:ascii="楷体" w:eastAsia="楷体" w:hAnsi="楷体" w:cs="Calibri" w:hint="eastAsia"/>
          <w:b/>
          <w:sz w:val="24"/>
          <w:szCs w:val="24"/>
        </w:rPr>
        <w:t>一、委托事项内容</w:t>
      </w:r>
    </w:p>
    <w:p w:rsidR="00AE5BA9" w:rsidRDefault="000450CB">
      <w:pPr>
        <w:ind w:firstLine="420"/>
        <w:rPr>
          <w:rFonts w:ascii="楷体" w:eastAsia="楷体" w:hAnsi="楷体" w:cs="Calibri"/>
          <w:szCs w:val="21"/>
          <w:u w:val="single"/>
        </w:rPr>
      </w:pPr>
      <w:r>
        <w:rPr>
          <w:rFonts w:ascii="楷体" w:eastAsia="楷体" w:hAnsi="楷体" w:cs="Calibri" w:hint="eastAsia"/>
          <w:szCs w:val="21"/>
        </w:rPr>
        <w:t>1.1双方约定，乙方完成甲方所委托</w:t>
      </w:r>
      <w:r>
        <w:rPr>
          <w:rFonts w:ascii="楷体" w:eastAsia="楷体" w:hAnsi="楷体" w:cs="Calibri" w:hint="eastAsia"/>
          <w:szCs w:val="21"/>
          <w:u w:val="single"/>
        </w:rPr>
        <w:t xml:space="preserve">                  。</w:t>
      </w:r>
    </w:p>
    <w:p w:rsidR="00AE5BA9" w:rsidRDefault="000450CB">
      <w:pPr>
        <w:ind w:firstLine="420"/>
        <w:rPr>
          <w:rFonts w:ascii="楷体" w:eastAsia="楷体" w:hAnsi="楷体" w:cs="Calibri"/>
          <w:szCs w:val="21"/>
        </w:rPr>
      </w:pPr>
      <w:r>
        <w:rPr>
          <w:rFonts w:ascii="楷体" w:eastAsia="楷体" w:hAnsi="楷体" w:cs="Calibri" w:hint="eastAsia"/>
          <w:szCs w:val="21"/>
        </w:rPr>
        <w:t>1.2本合同期限自</w:t>
      </w:r>
      <w:r>
        <w:rPr>
          <w:rFonts w:ascii="楷体" w:eastAsia="楷体" w:hAnsi="楷体" w:cs="Calibri" w:hint="eastAsia"/>
          <w:szCs w:val="21"/>
          <w:u w:val="single"/>
        </w:rPr>
        <w:t xml:space="preserve">      </w:t>
      </w:r>
      <w:r>
        <w:rPr>
          <w:rFonts w:ascii="楷体" w:eastAsia="楷体" w:hAnsi="楷体" w:cs="Calibri" w:hint="eastAsia"/>
          <w:szCs w:val="21"/>
        </w:rPr>
        <w:t>起生效，至</w:t>
      </w:r>
      <w:r>
        <w:rPr>
          <w:rFonts w:ascii="楷体" w:eastAsia="楷体" w:hAnsi="楷体" w:cs="Calibri" w:hint="eastAsia"/>
          <w:szCs w:val="21"/>
          <w:u w:val="single"/>
        </w:rPr>
        <w:t xml:space="preserve">       </w:t>
      </w:r>
      <w:r>
        <w:rPr>
          <w:rFonts w:ascii="楷体" w:eastAsia="楷体" w:hAnsi="楷体" w:cs="Calibri" w:hint="eastAsia"/>
          <w:szCs w:val="21"/>
        </w:rPr>
        <w:t>终止。</w:t>
      </w:r>
    </w:p>
    <w:p w:rsidR="00AE5BA9" w:rsidRDefault="000450CB">
      <w:pPr>
        <w:ind w:firstLine="420"/>
        <w:rPr>
          <w:rFonts w:ascii="楷体" w:eastAsia="楷体" w:hAnsi="楷体" w:cs="Calibri"/>
          <w:szCs w:val="21"/>
        </w:rPr>
      </w:pPr>
      <w:r>
        <w:rPr>
          <w:rFonts w:ascii="楷体" w:eastAsia="楷体" w:hAnsi="楷体" w:cs="Calibri" w:hint="eastAsia"/>
          <w:szCs w:val="21"/>
        </w:rPr>
        <w:t>1.3本合同项下的委托项目履行地点为</w:t>
      </w:r>
      <w:r>
        <w:rPr>
          <w:rFonts w:ascii="楷体" w:eastAsia="楷体" w:hAnsi="楷体" w:cs="Calibri" w:hint="eastAsia"/>
          <w:szCs w:val="21"/>
          <w:u w:val="single"/>
        </w:rPr>
        <w:t xml:space="preserve">           </w:t>
      </w:r>
      <w:r>
        <w:rPr>
          <w:rFonts w:ascii="楷体" w:eastAsia="楷体" w:hAnsi="楷体" w:cs="Calibri" w:hint="eastAsia"/>
          <w:szCs w:val="21"/>
        </w:rPr>
        <w:t>。</w:t>
      </w:r>
    </w:p>
    <w:p w:rsidR="00AE5BA9" w:rsidRDefault="000450CB">
      <w:pPr>
        <w:ind w:firstLine="420"/>
        <w:rPr>
          <w:rFonts w:ascii="楷体" w:eastAsia="楷体" w:hAnsi="楷体" w:cs="Calibri"/>
          <w:szCs w:val="21"/>
        </w:rPr>
      </w:pPr>
      <w:r>
        <w:rPr>
          <w:rFonts w:ascii="楷体" w:eastAsia="楷体" w:hAnsi="楷体" w:cs="Calibri" w:hint="eastAsia"/>
          <w:szCs w:val="21"/>
        </w:rPr>
        <w:t>1.4项目主要内容及交付物（附件：     ）</w:t>
      </w:r>
    </w:p>
    <w:p w:rsidR="00AE5BA9" w:rsidRDefault="000450CB">
      <w:pPr>
        <w:ind w:firstLineChars="150" w:firstLine="361"/>
        <w:rPr>
          <w:rFonts w:ascii="楷体" w:eastAsia="楷体" w:hAnsi="楷体" w:cs="Calibri"/>
          <w:b/>
          <w:sz w:val="24"/>
          <w:szCs w:val="21"/>
        </w:rPr>
      </w:pPr>
      <w:r>
        <w:rPr>
          <w:rFonts w:ascii="楷体" w:eastAsia="楷体" w:hAnsi="楷体" w:cs="Calibri" w:hint="eastAsia"/>
          <w:b/>
          <w:sz w:val="24"/>
          <w:szCs w:val="21"/>
        </w:rPr>
        <w:t>二、服务费用</w:t>
      </w:r>
    </w:p>
    <w:p w:rsidR="00AE5BA9" w:rsidRDefault="000450CB">
      <w:pPr>
        <w:ind w:firstLine="420"/>
        <w:rPr>
          <w:rFonts w:ascii="楷体" w:eastAsia="楷体" w:hAnsi="楷体" w:cs="Calibri"/>
          <w:szCs w:val="21"/>
        </w:rPr>
      </w:pPr>
      <w:r>
        <w:rPr>
          <w:rFonts w:ascii="楷体" w:eastAsia="楷体" w:hAnsi="楷体" w:cs="Calibri" w:hint="eastAsia"/>
          <w:szCs w:val="21"/>
        </w:rPr>
        <w:t>2.1合同含税总金额为：大写：</w:t>
      </w:r>
      <w:r>
        <w:rPr>
          <w:rFonts w:ascii="楷体" w:eastAsia="楷体" w:hAnsi="楷体" w:cs="Calibri" w:hint="eastAsia"/>
          <w:szCs w:val="21"/>
          <w:u w:val="single"/>
        </w:rPr>
        <w:t xml:space="preserve">           </w:t>
      </w:r>
      <w:r>
        <w:rPr>
          <w:rFonts w:ascii="楷体" w:eastAsia="楷体" w:hAnsi="楷体" w:cs="Calibri" w:hint="eastAsia"/>
          <w:szCs w:val="21"/>
        </w:rPr>
        <w:t>元整；小写：</w:t>
      </w:r>
      <w:r>
        <w:rPr>
          <w:rFonts w:ascii="楷体" w:eastAsia="楷体" w:hAnsi="楷体" w:cs="Calibri" w:hint="eastAsia"/>
          <w:szCs w:val="21"/>
          <w:u w:val="single"/>
        </w:rPr>
        <w:t xml:space="preserve">           </w:t>
      </w:r>
      <w:r>
        <w:rPr>
          <w:rFonts w:ascii="楷体" w:eastAsia="楷体" w:hAnsi="楷体" w:cs="Calibri" w:hint="eastAsia"/>
          <w:szCs w:val="21"/>
        </w:rPr>
        <w:t>元整。</w:t>
      </w:r>
    </w:p>
    <w:p w:rsidR="00AE5BA9" w:rsidRDefault="000450CB">
      <w:pPr>
        <w:ind w:firstLine="420"/>
        <w:rPr>
          <w:rFonts w:ascii="楷体" w:eastAsia="楷体" w:hAnsi="楷体" w:cs="Calibri"/>
          <w:szCs w:val="21"/>
          <w:u w:val="single"/>
        </w:rPr>
      </w:pPr>
      <w:r>
        <w:rPr>
          <w:rFonts w:ascii="楷体" w:eastAsia="楷体" w:hAnsi="楷体" w:cs="Calibri" w:hint="eastAsia"/>
          <w:szCs w:val="21"/>
        </w:rPr>
        <w:t xml:space="preserve">2.2价格明细表： </w:t>
      </w:r>
      <w:r>
        <w:rPr>
          <w:rFonts w:ascii="楷体" w:eastAsia="楷体" w:hAnsi="楷体" w:cs="Calibri" w:hint="eastAsia"/>
          <w:szCs w:val="21"/>
          <w:u w:val="single"/>
        </w:rPr>
        <w:t xml:space="preserve">         </w:t>
      </w:r>
    </w:p>
    <w:p w:rsidR="00AE5BA9" w:rsidRDefault="000450CB">
      <w:pPr>
        <w:spacing w:line="300" w:lineRule="auto"/>
        <w:ind w:leftChars="200" w:left="630" w:hangingChars="100" w:hanging="210"/>
        <w:rPr>
          <w:rFonts w:ascii="楷体" w:eastAsia="楷体" w:hAnsi="楷体" w:cs="Calibri"/>
          <w:szCs w:val="21"/>
        </w:rPr>
      </w:pPr>
      <w:r>
        <w:rPr>
          <w:rFonts w:ascii="楷体" w:eastAsia="楷体" w:hAnsi="楷体" w:cs="Calibri" w:hint="eastAsia"/>
          <w:szCs w:val="21"/>
        </w:rPr>
        <w:t>2.3支付方式：甲方按以下方式付款：乙方提供合</w:t>
      </w:r>
      <w:proofErr w:type="gramStart"/>
      <w:r>
        <w:rPr>
          <w:rFonts w:ascii="楷体" w:eastAsia="楷体" w:hAnsi="楷体" w:cs="Calibri" w:hint="eastAsia"/>
          <w:szCs w:val="21"/>
        </w:rPr>
        <w:t>规</w:t>
      </w:r>
      <w:proofErr w:type="gramEnd"/>
      <w:r>
        <w:rPr>
          <w:rFonts w:ascii="楷体" w:eastAsia="楷体" w:hAnsi="楷体" w:cs="Calibri" w:hint="eastAsia"/>
          <w:szCs w:val="21"/>
        </w:rPr>
        <w:t>发票</w:t>
      </w:r>
      <w:r>
        <w:rPr>
          <w:rFonts w:ascii="楷体" w:eastAsia="楷体" w:hAnsi="楷体" w:cs="Calibri" w:hint="eastAsia"/>
          <w:szCs w:val="21"/>
          <w:u w:val="single"/>
        </w:rPr>
        <w:t xml:space="preserve">         </w:t>
      </w:r>
      <w:r>
        <w:rPr>
          <w:rFonts w:ascii="楷体" w:eastAsia="楷体" w:hAnsi="楷体" w:cs="Calibri" w:hint="eastAsia"/>
          <w:szCs w:val="21"/>
        </w:rPr>
        <w:t xml:space="preserve"> </w:t>
      </w:r>
    </w:p>
    <w:p w:rsidR="00AE5BA9" w:rsidRDefault="000450CB">
      <w:pPr>
        <w:ind w:firstLineChars="150" w:firstLine="361"/>
        <w:rPr>
          <w:rFonts w:ascii="楷体" w:eastAsia="楷体" w:hAnsi="楷体" w:cs="Calibri"/>
          <w:b/>
          <w:sz w:val="24"/>
          <w:szCs w:val="21"/>
        </w:rPr>
      </w:pPr>
      <w:r>
        <w:rPr>
          <w:rFonts w:ascii="楷体" w:eastAsia="楷体" w:hAnsi="楷体" w:cs="Calibri" w:hint="eastAsia"/>
          <w:b/>
          <w:sz w:val="24"/>
          <w:szCs w:val="21"/>
        </w:rPr>
        <w:t>三、双方的权利和义务</w:t>
      </w:r>
    </w:p>
    <w:p w:rsidR="00AE5BA9" w:rsidRDefault="000450CB">
      <w:pPr>
        <w:ind w:firstLine="420"/>
        <w:rPr>
          <w:rFonts w:ascii="楷体" w:eastAsia="楷体" w:hAnsi="楷体" w:cs="Calibri"/>
          <w:szCs w:val="21"/>
        </w:rPr>
      </w:pPr>
      <w:r>
        <w:rPr>
          <w:rFonts w:ascii="楷体" w:eastAsia="楷体" w:hAnsi="楷体" w:cs="Calibri" w:hint="eastAsia"/>
          <w:szCs w:val="21"/>
        </w:rPr>
        <w:t>3.1甲方的权利和义务</w:t>
      </w:r>
    </w:p>
    <w:p w:rsidR="00AE5BA9" w:rsidRDefault="000450CB">
      <w:pPr>
        <w:ind w:firstLine="420"/>
        <w:rPr>
          <w:rFonts w:ascii="楷体" w:eastAsia="楷体" w:hAnsi="楷体" w:cs="Calibri"/>
          <w:szCs w:val="21"/>
        </w:rPr>
      </w:pPr>
      <w:r>
        <w:rPr>
          <w:rFonts w:ascii="楷体" w:eastAsia="楷体" w:hAnsi="楷体" w:cs="Calibri" w:hint="eastAsia"/>
          <w:szCs w:val="21"/>
        </w:rPr>
        <w:t>3.1.1甲方审核乙方提交的委托项目工作方案和配套工作计划。</w:t>
      </w:r>
    </w:p>
    <w:p w:rsidR="00AE5BA9" w:rsidRDefault="000450CB">
      <w:pPr>
        <w:ind w:firstLine="420"/>
        <w:rPr>
          <w:rFonts w:ascii="楷体" w:eastAsia="楷体" w:hAnsi="楷体" w:cs="Calibri"/>
          <w:szCs w:val="21"/>
        </w:rPr>
      </w:pPr>
      <w:r>
        <w:rPr>
          <w:rFonts w:ascii="楷体" w:eastAsia="楷体" w:hAnsi="楷体" w:cs="Calibri" w:hint="eastAsia"/>
          <w:szCs w:val="21"/>
        </w:rPr>
        <w:t>3.1.2甲方检查监督乙方完成委托项目工作的进度。</w:t>
      </w:r>
    </w:p>
    <w:p w:rsidR="00AE5BA9" w:rsidRDefault="000450CB">
      <w:pPr>
        <w:ind w:firstLine="420"/>
        <w:rPr>
          <w:rFonts w:ascii="楷体" w:eastAsia="楷体" w:hAnsi="楷体" w:cs="Calibri"/>
          <w:szCs w:val="21"/>
        </w:rPr>
      </w:pPr>
      <w:r>
        <w:rPr>
          <w:rFonts w:ascii="楷体" w:eastAsia="楷体" w:hAnsi="楷体" w:cs="Calibri" w:hint="eastAsia"/>
          <w:szCs w:val="21"/>
        </w:rPr>
        <w:t>3.1.3甲方对乙方提交的符合本合同约定条件的工作成果或相关文件进行审核及验收。</w:t>
      </w:r>
    </w:p>
    <w:p w:rsidR="00AE5BA9" w:rsidRDefault="000450CB">
      <w:pPr>
        <w:ind w:firstLine="420"/>
        <w:rPr>
          <w:rFonts w:ascii="楷体" w:eastAsia="楷体" w:hAnsi="楷体" w:cs="Calibri"/>
          <w:szCs w:val="21"/>
        </w:rPr>
      </w:pPr>
      <w:r>
        <w:rPr>
          <w:rFonts w:ascii="楷体" w:eastAsia="楷体" w:hAnsi="楷体" w:cs="Calibri" w:hint="eastAsia"/>
          <w:szCs w:val="21"/>
        </w:rPr>
        <w:lastRenderedPageBreak/>
        <w:t>3.1.4乙方自接到甲方提供的所委托项目的技术资料和数据之日起</w:t>
      </w:r>
      <w:r>
        <w:rPr>
          <w:rFonts w:ascii="楷体" w:eastAsia="楷体" w:hAnsi="楷体" w:cs="Calibri" w:hint="eastAsia"/>
          <w:szCs w:val="21"/>
          <w:u w:val="single"/>
        </w:rPr>
        <w:t xml:space="preserve">   </w:t>
      </w:r>
      <w:r>
        <w:rPr>
          <w:rFonts w:ascii="楷体" w:eastAsia="楷体" w:hAnsi="楷体" w:cs="Calibri" w:hint="eastAsia"/>
          <w:szCs w:val="21"/>
        </w:rPr>
        <w:t>日内，不进行调查论证的，甲方有权单方决定取消对该项目的委托。</w:t>
      </w:r>
    </w:p>
    <w:p w:rsidR="00AE5BA9" w:rsidRDefault="000450CB">
      <w:pPr>
        <w:ind w:firstLine="420"/>
        <w:rPr>
          <w:rFonts w:ascii="楷体" w:eastAsia="楷体" w:hAnsi="楷体" w:cs="Calibri"/>
          <w:szCs w:val="21"/>
        </w:rPr>
      </w:pPr>
      <w:r>
        <w:rPr>
          <w:rFonts w:ascii="楷体" w:eastAsia="楷体" w:hAnsi="楷体" w:cs="Calibri" w:hint="eastAsia"/>
          <w:szCs w:val="21"/>
        </w:rPr>
        <w:t>3.1.5乙方在完成委托项目的过程中，甲方为乙方提供必要的协调帮助。</w:t>
      </w:r>
    </w:p>
    <w:p w:rsidR="00AE5BA9" w:rsidRDefault="000450CB">
      <w:pPr>
        <w:ind w:firstLine="420"/>
        <w:rPr>
          <w:rFonts w:ascii="楷体" w:eastAsia="楷体" w:hAnsi="楷体" w:cs="Calibri"/>
          <w:szCs w:val="21"/>
        </w:rPr>
      </w:pPr>
      <w:r>
        <w:rPr>
          <w:rFonts w:ascii="楷体" w:eastAsia="楷体" w:hAnsi="楷体" w:cs="Calibri" w:hint="eastAsia"/>
          <w:szCs w:val="21"/>
        </w:rPr>
        <w:t>3.1.6甲方应按照合同条款及时向乙方支付相应的费用。</w:t>
      </w:r>
    </w:p>
    <w:p w:rsidR="00AE5BA9" w:rsidRDefault="000450CB">
      <w:pPr>
        <w:ind w:firstLine="420"/>
        <w:rPr>
          <w:rFonts w:ascii="楷体" w:eastAsia="楷体" w:hAnsi="楷体" w:cs="Calibri"/>
          <w:szCs w:val="21"/>
        </w:rPr>
      </w:pPr>
      <w:r>
        <w:rPr>
          <w:rFonts w:ascii="楷体" w:eastAsia="楷体" w:hAnsi="楷体" w:cs="Calibri" w:hint="eastAsia"/>
          <w:szCs w:val="21"/>
        </w:rPr>
        <w:t>3.2乙方的权利和义务</w:t>
      </w:r>
    </w:p>
    <w:p w:rsidR="00AE5BA9" w:rsidRDefault="000450CB">
      <w:pPr>
        <w:ind w:firstLine="420"/>
        <w:rPr>
          <w:rFonts w:ascii="楷体" w:eastAsia="楷体" w:hAnsi="楷体" w:cs="Calibri"/>
          <w:szCs w:val="21"/>
        </w:rPr>
      </w:pPr>
      <w:r>
        <w:rPr>
          <w:rFonts w:ascii="楷体" w:eastAsia="楷体" w:hAnsi="楷体" w:cs="Calibri" w:hint="eastAsia"/>
          <w:bCs/>
          <w:iCs/>
          <w:szCs w:val="21"/>
        </w:rPr>
        <w:t>3.2.1</w:t>
      </w:r>
      <w:r>
        <w:rPr>
          <w:rFonts w:ascii="楷体" w:eastAsia="楷体" w:hAnsi="楷体" w:cs="Calibri" w:hint="eastAsia"/>
          <w:szCs w:val="21"/>
        </w:rPr>
        <w:t>乙方依照本合同的约定向甲方提供专业的</w:t>
      </w:r>
      <w:r>
        <w:rPr>
          <w:rFonts w:ascii="楷体" w:eastAsia="楷体" w:hAnsi="楷体" w:cs="Calibri" w:hint="eastAsia"/>
          <w:szCs w:val="21"/>
          <w:u w:val="single"/>
        </w:rPr>
        <w:t xml:space="preserve">     </w:t>
      </w:r>
      <w:r>
        <w:rPr>
          <w:rFonts w:ascii="楷体" w:eastAsia="楷体" w:hAnsi="楷体" w:cs="Calibri" w:hint="eastAsia"/>
          <w:szCs w:val="21"/>
        </w:rPr>
        <w:t>服务，并在规定的委托项目工作时间期限内完成委托项目的工作，随时接受甲方的检查监督，并为检查监督提供相应材料及便利条件。</w:t>
      </w:r>
    </w:p>
    <w:p w:rsidR="00AE5BA9" w:rsidRDefault="000450CB">
      <w:pPr>
        <w:ind w:firstLine="420"/>
        <w:rPr>
          <w:rFonts w:ascii="楷体" w:eastAsia="楷体" w:hAnsi="楷体" w:cs="Calibri"/>
          <w:bCs/>
          <w:iCs/>
          <w:szCs w:val="21"/>
        </w:rPr>
      </w:pPr>
      <w:r>
        <w:rPr>
          <w:rFonts w:ascii="楷体" w:eastAsia="楷体" w:hAnsi="楷体" w:cs="Calibri" w:hint="eastAsia"/>
          <w:bCs/>
          <w:iCs/>
          <w:szCs w:val="21"/>
        </w:rPr>
        <w:t>3.2.2乙方应遵守国家法律、法规和行业行为准则为甲方完成委托项目的工作。乙方提交的工作成果必须达到合同约定的要求，并对其完成的委托项目工作成果的真实性和准确性与服务质量全面负责。</w:t>
      </w:r>
    </w:p>
    <w:p w:rsidR="00AE5BA9" w:rsidRDefault="000450CB">
      <w:pPr>
        <w:ind w:firstLine="420"/>
        <w:rPr>
          <w:rFonts w:ascii="楷体" w:eastAsia="楷体" w:hAnsi="楷体" w:cs="Calibri"/>
          <w:bCs/>
          <w:iCs/>
          <w:szCs w:val="21"/>
        </w:rPr>
      </w:pPr>
      <w:r>
        <w:rPr>
          <w:rFonts w:ascii="楷体" w:eastAsia="楷体" w:hAnsi="楷体" w:cs="Calibri" w:hint="eastAsia"/>
          <w:szCs w:val="21"/>
        </w:rPr>
        <w:t xml:space="preserve">3.2.3乙方发现甲方提供的技术资料、数据有明显错误和缺陷的，有权于收到上述资料后 </w:t>
      </w:r>
      <w:r>
        <w:rPr>
          <w:rFonts w:ascii="楷体" w:eastAsia="楷体" w:hAnsi="楷体" w:cs="Calibri" w:hint="eastAsia"/>
          <w:szCs w:val="21"/>
          <w:u w:val="single"/>
        </w:rPr>
        <w:t>5</w:t>
      </w:r>
      <w:r>
        <w:rPr>
          <w:rFonts w:ascii="楷体" w:eastAsia="楷体" w:hAnsi="楷体" w:cs="Calibri" w:hint="eastAsia"/>
          <w:szCs w:val="21"/>
        </w:rPr>
        <w:t>日内书面通知甲方进行补充、修改。如逾期未提出异议的，则视为甲方提交的资料、数据符合合同约定的条件。</w:t>
      </w:r>
    </w:p>
    <w:p w:rsidR="00AE5BA9" w:rsidRDefault="000450CB">
      <w:pPr>
        <w:ind w:firstLine="420"/>
        <w:rPr>
          <w:rFonts w:ascii="楷体" w:eastAsia="楷体" w:hAnsi="楷体" w:cs="Calibri"/>
          <w:bCs/>
          <w:iCs/>
          <w:szCs w:val="21"/>
        </w:rPr>
      </w:pPr>
      <w:r>
        <w:rPr>
          <w:rFonts w:ascii="楷体" w:eastAsia="楷体" w:hAnsi="楷体" w:cs="Calibri" w:hint="eastAsia"/>
          <w:bCs/>
          <w:iCs/>
          <w:szCs w:val="21"/>
        </w:rPr>
        <w:t>3.2.4甲方对乙方提交的委托项目工作成果提出质疑或要求乙方答复时，乙方须在收到甲方的质疑后</w:t>
      </w:r>
      <w:r>
        <w:rPr>
          <w:rFonts w:ascii="楷体" w:eastAsia="楷体" w:hAnsi="楷体" w:cs="Calibri" w:hint="eastAsia"/>
          <w:bCs/>
          <w:iCs/>
          <w:szCs w:val="21"/>
          <w:u w:val="single"/>
        </w:rPr>
        <w:t xml:space="preserve"> 3 </w:t>
      </w:r>
      <w:r>
        <w:rPr>
          <w:rFonts w:ascii="楷体" w:eastAsia="楷体" w:hAnsi="楷体" w:cs="Calibri" w:hint="eastAsia"/>
          <w:bCs/>
          <w:iCs/>
          <w:szCs w:val="21"/>
        </w:rPr>
        <w:t>日内给予书面解释或答复。</w:t>
      </w:r>
    </w:p>
    <w:p w:rsidR="00AE5BA9" w:rsidRDefault="000450CB">
      <w:pPr>
        <w:ind w:firstLineChars="150" w:firstLine="315"/>
        <w:rPr>
          <w:rFonts w:ascii="楷体" w:eastAsia="楷体" w:hAnsi="楷体" w:cs="Calibri"/>
          <w:szCs w:val="21"/>
        </w:rPr>
      </w:pPr>
      <w:r>
        <w:rPr>
          <w:rFonts w:ascii="楷体" w:eastAsia="楷体" w:hAnsi="楷体" w:cs="Calibri" w:hint="eastAsia"/>
          <w:bCs/>
          <w:iCs/>
          <w:szCs w:val="21"/>
        </w:rPr>
        <w:t>3.2.5乙方为甲方服务期间，因乙方原因造成的事故，其责任与损失均由乙方承担。</w:t>
      </w:r>
    </w:p>
    <w:p w:rsidR="00AE5BA9" w:rsidRDefault="000450CB">
      <w:pPr>
        <w:ind w:firstLineChars="149" w:firstLine="359"/>
        <w:rPr>
          <w:rFonts w:ascii="楷体" w:eastAsia="楷体" w:hAnsi="楷体" w:cs="Calibri"/>
          <w:b/>
          <w:sz w:val="24"/>
          <w:szCs w:val="21"/>
        </w:rPr>
      </w:pPr>
      <w:r>
        <w:rPr>
          <w:rFonts w:ascii="楷体" w:eastAsia="楷体" w:hAnsi="楷体" w:cs="Calibri" w:hint="eastAsia"/>
          <w:b/>
          <w:sz w:val="24"/>
          <w:szCs w:val="21"/>
        </w:rPr>
        <w:t>四、服务质量管理</w:t>
      </w:r>
      <w:r>
        <w:rPr>
          <w:rFonts w:ascii="楷体" w:eastAsia="楷体" w:hAnsi="楷体" w:cs="Calibri"/>
          <w:b/>
          <w:sz w:val="24"/>
          <w:szCs w:val="21"/>
        </w:rPr>
        <w:t xml:space="preserve"> </w:t>
      </w:r>
    </w:p>
    <w:p w:rsidR="00AE5BA9" w:rsidRDefault="000450CB">
      <w:pPr>
        <w:ind w:firstLine="420"/>
        <w:rPr>
          <w:rFonts w:ascii="楷体" w:eastAsia="楷体" w:hAnsi="楷体" w:cs="Calibri"/>
          <w:szCs w:val="21"/>
        </w:rPr>
      </w:pPr>
      <w:r>
        <w:rPr>
          <w:rFonts w:ascii="楷体" w:eastAsia="楷体" w:hAnsi="楷体" w:cs="Calibri" w:hint="eastAsia"/>
          <w:szCs w:val="21"/>
        </w:rPr>
        <w:t>4.1乙方须根据项目要求安排具备相应资质的专业技术人员，并确保项目技术队伍的稳定。项目服务过程中，乙方如因正当理由需要调整项目技术人员的，应当提前5日通知甲方，获得甲方书面同意后方可进行。</w:t>
      </w:r>
    </w:p>
    <w:p w:rsidR="00AE5BA9" w:rsidRDefault="000450CB">
      <w:pPr>
        <w:ind w:firstLine="420"/>
        <w:rPr>
          <w:rFonts w:ascii="楷体" w:eastAsia="楷体" w:hAnsi="楷体" w:cs="Calibri"/>
          <w:szCs w:val="21"/>
        </w:rPr>
      </w:pPr>
      <w:r>
        <w:rPr>
          <w:rFonts w:ascii="楷体" w:eastAsia="楷体" w:hAnsi="楷体" w:cs="Calibri" w:hint="eastAsia"/>
          <w:szCs w:val="21"/>
        </w:rPr>
        <w:t>4.2乙方向甲方提交完整的委托项目工作成果后，应在甲方指定的地点接受甲方对其工作成果进行质量评审。</w:t>
      </w:r>
    </w:p>
    <w:p w:rsidR="00AE5BA9" w:rsidRDefault="000450CB">
      <w:pPr>
        <w:ind w:firstLine="420"/>
        <w:rPr>
          <w:rFonts w:ascii="楷体" w:eastAsia="楷体" w:hAnsi="楷体" w:cs="Calibri"/>
          <w:szCs w:val="21"/>
        </w:rPr>
      </w:pPr>
      <w:r>
        <w:rPr>
          <w:rFonts w:ascii="楷体" w:eastAsia="楷体" w:hAnsi="楷体" w:cs="Calibri" w:hint="eastAsia"/>
          <w:szCs w:val="21"/>
        </w:rPr>
        <w:t>4.3乙方项目负责人应对工作情况做出必要说明，并可以对质量评审结论申述意见。乙方提交的委托项目工作成果通过质量评审的，经双方授权代表签字确认后，作为委托项目工作成果验收合格的依据。如乙方提交的工作成果未通过质量评审的，乙方应在甲方规定的期限内进行修改并承担修改费用，并重新申请进行评审验收。</w:t>
      </w:r>
    </w:p>
    <w:p w:rsidR="00AE5BA9" w:rsidRDefault="000450CB">
      <w:pPr>
        <w:ind w:firstLineChars="199" w:firstLine="479"/>
        <w:rPr>
          <w:rFonts w:ascii="楷体" w:eastAsia="楷体" w:hAnsi="楷体" w:cs="Calibri"/>
          <w:b/>
          <w:sz w:val="24"/>
          <w:szCs w:val="24"/>
        </w:rPr>
      </w:pPr>
      <w:r>
        <w:rPr>
          <w:rFonts w:ascii="楷体" w:eastAsia="楷体" w:hAnsi="楷体" w:cs="Calibri" w:hint="eastAsia"/>
          <w:b/>
          <w:sz w:val="24"/>
          <w:szCs w:val="24"/>
        </w:rPr>
        <w:t>五、知识产权</w:t>
      </w:r>
    </w:p>
    <w:p w:rsidR="00AE5BA9" w:rsidRDefault="000450CB">
      <w:pPr>
        <w:ind w:firstLineChars="249" w:firstLine="523"/>
        <w:rPr>
          <w:rFonts w:ascii="楷体" w:eastAsia="楷体" w:hAnsi="楷体" w:cs="Calibri"/>
          <w:b/>
          <w:sz w:val="24"/>
          <w:szCs w:val="24"/>
        </w:rPr>
      </w:pPr>
      <w:r>
        <w:rPr>
          <w:rFonts w:ascii="楷体" w:eastAsia="楷体" w:hAnsi="楷体" w:cs="Calibri" w:hint="eastAsia"/>
          <w:szCs w:val="21"/>
        </w:rPr>
        <w:t>5.1在本合同有效期内，乙方利用甲方提供的技术资料和工作条件所完成的新的技术成果，归</w:t>
      </w:r>
      <w:r>
        <w:rPr>
          <w:rFonts w:ascii="楷体" w:eastAsia="楷体" w:hAnsi="楷体" w:cs="Calibri" w:hint="eastAsia"/>
          <w:szCs w:val="21"/>
          <w:u w:val="single"/>
        </w:rPr>
        <w:t xml:space="preserve"> 甲</w:t>
      </w:r>
      <w:r>
        <w:rPr>
          <w:rFonts w:ascii="楷体" w:eastAsia="楷体" w:hAnsi="楷体" w:cs="Calibri" w:hint="eastAsia"/>
          <w:szCs w:val="21"/>
        </w:rPr>
        <w:t xml:space="preserve"> 方所有；合同有效期内，甲方利用乙方提交的技术咨询工作成果所完成的新的</w:t>
      </w:r>
      <w:r>
        <w:rPr>
          <w:rFonts w:ascii="楷体" w:eastAsia="楷体" w:hAnsi="楷体" w:cs="Calibri" w:hint="eastAsia"/>
          <w:szCs w:val="21"/>
        </w:rPr>
        <w:lastRenderedPageBreak/>
        <w:t>技术成果，归甲方所有。</w:t>
      </w:r>
    </w:p>
    <w:p w:rsidR="00AE5BA9" w:rsidRDefault="000450CB">
      <w:pPr>
        <w:ind w:firstLine="420"/>
        <w:rPr>
          <w:rFonts w:ascii="楷体" w:eastAsia="楷体" w:hAnsi="楷体" w:cs="Calibri"/>
          <w:szCs w:val="21"/>
        </w:rPr>
      </w:pPr>
      <w:r>
        <w:rPr>
          <w:rFonts w:ascii="楷体" w:eastAsia="楷体" w:hAnsi="楷体" w:cs="Calibri" w:hint="eastAsia"/>
          <w:szCs w:val="21"/>
        </w:rPr>
        <w:t>5.2乙方保证委托项目成果是其独立实施完成，不会受到任何第三方基于侵犯其专利权、商标权、著作权、商业秘密等的指控和诉讼。如果甲方收到上述指控和诉讼，乙方应当配合甲方积极应诉，并承担因此给甲方造成的全部损失，包括但不限于诉讼、仲裁费、律师费、法院或仲裁机构最终裁定的侵权赔偿费用及甲方承担其他侵权责任所造成的全部经济损失与声誉损失等，并按合同总金额20%向甲方支付违约金。</w:t>
      </w:r>
    </w:p>
    <w:p w:rsidR="00AE5BA9" w:rsidRDefault="000450CB">
      <w:pPr>
        <w:ind w:firstLine="420"/>
        <w:rPr>
          <w:rFonts w:ascii="楷体" w:eastAsia="楷体" w:hAnsi="楷体" w:cs="Calibri"/>
          <w:szCs w:val="21"/>
        </w:rPr>
      </w:pPr>
      <w:r>
        <w:rPr>
          <w:rFonts w:ascii="楷体" w:eastAsia="楷体" w:hAnsi="楷体" w:cs="Calibri" w:hint="eastAsia"/>
          <w:szCs w:val="21"/>
        </w:rPr>
        <w:t>5.3在履行合同过程中，若乙方未经甲方同意或认可，擅自使用或连接侵犯第三方专利或著作权的设备、软件、程序代码等，则由此引起的一切后果由乙方承担，甲方不承担任何责任。</w:t>
      </w:r>
    </w:p>
    <w:p w:rsidR="00AE5BA9" w:rsidRDefault="000450CB">
      <w:pPr>
        <w:ind w:firstLine="420"/>
        <w:rPr>
          <w:rFonts w:ascii="楷体" w:eastAsia="楷体" w:hAnsi="楷体" w:cs="Calibri"/>
          <w:szCs w:val="21"/>
        </w:rPr>
      </w:pPr>
      <w:r>
        <w:rPr>
          <w:rFonts w:ascii="楷体" w:eastAsia="楷体" w:hAnsi="楷体" w:cs="Calibri" w:hint="eastAsia"/>
          <w:szCs w:val="21"/>
        </w:rPr>
        <w:t>5.4如果甲方在合同期间，使用或侵犯第三方专利或著作权的设备、软件、程序代码等，由此引起的一切后果由甲方承担，乙方不承担任何责任。</w:t>
      </w:r>
    </w:p>
    <w:p w:rsidR="00AE5BA9" w:rsidRDefault="000450CB">
      <w:pPr>
        <w:ind w:firstLine="420"/>
        <w:rPr>
          <w:rFonts w:ascii="楷体" w:eastAsia="楷体" w:hAnsi="楷体" w:cs="Calibri"/>
          <w:szCs w:val="21"/>
        </w:rPr>
      </w:pPr>
      <w:r>
        <w:rPr>
          <w:rFonts w:ascii="楷体" w:eastAsia="楷体" w:hAnsi="楷体" w:cs="Calibri" w:hint="eastAsia"/>
          <w:szCs w:val="21"/>
        </w:rPr>
        <w:t>5.5乙方在执行本合同项下服务过程中利用甲方软件、硬件系统等各种IT资源的基础上新开发的软件、产品、流程、系统等的知识产权，归甲方所有。未经甲方同意乙方不能用于第三方的业务。</w:t>
      </w:r>
    </w:p>
    <w:p w:rsidR="00AE5BA9" w:rsidRDefault="000450CB">
      <w:pPr>
        <w:ind w:firstLineChars="150" w:firstLine="361"/>
        <w:rPr>
          <w:rFonts w:ascii="楷体" w:eastAsia="楷体" w:hAnsi="楷体" w:cs="Calibri"/>
          <w:b/>
          <w:sz w:val="24"/>
          <w:szCs w:val="24"/>
        </w:rPr>
      </w:pPr>
      <w:r>
        <w:rPr>
          <w:rFonts w:ascii="楷体" w:eastAsia="楷体" w:hAnsi="楷体" w:cs="Calibri" w:hint="eastAsia"/>
          <w:b/>
          <w:sz w:val="24"/>
          <w:szCs w:val="24"/>
        </w:rPr>
        <w:t>六、保密义务</w:t>
      </w:r>
    </w:p>
    <w:p w:rsidR="00AE5BA9" w:rsidRDefault="000450CB">
      <w:pPr>
        <w:ind w:firstLine="420"/>
        <w:rPr>
          <w:rFonts w:ascii="楷体" w:eastAsia="楷体" w:hAnsi="楷体" w:cs="Calibri"/>
          <w:szCs w:val="21"/>
        </w:rPr>
      </w:pPr>
      <w:r>
        <w:rPr>
          <w:rFonts w:ascii="楷体" w:eastAsia="楷体" w:hAnsi="楷体" w:cs="Calibri" w:hint="eastAsia"/>
          <w:szCs w:val="21"/>
        </w:rPr>
        <w:t>6.1乙方不得向乙方内部无关人员及任何第三方泄露双方在执行合同过程中了解到的甲方任何数据、资料、信息等。</w:t>
      </w:r>
    </w:p>
    <w:p w:rsidR="00AE5BA9" w:rsidRDefault="000450CB">
      <w:pPr>
        <w:ind w:firstLine="420"/>
        <w:rPr>
          <w:rFonts w:ascii="楷体" w:eastAsia="楷体" w:hAnsi="楷体" w:cs="Calibri"/>
          <w:szCs w:val="21"/>
        </w:rPr>
      </w:pPr>
      <w:r>
        <w:rPr>
          <w:rFonts w:ascii="楷体" w:eastAsia="楷体" w:hAnsi="楷体" w:cs="Calibri" w:hint="eastAsia"/>
          <w:szCs w:val="21"/>
        </w:rPr>
        <w:t>6.2甲乙双方均保证不向内部无关人员及任何第三方透漏本合同任意条款内容。</w:t>
      </w:r>
    </w:p>
    <w:p w:rsidR="00AE5BA9" w:rsidRDefault="000450CB">
      <w:pPr>
        <w:ind w:firstLine="420"/>
        <w:rPr>
          <w:rFonts w:ascii="楷体" w:eastAsia="楷体" w:hAnsi="楷体" w:cs="Calibri"/>
          <w:szCs w:val="21"/>
        </w:rPr>
      </w:pPr>
      <w:r>
        <w:rPr>
          <w:rFonts w:ascii="楷体" w:eastAsia="楷体" w:hAnsi="楷体" w:cs="Calibri" w:hint="eastAsia"/>
          <w:szCs w:val="21"/>
        </w:rPr>
        <w:t>6.3乙方保证对甲方所提供的保密信息予以妥善保存，仅使用于与完成委托项目工作有关的用途或目的；在缺少相关保密条款约定时，应至少采取适用于对自己的保密信息同样的保护措施和审慎程度进行保密。一经甲方提出要求，乙方应按照甲方的指示在收到甲方的书面通知后 3 日内将收到的含有保密信息的所有文件或其他资料归还甲方。</w:t>
      </w:r>
    </w:p>
    <w:p w:rsidR="00AE5BA9" w:rsidRDefault="000450CB">
      <w:pPr>
        <w:ind w:firstLine="420"/>
        <w:rPr>
          <w:rFonts w:ascii="楷体" w:eastAsia="楷体" w:hAnsi="楷体" w:cs="Calibri"/>
          <w:szCs w:val="21"/>
        </w:rPr>
      </w:pPr>
      <w:r>
        <w:rPr>
          <w:rFonts w:ascii="楷体" w:eastAsia="楷体" w:hAnsi="楷体" w:cs="Calibri" w:hint="eastAsia"/>
          <w:szCs w:val="21"/>
        </w:rPr>
        <w:t>6.4保密期限不受本合同期限的限制。在本合同期限届满后，甲乙双方仍负有保密义务，尊重并保证不侵犯对方因本项目获得之成果及其所附的一切权益。</w:t>
      </w:r>
    </w:p>
    <w:p w:rsidR="00AE5BA9" w:rsidRDefault="000450CB">
      <w:pPr>
        <w:ind w:firstLineChars="150" w:firstLine="361"/>
        <w:rPr>
          <w:rFonts w:ascii="楷体" w:eastAsia="楷体" w:hAnsi="楷体" w:cs="Calibri"/>
          <w:b/>
          <w:sz w:val="24"/>
          <w:szCs w:val="21"/>
        </w:rPr>
      </w:pPr>
      <w:r>
        <w:rPr>
          <w:rFonts w:ascii="楷体" w:eastAsia="楷体" w:hAnsi="楷体" w:cs="Calibri" w:hint="eastAsia"/>
          <w:b/>
          <w:sz w:val="24"/>
          <w:szCs w:val="21"/>
        </w:rPr>
        <w:t>七、合同变更</w:t>
      </w:r>
    </w:p>
    <w:p w:rsidR="00AE5BA9" w:rsidRDefault="000450CB">
      <w:pPr>
        <w:ind w:firstLine="420"/>
        <w:rPr>
          <w:rFonts w:ascii="楷体" w:eastAsia="楷体" w:hAnsi="楷体" w:cs="Calibri"/>
          <w:szCs w:val="21"/>
        </w:rPr>
      </w:pPr>
      <w:r>
        <w:rPr>
          <w:rFonts w:ascii="楷体" w:eastAsia="楷体" w:hAnsi="楷体" w:cs="Calibri" w:hint="eastAsia"/>
          <w:szCs w:val="21"/>
        </w:rPr>
        <w:t>7.1本合同生效后，如需对本合同条款做增加、删除、修改等变更，须以补充协议书方式进行。该补充协议书经双方法定代表人或其授权人签字并加盖各自单位公章后方可生效。</w:t>
      </w:r>
    </w:p>
    <w:p w:rsidR="00AE5BA9" w:rsidRDefault="000450CB">
      <w:pPr>
        <w:ind w:firstLine="420"/>
        <w:rPr>
          <w:rFonts w:ascii="楷体" w:eastAsia="楷体" w:hAnsi="楷体" w:cs="Calibri"/>
          <w:szCs w:val="21"/>
        </w:rPr>
      </w:pPr>
      <w:r>
        <w:rPr>
          <w:rFonts w:ascii="楷体" w:eastAsia="楷体" w:hAnsi="楷体" w:cs="Calibri" w:hint="eastAsia"/>
          <w:szCs w:val="21"/>
        </w:rPr>
        <w:t>7.2 合同的变更、解除不影响守约一方要求损害赔偿的权利。</w:t>
      </w:r>
    </w:p>
    <w:p w:rsidR="00AE5BA9" w:rsidRDefault="000450CB">
      <w:pPr>
        <w:ind w:firstLineChars="197" w:firstLine="475"/>
        <w:rPr>
          <w:rFonts w:ascii="楷体" w:eastAsia="楷体" w:hAnsi="楷体" w:cs="Calibri"/>
          <w:b/>
          <w:sz w:val="24"/>
          <w:szCs w:val="21"/>
        </w:rPr>
      </w:pPr>
      <w:r>
        <w:rPr>
          <w:rFonts w:ascii="楷体" w:eastAsia="楷体" w:hAnsi="楷体" w:cs="Calibri" w:hint="eastAsia"/>
          <w:b/>
          <w:sz w:val="24"/>
          <w:szCs w:val="21"/>
        </w:rPr>
        <w:t>八、违约责任</w:t>
      </w:r>
    </w:p>
    <w:p w:rsidR="00AE5BA9" w:rsidRDefault="000450CB">
      <w:pPr>
        <w:ind w:firstLine="420"/>
        <w:rPr>
          <w:rFonts w:ascii="楷体" w:eastAsia="楷体" w:hAnsi="楷体"/>
        </w:rPr>
      </w:pPr>
      <w:r>
        <w:rPr>
          <w:rFonts w:ascii="楷体" w:eastAsia="楷体" w:hAnsi="楷体" w:hint="eastAsia"/>
        </w:rPr>
        <w:t>8.1 甲方无合理理由未按合同约定支付费用，乙方可以书面催告甲方在合理期限内支付。</w:t>
      </w:r>
      <w:r>
        <w:rPr>
          <w:rFonts w:ascii="楷体" w:eastAsia="楷体" w:hAnsi="楷体" w:hint="eastAsia"/>
        </w:rPr>
        <w:lastRenderedPageBreak/>
        <w:t>如逾期未付，每延期一日，乙方保留向甲方要求按当期应付合同价款金额的万分之三向乙方支付违约金的权利，或双方协商解决。违约金不超过合同总额的10%。</w:t>
      </w:r>
    </w:p>
    <w:p w:rsidR="00AE5BA9" w:rsidRDefault="000450CB">
      <w:pPr>
        <w:ind w:firstLine="420"/>
        <w:rPr>
          <w:rFonts w:ascii="楷体" w:eastAsia="楷体" w:hAnsi="楷体"/>
        </w:rPr>
      </w:pPr>
      <w:r>
        <w:rPr>
          <w:rFonts w:ascii="楷体" w:eastAsia="楷体" w:hAnsi="楷体" w:hint="eastAsia"/>
        </w:rPr>
        <w:t>8.2如因乙方原因造成项目未按合同规定的日期提交委托项目工作成果的，每延期一日，按合同价款的万分之三支付违约金，如乙方未按合同约定提供服务的或违反服务要求的，乙方应按本合同总金额的10%向甲方支付违约金。</w:t>
      </w:r>
    </w:p>
    <w:p w:rsidR="00AE5BA9" w:rsidRDefault="000450CB">
      <w:pPr>
        <w:ind w:firstLine="420"/>
        <w:rPr>
          <w:rFonts w:ascii="楷体" w:eastAsia="楷体" w:hAnsi="楷体"/>
        </w:rPr>
      </w:pPr>
      <w:r>
        <w:rPr>
          <w:rFonts w:ascii="楷体" w:eastAsia="楷体" w:hAnsi="楷体" w:hint="eastAsia"/>
        </w:rPr>
        <w:t>8.3 如乙方违反合同保密约定，应当采取有效措施防止该保密信息的泄密范围进一步扩</w:t>
      </w:r>
      <w:r>
        <w:rPr>
          <w:rFonts w:ascii="楷体" w:eastAsia="楷体" w:hAnsi="楷体" w:hint="eastAsia"/>
          <w:color w:val="000000"/>
        </w:rPr>
        <w:t>大，同时乙方应按本合同总金额20%向甲方支付违约金。</w:t>
      </w:r>
    </w:p>
    <w:p w:rsidR="00AE5BA9" w:rsidRDefault="000450CB">
      <w:pPr>
        <w:ind w:firstLine="420"/>
        <w:rPr>
          <w:rFonts w:ascii="楷体" w:eastAsia="楷体" w:hAnsi="楷体"/>
          <w:color w:val="000000"/>
        </w:rPr>
      </w:pPr>
      <w:r>
        <w:rPr>
          <w:rFonts w:ascii="楷体" w:eastAsia="楷体" w:hAnsi="楷体" w:hint="eastAsia"/>
        </w:rPr>
        <w:t>8.4</w:t>
      </w:r>
      <w:r>
        <w:rPr>
          <w:rFonts w:ascii="楷体" w:eastAsia="楷体" w:hAnsi="楷体" w:hint="eastAsia"/>
          <w:color w:val="000000"/>
        </w:rPr>
        <w:t xml:space="preserve">当乙方因上述违约行为向甲方支付违约金后，不足以弥补甲方损失时，乙方还应赔偿甲方的实际损失。   </w:t>
      </w:r>
    </w:p>
    <w:p w:rsidR="00AE5BA9" w:rsidRDefault="000450CB">
      <w:pPr>
        <w:ind w:firstLine="420"/>
        <w:rPr>
          <w:rFonts w:ascii="楷体" w:eastAsia="楷体" w:hAnsi="楷体"/>
          <w:color w:val="000000" w:themeColor="text1"/>
        </w:rPr>
      </w:pPr>
      <w:r>
        <w:rPr>
          <w:rFonts w:ascii="楷体" w:eastAsia="楷体" w:hAnsi="楷体" w:hint="eastAsia"/>
          <w:color w:val="000000" w:themeColor="text1"/>
        </w:rPr>
        <w:t xml:space="preserve">8.5在本合同履行期限内，经甲乙双方协商后，甲方可以根据实际工作需要提前解除本合同；乙方应按甲乙双方协商后的交接内容及交接方式完成本合同项目的全部交接工作（参见附件1、服务范围和内容）                        </w:t>
      </w:r>
    </w:p>
    <w:p w:rsidR="00AE5BA9" w:rsidRDefault="000450CB">
      <w:pPr>
        <w:ind w:firstLine="420"/>
        <w:rPr>
          <w:rFonts w:ascii="楷体" w:eastAsia="楷体" w:hAnsi="楷体"/>
          <w:color w:val="000000" w:themeColor="text1"/>
        </w:rPr>
      </w:pPr>
      <w:r>
        <w:rPr>
          <w:rFonts w:ascii="楷体" w:eastAsia="楷体" w:hAnsi="楷体" w:hint="eastAsia"/>
          <w:color w:val="000000" w:themeColor="text1"/>
        </w:rPr>
        <w:t>8.6甲乙双方依据</w:t>
      </w:r>
      <w:proofErr w:type="gramStart"/>
      <w:r>
        <w:rPr>
          <w:rFonts w:ascii="楷体" w:eastAsia="楷体" w:hAnsi="楷体" w:hint="eastAsia"/>
          <w:color w:val="000000" w:themeColor="text1"/>
        </w:rPr>
        <w:t>上述第</w:t>
      </w:r>
      <w:r>
        <w:rPr>
          <w:rFonts w:ascii="楷体" w:eastAsia="楷体" w:hAnsi="楷体"/>
          <w:color w:val="000000" w:themeColor="text1"/>
        </w:rPr>
        <w:t>8</w:t>
      </w:r>
      <w:proofErr w:type="gramEnd"/>
      <w:r>
        <w:rPr>
          <w:rFonts w:ascii="楷体" w:eastAsia="楷体" w:hAnsi="楷体"/>
          <w:color w:val="000000" w:themeColor="text1"/>
        </w:rPr>
        <w:t>.5</w:t>
      </w:r>
      <w:r>
        <w:rPr>
          <w:rFonts w:ascii="楷体" w:eastAsia="楷体" w:hAnsi="楷体" w:hint="eastAsia"/>
          <w:color w:val="000000" w:themeColor="text1"/>
        </w:rPr>
        <w:t>款约定提前解除本合同后，甲方应根据乙方实际工作量与服务天数，支付乙方部分合同价款，计算方式为：合同总价款*已完成的工作量占总工作量的比例。支付金额不超过合同价款。</w:t>
      </w:r>
    </w:p>
    <w:p w:rsidR="00AE5BA9" w:rsidRDefault="000450CB">
      <w:pPr>
        <w:ind w:firstLine="420"/>
        <w:rPr>
          <w:rFonts w:ascii="楷体" w:eastAsia="楷体" w:hAnsi="楷体" w:cs="Calibri"/>
          <w:color w:val="000000"/>
          <w:szCs w:val="21"/>
        </w:rPr>
      </w:pPr>
      <w:r>
        <w:rPr>
          <w:rFonts w:ascii="楷体" w:eastAsia="楷体" w:hAnsi="楷体" w:cs="Calibri" w:hint="eastAsia"/>
          <w:color w:val="000000"/>
          <w:szCs w:val="21"/>
        </w:rPr>
        <w:t xml:space="preserve"> </w:t>
      </w:r>
    </w:p>
    <w:p w:rsidR="00AE5BA9" w:rsidRDefault="000450CB">
      <w:pPr>
        <w:ind w:firstLine="482"/>
        <w:rPr>
          <w:rFonts w:ascii="楷体" w:eastAsia="楷体" w:hAnsi="楷体" w:cs="Calibri"/>
          <w:b/>
          <w:sz w:val="24"/>
          <w:szCs w:val="21"/>
        </w:rPr>
      </w:pPr>
      <w:r>
        <w:rPr>
          <w:rFonts w:ascii="楷体" w:eastAsia="楷体" w:hAnsi="楷体" w:cs="Calibri" w:hint="eastAsia"/>
          <w:b/>
          <w:sz w:val="24"/>
          <w:szCs w:val="21"/>
        </w:rPr>
        <w:t>九、纠纷解决</w:t>
      </w:r>
    </w:p>
    <w:p w:rsidR="00AE5BA9" w:rsidRDefault="000450CB">
      <w:pPr>
        <w:ind w:firstLine="420"/>
        <w:rPr>
          <w:rFonts w:ascii="楷体" w:eastAsia="楷体" w:hAnsi="楷体" w:cs="Calibri"/>
          <w:szCs w:val="21"/>
        </w:rPr>
      </w:pPr>
      <w:r>
        <w:rPr>
          <w:rFonts w:ascii="楷体" w:eastAsia="楷体" w:hAnsi="楷体" w:cs="Calibri" w:hint="eastAsia"/>
          <w:szCs w:val="21"/>
        </w:rPr>
        <w:t>双方本着友好协商的态度解决本合同履行过程中产生的任何争议。协商无效的，任何一方均可采取法律程序向本合同履行所在地的北京市西城区人民法院起诉解决纠纷。</w:t>
      </w:r>
    </w:p>
    <w:p w:rsidR="00AE5BA9" w:rsidRDefault="000450CB">
      <w:pPr>
        <w:ind w:firstLineChars="196" w:firstLine="472"/>
        <w:rPr>
          <w:rFonts w:ascii="楷体" w:eastAsia="楷体" w:hAnsi="楷体" w:cs="Calibri"/>
          <w:b/>
          <w:sz w:val="24"/>
          <w:szCs w:val="21"/>
        </w:rPr>
      </w:pPr>
      <w:r>
        <w:rPr>
          <w:rFonts w:ascii="楷体" w:eastAsia="楷体" w:hAnsi="楷体" w:cs="Calibri" w:hint="eastAsia"/>
          <w:b/>
          <w:sz w:val="24"/>
          <w:szCs w:val="21"/>
        </w:rPr>
        <w:t>十、不可抗力</w:t>
      </w:r>
    </w:p>
    <w:p w:rsidR="00AE5BA9" w:rsidRDefault="000450CB">
      <w:pPr>
        <w:tabs>
          <w:tab w:val="left" w:pos="426"/>
        </w:tabs>
        <w:ind w:firstLine="420"/>
        <w:rPr>
          <w:rFonts w:ascii="楷体" w:eastAsia="楷体" w:hAnsi="楷体" w:cs="Calibri"/>
          <w:szCs w:val="21"/>
        </w:rPr>
      </w:pPr>
      <w:r>
        <w:rPr>
          <w:rFonts w:ascii="楷体" w:eastAsia="楷体" w:hAnsi="楷体" w:cs="Calibri" w:hint="eastAsia"/>
          <w:szCs w:val="21"/>
        </w:rPr>
        <w:t>10.1 不可抗力包括地震、水灾、台风等重大自然灾害，战争等因素，以及其他不能预见、不能避免且不能克服等因素。</w:t>
      </w:r>
    </w:p>
    <w:p w:rsidR="00AE5BA9" w:rsidRDefault="000450CB">
      <w:pPr>
        <w:ind w:firstLine="420"/>
        <w:rPr>
          <w:rFonts w:ascii="楷体" w:eastAsia="楷体" w:hAnsi="楷体" w:cs="Calibri"/>
          <w:szCs w:val="21"/>
        </w:rPr>
      </w:pPr>
      <w:r>
        <w:rPr>
          <w:rFonts w:ascii="楷体" w:eastAsia="楷体" w:hAnsi="楷体" w:cs="Calibri" w:hint="eastAsia"/>
          <w:szCs w:val="21"/>
        </w:rPr>
        <w:t>10.2 任何一方由于受不可抗力影响而无法正常履行本合同相关条款的，可免予承担相关法律责任。</w:t>
      </w:r>
    </w:p>
    <w:p w:rsidR="00AE5BA9" w:rsidRDefault="000450CB">
      <w:pPr>
        <w:ind w:firstLineChars="149" w:firstLine="359"/>
        <w:rPr>
          <w:rFonts w:ascii="楷体" w:eastAsia="楷体" w:hAnsi="楷体" w:cs="Calibri"/>
          <w:b/>
          <w:sz w:val="24"/>
          <w:szCs w:val="21"/>
        </w:rPr>
      </w:pPr>
      <w:r>
        <w:rPr>
          <w:rFonts w:ascii="楷体" w:eastAsia="楷体" w:hAnsi="楷体" w:cs="Calibri" w:hint="eastAsia"/>
          <w:b/>
          <w:sz w:val="24"/>
          <w:szCs w:val="21"/>
        </w:rPr>
        <w:t>十一、其他约定</w:t>
      </w:r>
    </w:p>
    <w:p w:rsidR="00AE5BA9" w:rsidRDefault="000450CB">
      <w:pPr>
        <w:ind w:firstLine="420"/>
        <w:rPr>
          <w:rFonts w:ascii="楷体" w:eastAsia="楷体" w:hAnsi="楷体" w:cs="Calibri"/>
          <w:szCs w:val="21"/>
        </w:rPr>
      </w:pPr>
      <w:r>
        <w:rPr>
          <w:rFonts w:ascii="楷体" w:eastAsia="楷体" w:hAnsi="楷体" w:cs="Calibri" w:hint="eastAsia"/>
          <w:szCs w:val="21"/>
        </w:rPr>
        <w:t>11.1 本合同须经</w:t>
      </w:r>
      <w:r>
        <w:rPr>
          <w:rFonts w:ascii="楷体" w:eastAsia="楷体" w:hAnsi="楷体" w:cs="Calibri" w:hint="eastAsia"/>
          <w:sz w:val="22"/>
          <w:szCs w:val="21"/>
        </w:rPr>
        <w:t>法定代表人或委托代理人签字</w:t>
      </w:r>
      <w:r>
        <w:rPr>
          <w:rFonts w:ascii="楷体" w:eastAsia="楷体" w:hAnsi="楷体" w:cs="Calibri" w:hint="eastAsia"/>
          <w:szCs w:val="21"/>
        </w:rPr>
        <w:t>并加盖各自单位公章后方可生效。</w:t>
      </w:r>
    </w:p>
    <w:p w:rsidR="00AE5BA9" w:rsidRDefault="000450CB">
      <w:pPr>
        <w:ind w:firstLine="420"/>
        <w:rPr>
          <w:rFonts w:ascii="楷体" w:eastAsia="楷体" w:hAnsi="楷体" w:cs="Calibri"/>
          <w:szCs w:val="21"/>
        </w:rPr>
      </w:pPr>
      <w:r>
        <w:rPr>
          <w:rFonts w:ascii="楷体" w:eastAsia="楷体" w:hAnsi="楷体" w:cs="Calibri" w:hint="eastAsia"/>
          <w:szCs w:val="21"/>
        </w:rPr>
        <w:t>11.2 本合同壹式</w:t>
      </w:r>
      <w:r>
        <w:rPr>
          <w:rFonts w:ascii="楷体" w:eastAsia="楷体" w:hAnsi="楷体" w:cs="Calibri" w:hint="eastAsia"/>
          <w:szCs w:val="21"/>
          <w:u w:val="single"/>
        </w:rPr>
        <w:t xml:space="preserve">   </w:t>
      </w:r>
      <w:proofErr w:type="gramStart"/>
      <w:r>
        <w:rPr>
          <w:rFonts w:ascii="楷体" w:eastAsia="楷体" w:hAnsi="楷体" w:cs="Calibri" w:hint="eastAsia"/>
          <w:szCs w:val="21"/>
          <w:u w:val="single"/>
        </w:rPr>
        <w:t>肆</w:t>
      </w:r>
      <w:proofErr w:type="gramEnd"/>
      <w:r>
        <w:rPr>
          <w:rFonts w:ascii="楷体" w:eastAsia="楷体" w:hAnsi="楷体" w:cs="Calibri" w:hint="eastAsia"/>
          <w:szCs w:val="21"/>
          <w:u w:val="single"/>
        </w:rPr>
        <w:t xml:space="preserve">   </w:t>
      </w:r>
      <w:r>
        <w:rPr>
          <w:rFonts w:ascii="楷体" w:eastAsia="楷体" w:hAnsi="楷体" w:cs="Calibri" w:hint="eastAsia"/>
          <w:szCs w:val="21"/>
        </w:rPr>
        <w:t>份，甲方执</w:t>
      </w:r>
      <w:r>
        <w:rPr>
          <w:rFonts w:ascii="楷体" w:eastAsia="楷体" w:hAnsi="楷体" w:cs="Calibri" w:hint="eastAsia"/>
          <w:szCs w:val="21"/>
          <w:u w:val="single"/>
        </w:rPr>
        <w:t xml:space="preserve">  </w:t>
      </w:r>
      <w:proofErr w:type="gramStart"/>
      <w:r>
        <w:rPr>
          <w:rFonts w:ascii="楷体" w:eastAsia="楷体" w:hAnsi="楷体" w:cs="Calibri" w:hint="eastAsia"/>
          <w:szCs w:val="21"/>
          <w:u w:val="single"/>
        </w:rPr>
        <w:t>叁</w:t>
      </w:r>
      <w:proofErr w:type="gramEnd"/>
      <w:r>
        <w:rPr>
          <w:rFonts w:ascii="楷体" w:eastAsia="楷体" w:hAnsi="楷体" w:cs="Calibri" w:hint="eastAsia"/>
          <w:szCs w:val="21"/>
          <w:u w:val="single"/>
        </w:rPr>
        <w:t xml:space="preserve">  </w:t>
      </w:r>
      <w:r>
        <w:rPr>
          <w:rFonts w:ascii="楷体" w:eastAsia="楷体" w:hAnsi="楷体" w:cs="Calibri" w:hint="eastAsia"/>
          <w:szCs w:val="21"/>
        </w:rPr>
        <w:t>份，乙方执</w:t>
      </w:r>
      <w:r>
        <w:rPr>
          <w:rFonts w:ascii="楷体" w:eastAsia="楷体" w:hAnsi="楷体" w:cs="Calibri" w:hint="eastAsia"/>
          <w:szCs w:val="21"/>
          <w:u w:val="single"/>
        </w:rPr>
        <w:t xml:space="preserve"> 壹 </w:t>
      </w:r>
      <w:r>
        <w:rPr>
          <w:rFonts w:ascii="楷体" w:eastAsia="楷体" w:hAnsi="楷体" w:cs="Calibri" w:hint="eastAsia"/>
          <w:szCs w:val="21"/>
        </w:rPr>
        <w:t>份，均具有同等法律效力。</w:t>
      </w:r>
    </w:p>
    <w:p w:rsidR="00AE5BA9" w:rsidRDefault="000450CB">
      <w:pPr>
        <w:ind w:firstLineChars="149" w:firstLine="359"/>
        <w:rPr>
          <w:rFonts w:ascii="楷体" w:eastAsia="楷体" w:hAnsi="楷体" w:cs="Calibri"/>
          <w:b/>
          <w:sz w:val="24"/>
          <w:szCs w:val="21"/>
        </w:rPr>
      </w:pPr>
      <w:r>
        <w:rPr>
          <w:rFonts w:ascii="楷体" w:eastAsia="楷体" w:hAnsi="楷体" w:cs="Calibri" w:hint="eastAsia"/>
          <w:b/>
          <w:sz w:val="24"/>
          <w:szCs w:val="21"/>
        </w:rPr>
        <w:t>十二、合同终止</w:t>
      </w:r>
    </w:p>
    <w:p w:rsidR="00AE5BA9" w:rsidRDefault="000450CB">
      <w:pPr>
        <w:ind w:firstLine="420"/>
        <w:rPr>
          <w:rFonts w:ascii="楷体" w:eastAsia="楷体" w:hAnsi="楷体" w:cs="Calibri"/>
          <w:szCs w:val="21"/>
        </w:rPr>
      </w:pPr>
      <w:r>
        <w:rPr>
          <w:rFonts w:ascii="楷体" w:eastAsia="楷体" w:hAnsi="楷体" w:cs="Calibri" w:hint="eastAsia"/>
          <w:szCs w:val="21"/>
        </w:rPr>
        <w:t xml:space="preserve">12.1 </w:t>
      </w:r>
      <w:r>
        <w:rPr>
          <w:rFonts w:ascii="楷体" w:eastAsia="楷体" w:hAnsi="楷体" w:cs="Calibri" w:hint="eastAsia"/>
          <w:kern w:val="0"/>
          <w:szCs w:val="21"/>
        </w:rPr>
        <w:t>合同期限</w:t>
      </w:r>
      <w:r>
        <w:rPr>
          <w:rFonts w:ascii="楷体" w:eastAsia="楷体" w:hAnsi="楷体" w:cs="Calibri" w:hint="eastAsia"/>
          <w:szCs w:val="21"/>
        </w:rPr>
        <w:t>届满，该合同自动终止。</w:t>
      </w:r>
    </w:p>
    <w:p w:rsidR="00AE5BA9" w:rsidRDefault="000450CB">
      <w:pPr>
        <w:ind w:firstLine="420"/>
        <w:rPr>
          <w:rFonts w:ascii="楷体" w:eastAsia="楷体" w:hAnsi="楷体" w:cs="Calibri"/>
          <w:szCs w:val="21"/>
        </w:rPr>
      </w:pPr>
      <w:r>
        <w:rPr>
          <w:rFonts w:ascii="楷体" w:eastAsia="楷体" w:hAnsi="楷体" w:cs="Calibri" w:hint="eastAsia"/>
          <w:szCs w:val="21"/>
        </w:rPr>
        <w:t>12.2 乙方歇业、被吊销营业执照或被人民法院裁定宣告进入破产还债程序的，可书面</w:t>
      </w:r>
      <w:r>
        <w:rPr>
          <w:rFonts w:ascii="楷体" w:eastAsia="楷体" w:hAnsi="楷体" w:cs="Calibri" w:hint="eastAsia"/>
          <w:szCs w:val="21"/>
        </w:rPr>
        <w:lastRenderedPageBreak/>
        <w:t>通知甲方解除本合同。但必须提前一个月书面通知甲方。</w:t>
      </w:r>
    </w:p>
    <w:p w:rsidR="00AE5BA9" w:rsidRDefault="000450CB">
      <w:pPr>
        <w:ind w:firstLine="420"/>
        <w:rPr>
          <w:rFonts w:ascii="楷体" w:eastAsia="楷体" w:hAnsi="楷体" w:cs="Calibri"/>
          <w:szCs w:val="21"/>
        </w:rPr>
      </w:pPr>
      <w:r>
        <w:rPr>
          <w:rFonts w:ascii="楷体" w:eastAsia="楷体" w:hAnsi="楷体" w:cs="Calibri" w:hint="eastAsia"/>
          <w:szCs w:val="21"/>
        </w:rPr>
        <w:t>12.3任何一方违约，在7日之内未采取有效改正措施的，守约方可书面通知违约方解除合同。</w:t>
      </w:r>
    </w:p>
    <w:p w:rsidR="00AE5BA9" w:rsidRDefault="000450CB">
      <w:pPr>
        <w:ind w:firstLineChars="171" w:firstLine="359"/>
        <w:rPr>
          <w:rFonts w:ascii="楷体" w:eastAsia="楷体" w:hAnsi="楷体" w:cs="Calibri"/>
          <w:szCs w:val="21"/>
        </w:rPr>
      </w:pPr>
      <w:r>
        <w:rPr>
          <w:rFonts w:ascii="楷体" w:eastAsia="楷体" w:hAnsi="楷体" w:cs="Calibri" w:hint="eastAsia"/>
          <w:szCs w:val="21"/>
        </w:rPr>
        <w:t>12.4 本合同的变更、解除、终止不影响守约一方根据本合同之约定要求违约一方给予损害赔偿、支付应付款项、追究违约责任的权利。</w:t>
      </w:r>
    </w:p>
    <w:p w:rsidR="00AE5BA9" w:rsidRDefault="000450CB">
      <w:pPr>
        <w:ind w:firstLineChars="149" w:firstLine="359"/>
        <w:rPr>
          <w:rFonts w:ascii="楷体" w:eastAsia="楷体" w:hAnsi="楷体" w:cs="Calibri"/>
          <w:b/>
          <w:sz w:val="24"/>
          <w:szCs w:val="21"/>
        </w:rPr>
      </w:pPr>
      <w:r>
        <w:rPr>
          <w:rFonts w:ascii="楷体" w:eastAsia="楷体" w:hAnsi="楷体" w:cs="Calibri" w:hint="eastAsia"/>
          <w:b/>
          <w:sz w:val="24"/>
          <w:szCs w:val="21"/>
        </w:rPr>
        <w:t>十三、附则</w:t>
      </w:r>
    </w:p>
    <w:p w:rsidR="00AE5BA9" w:rsidRDefault="000450CB">
      <w:pPr>
        <w:ind w:firstLineChars="171" w:firstLine="359"/>
        <w:rPr>
          <w:rFonts w:ascii="楷体" w:eastAsia="楷体" w:hAnsi="楷体" w:cs="Calibri"/>
          <w:szCs w:val="21"/>
        </w:rPr>
      </w:pPr>
      <w:r>
        <w:rPr>
          <w:rFonts w:ascii="楷体" w:eastAsia="楷体" w:hAnsi="楷体" w:cs="Calibri" w:hint="eastAsia"/>
          <w:szCs w:val="21"/>
        </w:rPr>
        <w:t>13.1 乙方人员不得以任何形式对甲方人员进行商业贿赂。</w:t>
      </w:r>
    </w:p>
    <w:p w:rsidR="00AE5BA9" w:rsidRDefault="000450CB">
      <w:pPr>
        <w:ind w:firstLineChars="171" w:firstLine="359"/>
        <w:rPr>
          <w:rFonts w:ascii="楷体" w:eastAsia="楷体" w:hAnsi="楷体" w:cs="Calibri"/>
          <w:szCs w:val="21"/>
        </w:rPr>
      </w:pPr>
      <w:r>
        <w:rPr>
          <w:rFonts w:ascii="楷体" w:eastAsia="楷体" w:hAnsi="楷体" w:cs="Calibri" w:hint="eastAsia"/>
          <w:szCs w:val="21"/>
        </w:rPr>
        <w:t>13.2 本合同生效后，在</w:t>
      </w:r>
      <w:r>
        <w:rPr>
          <w:rFonts w:ascii="楷体" w:eastAsia="楷体" w:hAnsi="楷体" w:cs="Calibri" w:hint="eastAsia"/>
          <w:kern w:val="0"/>
          <w:szCs w:val="21"/>
        </w:rPr>
        <w:t>合同期限</w:t>
      </w:r>
      <w:r>
        <w:rPr>
          <w:rFonts w:ascii="楷体" w:eastAsia="楷体" w:hAnsi="楷体" w:cs="Calibri" w:hint="eastAsia"/>
          <w:szCs w:val="21"/>
        </w:rPr>
        <w:t>内，除非双方授权代表书面确认，任何一方不得擅自变更本合同内容或将本合同项下权利义务全部或部分转让给其他任何第三方。</w:t>
      </w:r>
    </w:p>
    <w:p w:rsidR="00AE5BA9" w:rsidRDefault="000450CB">
      <w:pPr>
        <w:ind w:firstLineChars="194" w:firstLine="407"/>
        <w:rPr>
          <w:rFonts w:ascii="楷体" w:eastAsia="楷体" w:hAnsi="楷体" w:cs="Calibri"/>
          <w:szCs w:val="21"/>
        </w:rPr>
      </w:pPr>
      <w:r>
        <w:rPr>
          <w:rFonts w:ascii="楷体" w:eastAsia="楷体" w:hAnsi="楷体" w:cs="Calibri" w:hint="eastAsia"/>
          <w:szCs w:val="21"/>
        </w:rPr>
        <w:t>13.3 附件XXXXXXX为本合同的组成部分，与本合同具有同等效力。</w:t>
      </w:r>
    </w:p>
    <w:p w:rsidR="00AE5BA9" w:rsidRDefault="00AE5BA9">
      <w:pPr>
        <w:ind w:firstLine="440"/>
        <w:rPr>
          <w:rFonts w:ascii="楷体" w:eastAsia="楷体" w:hAnsi="楷体" w:cs="Calibri"/>
          <w:sz w:val="22"/>
          <w:szCs w:val="21"/>
        </w:rPr>
      </w:pPr>
    </w:p>
    <w:p w:rsidR="00AE5BA9" w:rsidRDefault="00AE5BA9">
      <w:pPr>
        <w:ind w:firstLine="440"/>
        <w:rPr>
          <w:rFonts w:ascii="楷体" w:eastAsia="楷体" w:hAnsi="楷体" w:cs="Calibri"/>
          <w:sz w:val="22"/>
          <w:szCs w:val="21"/>
        </w:rPr>
      </w:pPr>
    </w:p>
    <w:p w:rsidR="00AE5BA9" w:rsidRDefault="000450CB">
      <w:pPr>
        <w:ind w:firstLine="440"/>
        <w:rPr>
          <w:rFonts w:ascii="楷体" w:eastAsia="楷体" w:hAnsi="楷体" w:cs="Calibri"/>
          <w:sz w:val="22"/>
          <w:szCs w:val="21"/>
        </w:rPr>
      </w:pPr>
      <w:r>
        <w:rPr>
          <w:rFonts w:ascii="楷体" w:eastAsia="楷体" w:hAnsi="楷体" w:cs="Calibri" w:hint="eastAsia"/>
          <w:sz w:val="22"/>
          <w:szCs w:val="21"/>
        </w:rPr>
        <w:t xml:space="preserve">    </w:t>
      </w:r>
    </w:p>
    <w:p w:rsidR="00AE5BA9" w:rsidRDefault="000450CB">
      <w:pPr>
        <w:ind w:firstLine="440"/>
        <w:rPr>
          <w:rFonts w:ascii="楷体" w:eastAsia="楷体" w:hAnsi="楷体" w:cs="Calibri"/>
          <w:sz w:val="22"/>
          <w:szCs w:val="21"/>
        </w:rPr>
      </w:pPr>
      <w:r>
        <w:rPr>
          <w:rFonts w:ascii="楷体" w:eastAsia="楷体" w:hAnsi="楷体" w:cs="Calibri" w:hint="eastAsia"/>
          <w:sz w:val="22"/>
          <w:szCs w:val="21"/>
        </w:rPr>
        <w:t xml:space="preserve">甲方(盖章)：北京大学人民医院                乙方（盖章)：       </w:t>
      </w:r>
    </w:p>
    <w:p w:rsidR="00AE5BA9" w:rsidRDefault="00AE5BA9">
      <w:pPr>
        <w:ind w:firstLine="440"/>
        <w:rPr>
          <w:rFonts w:ascii="楷体" w:eastAsia="楷体" w:hAnsi="楷体" w:cs="Calibri"/>
          <w:sz w:val="22"/>
          <w:szCs w:val="21"/>
        </w:rPr>
      </w:pPr>
    </w:p>
    <w:p w:rsidR="00AE5BA9" w:rsidRDefault="000450CB">
      <w:pPr>
        <w:ind w:firstLine="440"/>
        <w:rPr>
          <w:rFonts w:ascii="楷体" w:eastAsia="楷体" w:hAnsi="楷体" w:cs="Calibri"/>
          <w:sz w:val="22"/>
          <w:szCs w:val="21"/>
        </w:rPr>
      </w:pPr>
      <w:r>
        <w:rPr>
          <w:rFonts w:ascii="楷体" w:eastAsia="楷体" w:hAnsi="楷体" w:cs="Calibri" w:hint="eastAsia"/>
          <w:sz w:val="22"/>
          <w:szCs w:val="21"/>
        </w:rPr>
        <w:t>法定代表人或委托代理人(签字):               法定代表人或委托代理人(签字):</w:t>
      </w:r>
    </w:p>
    <w:p w:rsidR="00AE5BA9" w:rsidRDefault="00AE5BA9">
      <w:pPr>
        <w:ind w:firstLine="440"/>
        <w:rPr>
          <w:rFonts w:ascii="楷体" w:eastAsia="楷体" w:hAnsi="楷体" w:cs="Calibri"/>
          <w:sz w:val="22"/>
          <w:szCs w:val="21"/>
        </w:rPr>
      </w:pPr>
    </w:p>
    <w:p w:rsidR="00AE5BA9" w:rsidRDefault="000450CB">
      <w:pPr>
        <w:ind w:firstLine="440"/>
        <w:rPr>
          <w:rFonts w:ascii="楷体" w:eastAsia="楷体" w:hAnsi="楷体" w:cs="Calibri"/>
          <w:sz w:val="22"/>
          <w:szCs w:val="21"/>
        </w:rPr>
      </w:pPr>
      <w:r>
        <w:rPr>
          <w:rFonts w:ascii="楷体" w:eastAsia="楷体" w:hAnsi="楷体" w:cs="Calibri" w:hint="eastAsia"/>
          <w:sz w:val="22"/>
          <w:szCs w:val="21"/>
        </w:rPr>
        <w:t>地址：北京市西城区西直门南大街11号         地址：</w:t>
      </w:r>
    </w:p>
    <w:p w:rsidR="00AE5BA9" w:rsidRDefault="00AE5BA9">
      <w:pPr>
        <w:ind w:firstLine="440"/>
        <w:rPr>
          <w:rFonts w:ascii="楷体" w:eastAsia="楷体" w:hAnsi="楷体" w:cs="Calibri"/>
          <w:sz w:val="22"/>
          <w:szCs w:val="21"/>
        </w:rPr>
      </w:pPr>
    </w:p>
    <w:p w:rsidR="00AE5BA9" w:rsidRDefault="000450CB">
      <w:pPr>
        <w:ind w:firstLine="440"/>
        <w:jc w:val="left"/>
        <w:rPr>
          <w:rFonts w:ascii="Calibri" w:hAnsi="Calibri" w:cs="Calibri"/>
          <w:szCs w:val="21"/>
        </w:rPr>
      </w:pPr>
      <w:r>
        <w:rPr>
          <w:rFonts w:ascii="楷体" w:eastAsia="楷体" w:hAnsi="楷体" w:cs="Calibri" w:hint="eastAsia"/>
          <w:sz w:val="22"/>
          <w:szCs w:val="21"/>
        </w:rPr>
        <w:t>日期:                                       日期：</w:t>
      </w:r>
    </w:p>
    <w:p w:rsidR="00AE5BA9" w:rsidRDefault="00AE5BA9">
      <w:pPr>
        <w:pStyle w:val="ad"/>
        <w:widowControl w:val="0"/>
        <w:ind w:firstLine="422"/>
        <w:rPr>
          <w:kern w:val="2"/>
          <w:sz w:val="21"/>
          <w:szCs w:val="21"/>
        </w:rPr>
      </w:pPr>
    </w:p>
    <w:p w:rsidR="00AE5BA9" w:rsidRDefault="00AE5BA9">
      <w:pPr>
        <w:pStyle w:val="ad"/>
        <w:widowControl w:val="0"/>
        <w:ind w:firstLine="422"/>
        <w:rPr>
          <w:kern w:val="2"/>
          <w:sz w:val="21"/>
          <w:szCs w:val="21"/>
        </w:rPr>
      </w:pPr>
    </w:p>
    <w:p w:rsidR="00AE5BA9" w:rsidRDefault="000450CB">
      <w:pPr>
        <w:pStyle w:val="ad"/>
        <w:widowControl w:val="0"/>
        <w:ind w:firstLine="422"/>
        <w:rPr>
          <w:rFonts w:ascii="Times New Roman"/>
          <w:bCs/>
          <w:color w:val="000000"/>
          <w:kern w:val="2"/>
          <w:sz w:val="21"/>
          <w:szCs w:val="21"/>
        </w:rPr>
      </w:pPr>
      <w:r>
        <w:rPr>
          <w:rFonts w:hint="eastAsia"/>
          <w:kern w:val="2"/>
          <w:sz w:val="21"/>
          <w:szCs w:val="21"/>
        </w:rPr>
        <w:t>项目廉政责任书</w:t>
      </w:r>
    </w:p>
    <w:p w:rsidR="00AE5BA9" w:rsidRDefault="000450CB">
      <w:pPr>
        <w:ind w:leftChars="-85" w:left="-178" w:firstLine="420"/>
        <w:rPr>
          <w:rFonts w:ascii="宋体" w:hAnsi="宋体"/>
          <w:szCs w:val="21"/>
          <w:u w:val="single"/>
        </w:rPr>
      </w:pPr>
      <w:r>
        <w:rPr>
          <w:rFonts w:ascii="宋体" w:hAnsi="宋体" w:hint="eastAsia"/>
          <w:szCs w:val="21"/>
        </w:rPr>
        <w:t>项目名称：</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 xml:space="preserve">  </w:t>
      </w:r>
    </w:p>
    <w:p w:rsidR="00AE5BA9" w:rsidRDefault="000450CB">
      <w:pPr>
        <w:ind w:leftChars="-85" w:left="-178" w:firstLine="420"/>
        <w:rPr>
          <w:rFonts w:ascii="宋体" w:hAnsi="宋体"/>
          <w:szCs w:val="21"/>
          <w:u w:val="single"/>
        </w:rPr>
      </w:pPr>
      <w:r>
        <w:rPr>
          <w:rFonts w:ascii="宋体" w:hAnsi="宋体" w:hint="eastAsia"/>
          <w:szCs w:val="21"/>
        </w:rPr>
        <w:t>项目地址：</w:t>
      </w:r>
      <w:r>
        <w:rPr>
          <w:rFonts w:ascii="宋体" w:hAnsi="宋体" w:hint="eastAsia"/>
          <w:szCs w:val="21"/>
          <w:u w:val="single"/>
        </w:rPr>
        <w:t>北京</w:t>
      </w:r>
      <w:r>
        <w:rPr>
          <w:rFonts w:ascii="宋体" w:hAnsi="宋体"/>
          <w:szCs w:val="21"/>
          <w:u w:val="single"/>
        </w:rPr>
        <w:t>大学人民医院</w:t>
      </w:r>
      <w:r>
        <w:rPr>
          <w:rFonts w:ascii="宋体" w:hAnsi="宋体" w:hint="eastAsia"/>
          <w:szCs w:val="21"/>
          <w:u w:val="single"/>
        </w:rPr>
        <w:t xml:space="preserve">       </w:t>
      </w:r>
    </w:p>
    <w:p w:rsidR="00AE5BA9" w:rsidRDefault="000450CB">
      <w:pPr>
        <w:ind w:leftChars="-85" w:left="-178" w:firstLine="420"/>
        <w:rPr>
          <w:rFonts w:ascii="宋体" w:hAnsi="宋体"/>
          <w:szCs w:val="21"/>
          <w:u w:val="single"/>
        </w:rPr>
      </w:pPr>
      <w:r>
        <w:rPr>
          <w:rFonts w:ascii="宋体" w:hAnsi="宋体" w:hint="eastAsia"/>
          <w:szCs w:val="21"/>
        </w:rPr>
        <w:t>甲    方：</w:t>
      </w:r>
      <w:r>
        <w:rPr>
          <w:rFonts w:ascii="宋体" w:hAnsi="宋体" w:hint="eastAsia"/>
          <w:szCs w:val="21"/>
          <w:u w:val="single"/>
        </w:rPr>
        <w:t xml:space="preserve">北京大学人民医院          </w:t>
      </w:r>
    </w:p>
    <w:p w:rsidR="00AE5BA9" w:rsidRDefault="000450CB">
      <w:pPr>
        <w:ind w:leftChars="-85" w:left="-178" w:firstLine="420"/>
        <w:rPr>
          <w:rFonts w:ascii="宋体" w:hAnsi="宋体"/>
          <w:szCs w:val="21"/>
          <w:u w:val="single"/>
        </w:rPr>
      </w:pPr>
      <w:r>
        <w:rPr>
          <w:rFonts w:ascii="宋体" w:hAnsi="宋体" w:hint="eastAsia"/>
          <w:szCs w:val="21"/>
        </w:rPr>
        <w:t>乙    方：</w:t>
      </w:r>
      <w:r>
        <w:rPr>
          <w:rFonts w:ascii="宋体" w:hAnsi="宋体" w:hint="eastAsia"/>
          <w:szCs w:val="21"/>
          <w:u w:val="single"/>
        </w:rPr>
        <w:t xml:space="preserve">                          </w:t>
      </w:r>
    </w:p>
    <w:p w:rsidR="00AE5BA9" w:rsidRDefault="000450CB">
      <w:pPr>
        <w:ind w:leftChars="-85" w:left="-178" w:firstLine="420"/>
        <w:rPr>
          <w:rFonts w:ascii="宋体" w:hAnsi="宋体"/>
          <w:szCs w:val="21"/>
        </w:rPr>
      </w:pPr>
      <w:r>
        <w:rPr>
          <w:rFonts w:ascii="黑体" w:eastAsia="黑体" w:hAnsi="宋体" w:hint="eastAsia"/>
          <w:szCs w:val="21"/>
        </w:rPr>
        <w:t xml:space="preserve">　第一条　</w:t>
      </w:r>
      <w:r>
        <w:rPr>
          <w:rFonts w:ascii="宋体" w:hAnsi="宋体" w:hint="eastAsia"/>
          <w:szCs w:val="21"/>
        </w:rPr>
        <w:t>甲乙双方的责任</w:t>
      </w:r>
    </w:p>
    <w:p w:rsidR="00AE5BA9" w:rsidRDefault="000450CB">
      <w:pPr>
        <w:ind w:firstLine="420"/>
        <w:rPr>
          <w:rFonts w:ascii="宋体" w:hAnsi="宋体"/>
          <w:szCs w:val="21"/>
        </w:rPr>
      </w:pPr>
      <w:r>
        <w:rPr>
          <w:rFonts w:ascii="宋体" w:hAnsi="宋体" w:hint="eastAsia"/>
          <w:szCs w:val="21"/>
        </w:rPr>
        <w:t xml:space="preserve">　　(</w:t>
      </w:r>
      <w:proofErr w:type="gramStart"/>
      <w:r>
        <w:rPr>
          <w:rFonts w:ascii="宋体" w:hAnsi="宋体" w:hint="eastAsia"/>
          <w:szCs w:val="21"/>
        </w:rPr>
        <w:t>一</w:t>
      </w:r>
      <w:proofErr w:type="gramEnd"/>
      <w:r>
        <w:rPr>
          <w:rFonts w:ascii="宋体" w:hAnsi="宋体" w:hint="eastAsia"/>
          <w:szCs w:val="21"/>
        </w:rPr>
        <w:t>)　应严格遵守国家关于市场准入、项目招标投标和市场活动等有关法律、法规，</w:t>
      </w:r>
      <w:r>
        <w:rPr>
          <w:rFonts w:ascii="宋体" w:hAnsi="宋体" w:hint="eastAsia"/>
          <w:szCs w:val="21"/>
        </w:rPr>
        <w:lastRenderedPageBreak/>
        <w:t>相关政策，以及廉政建设的各项规定。</w:t>
      </w:r>
    </w:p>
    <w:p w:rsidR="00AE5BA9" w:rsidRDefault="000450CB">
      <w:pPr>
        <w:ind w:firstLine="420"/>
        <w:rPr>
          <w:rFonts w:ascii="宋体" w:hAnsi="宋体"/>
          <w:szCs w:val="21"/>
        </w:rPr>
      </w:pPr>
      <w:r>
        <w:rPr>
          <w:rFonts w:ascii="宋体" w:hAnsi="宋体" w:hint="eastAsia"/>
          <w:szCs w:val="21"/>
        </w:rPr>
        <w:t xml:space="preserve">　　(二)　严格执行项目合同文件，自觉按合同办事。</w:t>
      </w:r>
    </w:p>
    <w:p w:rsidR="00AE5BA9" w:rsidRDefault="000450CB">
      <w:pPr>
        <w:ind w:firstLine="420"/>
        <w:rPr>
          <w:rFonts w:ascii="宋体" w:hAnsi="宋体"/>
          <w:szCs w:val="21"/>
        </w:rPr>
      </w:pPr>
      <w:r>
        <w:rPr>
          <w:rFonts w:ascii="宋体" w:hAnsi="宋体" w:hint="eastAsia"/>
          <w:szCs w:val="21"/>
        </w:rPr>
        <w:t>(三)　业务活动必须坚持公开、公平、公正、诚信、透明的原则（除法律法规另有规定者外），不得为获取不正当的利益，损害国家、集体和对方利益。</w:t>
      </w:r>
    </w:p>
    <w:p w:rsidR="00AE5BA9" w:rsidRDefault="000450CB">
      <w:pPr>
        <w:ind w:firstLine="420"/>
        <w:rPr>
          <w:rFonts w:ascii="宋体" w:hAnsi="宋体"/>
          <w:szCs w:val="21"/>
        </w:rPr>
      </w:pPr>
      <w:r>
        <w:rPr>
          <w:rFonts w:ascii="宋体" w:hAnsi="宋体" w:hint="eastAsia"/>
          <w:szCs w:val="21"/>
        </w:rPr>
        <w:t>(四)　发现对方在业务活动中有违规、违纪、违法行为的，应及时提醒对方，情节严重的，应向其上级主管部门或纪检监察、司法等有关机关举报。</w:t>
      </w:r>
    </w:p>
    <w:p w:rsidR="00AE5BA9" w:rsidRDefault="000450CB">
      <w:pPr>
        <w:ind w:firstLine="420"/>
        <w:rPr>
          <w:rFonts w:ascii="宋体" w:hAnsi="宋体"/>
          <w:szCs w:val="21"/>
        </w:rPr>
      </w:pPr>
      <w:r>
        <w:rPr>
          <w:rFonts w:ascii="黑体" w:eastAsia="黑体" w:hAnsi="宋体" w:hint="eastAsia"/>
          <w:szCs w:val="21"/>
        </w:rPr>
        <w:t xml:space="preserve">第二条　</w:t>
      </w:r>
      <w:r>
        <w:rPr>
          <w:rFonts w:ascii="宋体" w:hAnsi="宋体" w:hint="eastAsia"/>
          <w:szCs w:val="21"/>
        </w:rPr>
        <w:t>甲方的责任</w:t>
      </w:r>
    </w:p>
    <w:p w:rsidR="00AE5BA9" w:rsidRDefault="000450CB">
      <w:pPr>
        <w:ind w:firstLine="420"/>
        <w:rPr>
          <w:rFonts w:ascii="宋体" w:hAnsi="宋体"/>
          <w:szCs w:val="21"/>
        </w:rPr>
      </w:pPr>
      <w:r>
        <w:rPr>
          <w:rFonts w:ascii="宋体" w:hAnsi="宋体" w:hint="eastAsia"/>
          <w:szCs w:val="21"/>
        </w:rPr>
        <w:t>甲方的领导和负责该项目招标的工作人员，在项目开展的事前、事中、事后应遵守以下规定：</w:t>
      </w:r>
    </w:p>
    <w:p w:rsidR="00AE5BA9" w:rsidRDefault="000450CB">
      <w:pPr>
        <w:ind w:firstLine="420"/>
        <w:rPr>
          <w:rFonts w:ascii="宋体" w:hAnsi="宋体"/>
          <w:szCs w:val="21"/>
        </w:rPr>
      </w:pPr>
      <w:r>
        <w:rPr>
          <w:rFonts w:ascii="宋体" w:hAnsi="宋体" w:hint="eastAsia"/>
          <w:szCs w:val="21"/>
        </w:rPr>
        <w:t xml:space="preserve">　　(</w:t>
      </w:r>
      <w:proofErr w:type="gramStart"/>
      <w:r>
        <w:rPr>
          <w:rFonts w:ascii="宋体" w:hAnsi="宋体" w:hint="eastAsia"/>
          <w:szCs w:val="21"/>
        </w:rPr>
        <w:t>一</w:t>
      </w:r>
      <w:proofErr w:type="gramEnd"/>
      <w:r>
        <w:rPr>
          <w:rFonts w:ascii="宋体" w:hAnsi="宋体" w:hint="eastAsia"/>
          <w:szCs w:val="21"/>
        </w:rPr>
        <w:t>)　不准向乙方和相关单位索要或接受回扣、礼金、有价证券、贵重物品和好处费、感谢费等。</w:t>
      </w:r>
    </w:p>
    <w:p w:rsidR="00AE5BA9" w:rsidRDefault="000450CB">
      <w:pPr>
        <w:ind w:firstLine="420"/>
        <w:rPr>
          <w:rFonts w:ascii="宋体" w:hAnsi="宋体"/>
          <w:szCs w:val="21"/>
        </w:rPr>
      </w:pPr>
      <w:r>
        <w:rPr>
          <w:rFonts w:ascii="宋体" w:hAnsi="宋体" w:hint="eastAsia"/>
          <w:szCs w:val="21"/>
        </w:rPr>
        <w:t>(二)　不准在乙方和相关单位报销任何应由甲方或个人支付的费用。</w:t>
      </w:r>
    </w:p>
    <w:p w:rsidR="00AE5BA9" w:rsidRDefault="000450CB">
      <w:pPr>
        <w:ind w:firstLine="420"/>
        <w:rPr>
          <w:rFonts w:ascii="宋体" w:hAnsi="宋体"/>
          <w:szCs w:val="21"/>
        </w:rPr>
      </w:pPr>
      <w:r>
        <w:rPr>
          <w:rFonts w:ascii="宋体" w:hAnsi="宋体" w:hint="eastAsia"/>
          <w:szCs w:val="21"/>
        </w:rPr>
        <w:t>(三)　不准要求、暗示或接受乙方和相关单位为个人装修住房、婚丧嫁娶、配偶子女的工作安排以及出国（境）、旅游等提供方便。</w:t>
      </w:r>
    </w:p>
    <w:p w:rsidR="00AE5BA9" w:rsidRDefault="000450CB">
      <w:pPr>
        <w:ind w:firstLine="420"/>
        <w:rPr>
          <w:rFonts w:ascii="宋体" w:hAnsi="宋体"/>
          <w:szCs w:val="21"/>
        </w:rPr>
      </w:pPr>
      <w:r>
        <w:rPr>
          <w:rFonts w:ascii="宋体" w:hAnsi="宋体" w:hint="eastAsia"/>
          <w:szCs w:val="21"/>
        </w:rPr>
        <w:t xml:space="preserve">　　(四)　不准参加有可能影响公正执行公务的乙方和相关单位的宴请和健身、娱乐等活动。</w:t>
      </w:r>
    </w:p>
    <w:p w:rsidR="00AE5BA9" w:rsidRDefault="000450CB">
      <w:pPr>
        <w:ind w:firstLine="420"/>
        <w:rPr>
          <w:rFonts w:ascii="宋体" w:hAnsi="宋体"/>
          <w:szCs w:val="21"/>
        </w:rPr>
      </w:pPr>
      <w:r>
        <w:rPr>
          <w:rFonts w:ascii="宋体" w:hAnsi="宋体" w:hint="eastAsia"/>
          <w:szCs w:val="21"/>
        </w:rPr>
        <w:t>(五)　不准向乙方介绍或为配偶、子女、亲属参与同甲方项目合同中相关经济活动。不得以任何理由向乙方和相关单位推荐分包单位和要求乙方购买项目工程施工合同规定以外的材料、设备等。</w:t>
      </w:r>
    </w:p>
    <w:p w:rsidR="00AE5BA9" w:rsidRDefault="000450CB">
      <w:pPr>
        <w:ind w:firstLine="420"/>
        <w:rPr>
          <w:rFonts w:ascii="宋体" w:hAnsi="宋体"/>
          <w:szCs w:val="21"/>
        </w:rPr>
      </w:pPr>
      <w:r>
        <w:rPr>
          <w:rFonts w:ascii="黑体" w:eastAsia="黑体" w:hAnsi="宋体" w:hint="eastAsia"/>
          <w:szCs w:val="21"/>
        </w:rPr>
        <w:t xml:space="preserve">第三条　</w:t>
      </w:r>
      <w:r>
        <w:rPr>
          <w:rFonts w:ascii="宋体" w:hAnsi="宋体" w:hint="eastAsia"/>
          <w:szCs w:val="21"/>
        </w:rPr>
        <w:t>乙方的责任</w:t>
      </w:r>
    </w:p>
    <w:p w:rsidR="00AE5BA9" w:rsidRDefault="000450CB">
      <w:pPr>
        <w:ind w:firstLine="420"/>
        <w:rPr>
          <w:rFonts w:ascii="宋体" w:hAnsi="宋体"/>
          <w:szCs w:val="21"/>
        </w:rPr>
      </w:pPr>
      <w:r>
        <w:rPr>
          <w:rFonts w:ascii="宋体" w:hAnsi="宋体" w:hint="eastAsia"/>
          <w:szCs w:val="21"/>
        </w:rPr>
        <w:t xml:space="preserve">　　应与甲方保持正常的业务交往，按照有关法律法规和程序开展业务工作，严格遵守以下规定：</w:t>
      </w:r>
    </w:p>
    <w:p w:rsidR="00AE5BA9" w:rsidRDefault="000450CB">
      <w:pPr>
        <w:ind w:firstLine="420"/>
        <w:rPr>
          <w:rFonts w:ascii="宋体" w:hAnsi="宋体"/>
          <w:szCs w:val="21"/>
        </w:rPr>
      </w:pPr>
      <w:r>
        <w:rPr>
          <w:rFonts w:ascii="宋体" w:hAnsi="宋体" w:hint="eastAsia"/>
          <w:szCs w:val="21"/>
        </w:rPr>
        <w:t xml:space="preserve">　　(</w:t>
      </w:r>
      <w:proofErr w:type="gramStart"/>
      <w:r>
        <w:rPr>
          <w:rFonts w:ascii="宋体" w:hAnsi="宋体" w:hint="eastAsia"/>
          <w:szCs w:val="21"/>
        </w:rPr>
        <w:t>一</w:t>
      </w:r>
      <w:proofErr w:type="gramEnd"/>
      <w:r>
        <w:rPr>
          <w:rFonts w:ascii="宋体" w:hAnsi="宋体" w:hint="eastAsia"/>
          <w:szCs w:val="21"/>
        </w:rPr>
        <w:t>)　不准以任何理由向甲方、相关单位及其工作人员索要、接受或赠送礼金、有价证券、贵重物品和回扣、好处费、感谢费等。</w:t>
      </w:r>
    </w:p>
    <w:p w:rsidR="00AE5BA9" w:rsidRDefault="000450CB">
      <w:pPr>
        <w:ind w:firstLine="420"/>
        <w:rPr>
          <w:rFonts w:ascii="宋体" w:hAnsi="宋体"/>
          <w:szCs w:val="21"/>
        </w:rPr>
      </w:pPr>
      <w:r>
        <w:rPr>
          <w:rFonts w:ascii="宋体" w:hAnsi="宋体" w:hint="eastAsia"/>
          <w:szCs w:val="21"/>
        </w:rPr>
        <w:t xml:space="preserve">　　(二)　不准以任何理由为甲方和相关单位报销应由对方或个人支付的费用。</w:t>
      </w:r>
    </w:p>
    <w:p w:rsidR="00AE5BA9" w:rsidRDefault="000450CB">
      <w:pPr>
        <w:ind w:firstLine="420"/>
        <w:rPr>
          <w:rFonts w:ascii="宋体" w:hAnsi="宋体"/>
          <w:szCs w:val="21"/>
        </w:rPr>
      </w:pPr>
      <w:r>
        <w:rPr>
          <w:rFonts w:ascii="宋体" w:hAnsi="宋体" w:hint="eastAsia"/>
          <w:szCs w:val="21"/>
        </w:rPr>
        <w:t xml:space="preserve">　　(三)　不准接受或暗示为甲方、相关单位或个人装修住房、婚丧嫁娶、配偶子女的工作安排以及出国（境）、旅游等提供方便。</w:t>
      </w:r>
    </w:p>
    <w:p w:rsidR="00AE5BA9" w:rsidRDefault="000450CB">
      <w:pPr>
        <w:ind w:firstLine="420"/>
        <w:rPr>
          <w:rFonts w:ascii="宋体" w:hAnsi="宋体"/>
          <w:szCs w:val="21"/>
        </w:rPr>
      </w:pPr>
      <w:r>
        <w:rPr>
          <w:rFonts w:ascii="宋体" w:hAnsi="宋体" w:hint="eastAsia"/>
          <w:szCs w:val="21"/>
        </w:rPr>
        <w:t>(四)　不准以任何理由为甲方、相关单位或个人组织有可能影响公正执行公务的宴请、健身、娱乐等活动。</w:t>
      </w:r>
    </w:p>
    <w:p w:rsidR="00AE5BA9" w:rsidRDefault="000450CB">
      <w:pPr>
        <w:ind w:firstLine="420"/>
        <w:rPr>
          <w:rFonts w:ascii="宋体" w:hAnsi="宋体"/>
          <w:szCs w:val="21"/>
        </w:rPr>
      </w:pPr>
      <w:r>
        <w:rPr>
          <w:rFonts w:ascii="宋体" w:hAnsi="宋体" w:hint="eastAsia"/>
          <w:szCs w:val="21"/>
        </w:rPr>
        <w:t xml:space="preserve">(五)　</w:t>
      </w:r>
      <w:r>
        <w:rPr>
          <w:rFonts w:ascii="宋体" w:hAnsi="宋体"/>
          <w:szCs w:val="21"/>
        </w:rPr>
        <w:t>不得实施商业贿赂行为，实施商业贿赂行为后将被列入商业贿赂不良记录</w:t>
      </w:r>
      <w:r>
        <w:rPr>
          <w:rFonts w:ascii="宋体" w:hAnsi="宋体" w:hint="eastAsia"/>
          <w:szCs w:val="21"/>
        </w:rPr>
        <w:t>。乙方</w:t>
      </w:r>
      <w:r>
        <w:rPr>
          <w:rFonts w:ascii="宋体" w:hAnsi="宋体" w:hint="eastAsia"/>
          <w:szCs w:val="21"/>
        </w:rPr>
        <w:lastRenderedPageBreak/>
        <w:t>指定企业销售</w:t>
      </w:r>
      <w:r>
        <w:rPr>
          <w:rFonts w:ascii="宋体" w:hAnsi="宋体"/>
          <w:szCs w:val="21"/>
        </w:rPr>
        <w:t>代表</w:t>
      </w:r>
      <w:r>
        <w:rPr>
          <w:rFonts w:ascii="宋体" w:hAnsi="宋体" w:hint="eastAsia"/>
          <w:szCs w:val="21"/>
        </w:rPr>
        <w:t>为</w:t>
      </w:r>
      <w:r>
        <w:rPr>
          <w:rFonts w:ascii="宋体" w:hAnsi="宋体" w:hint="eastAsia"/>
          <w:szCs w:val="21"/>
          <w:u w:val="single"/>
        </w:rPr>
        <w:t xml:space="preserve">           </w:t>
      </w:r>
      <w:r>
        <w:rPr>
          <w:rFonts w:ascii="宋体" w:hAnsi="宋体" w:hint="eastAsia"/>
          <w:szCs w:val="21"/>
        </w:rPr>
        <w:t>。</w:t>
      </w:r>
    </w:p>
    <w:p w:rsidR="00AE5BA9" w:rsidRDefault="000450CB">
      <w:pPr>
        <w:ind w:firstLine="420"/>
        <w:rPr>
          <w:rFonts w:ascii="黑体" w:eastAsia="黑体" w:hAnsi="宋体"/>
          <w:szCs w:val="21"/>
        </w:rPr>
      </w:pPr>
      <w:r>
        <w:rPr>
          <w:rFonts w:ascii="黑体" w:eastAsia="黑体" w:hAnsi="宋体" w:hint="eastAsia"/>
          <w:szCs w:val="21"/>
        </w:rPr>
        <w:t xml:space="preserve">第四条　</w:t>
      </w:r>
      <w:r>
        <w:rPr>
          <w:rFonts w:ascii="宋体" w:hAnsi="宋体" w:hint="eastAsia"/>
          <w:szCs w:val="21"/>
        </w:rPr>
        <w:t>违约责任</w:t>
      </w:r>
    </w:p>
    <w:p w:rsidR="00AE5BA9" w:rsidRDefault="000450CB">
      <w:pPr>
        <w:ind w:firstLine="420"/>
        <w:rPr>
          <w:rFonts w:ascii="宋体" w:hAnsi="宋体"/>
          <w:szCs w:val="21"/>
        </w:rPr>
      </w:pPr>
      <w:r>
        <w:rPr>
          <w:rFonts w:ascii="宋体" w:hAnsi="宋体" w:hint="eastAsia"/>
          <w:szCs w:val="21"/>
        </w:rPr>
        <w:t xml:space="preserve">　　(</w:t>
      </w:r>
      <w:proofErr w:type="gramStart"/>
      <w:r>
        <w:rPr>
          <w:rFonts w:ascii="宋体" w:hAnsi="宋体" w:hint="eastAsia"/>
          <w:szCs w:val="21"/>
        </w:rPr>
        <w:t>一</w:t>
      </w:r>
      <w:proofErr w:type="gramEnd"/>
      <w:r>
        <w:rPr>
          <w:rFonts w:ascii="宋体" w:hAnsi="宋体" w:hint="eastAsia"/>
          <w:szCs w:val="21"/>
        </w:rPr>
        <w:t>)　甲方工作人员有违反本责任书第一、二条责任行为的，按照管理权限，依据有关法律法规和规定给予党纪、政纪处分或组织处理；涉嫌犯罪，移交司法机关追究刑事责任；给乙方单位造成经济损失的，应予以赔偿。</w:t>
      </w:r>
    </w:p>
    <w:p w:rsidR="00AE5BA9" w:rsidRDefault="000450CB">
      <w:pPr>
        <w:ind w:firstLine="420"/>
        <w:rPr>
          <w:rFonts w:ascii="宋体" w:hAnsi="宋体"/>
          <w:szCs w:val="21"/>
        </w:rPr>
      </w:pPr>
      <w:r>
        <w:rPr>
          <w:rFonts w:ascii="宋体" w:hAnsi="宋体" w:hint="eastAsia"/>
          <w:szCs w:val="21"/>
        </w:rPr>
        <w:t>(二)　乙方工作人员有违反本责任书第一、三条责任行为的，按照管理权限，依据有关法律法规和规定给予党纪、政纪处分或组织处理；涉嫌犯罪的，移交司法机关追究刑事责任；给甲方单位造成经济损失的，应予以赔偿。</w:t>
      </w:r>
    </w:p>
    <w:p w:rsidR="00AE5BA9" w:rsidRDefault="000450CB">
      <w:pPr>
        <w:ind w:firstLine="420"/>
        <w:rPr>
          <w:rFonts w:ascii="宋体" w:hAnsi="宋体"/>
          <w:szCs w:val="21"/>
        </w:rPr>
      </w:pPr>
      <w:r>
        <w:rPr>
          <w:rFonts w:ascii="黑体" w:eastAsia="黑体" w:hAnsi="宋体" w:hint="eastAsia"/>
          <w:szCs w:val="21"/>
        </w:rPr>
        <w:t xml:space="preserve">第五条　</w:t>
      </w:r>
      <w:r>
        <w:rPr>
          <w:rFonts w:ascii="宋体" w:hAnsi="宋体" w:hint="eastAsia"/>
          <w:szCs w:val="21"/>
        </w:rPr>
        <w:t>本责任书作为项目合同的附件，与项目合同具有同等法律效力。经双方签署后立即生效。</w:t>
      </w:r>
    </w:p>
    <w:p w:rsidR="00AE5BA9" w:rsidRDefault="000450CB">
      <w:pPr>
        <w:ind w:firstLine="420"/>
        <w:rPr>
          <w:rFonts w:ascii="宋体" w:hAnsi="宋体"/>
          <w:szCs w:val="21"/>
        </w:rPr>
      </w:pPr>
      <w:r>
        <w:rPr>
          <w:rFonts w:ascii="黑体" w:eastAsia="黑体" w:hAnsi="宋体" w:hint="eastAsia"/>
          <w:szCs w:val="21"/>
        </w:rPr>
        <w:t xml:space="preserve">第六条　</w:t>
      </w:r>
      <w:r>
        <w:rPr>
          <w:rFonts w:ascii="宋体" w:hAnsi="宋体" w:hint="eastAsia"/>
          <w:szCs w:val="21"/>
        </w:rPr>
        <w:t>本责任书的有效期为双方签署之日起至合同结束时止。</w:t>
      </w:r>
    </w:p>
    <w:p w:rsidR="00AE5BA9" w:rsidRDefault="00AE5BA9">
      <w:pPr>
        <w:adjustRightInd w:val="0"/>
        <w:snapToGrid w:val="0"/>
        <w:ind w:left="620" w:firstLine="420"/>
        <w:rPr>
          <w:rFonts w:ascii="宋体" w:hAnsi="宋体"/>
          <w:szCs w:val="21"/>
        </w:rPr>
      </w:pPr>
    </w:p>
    <w:p w:rsidR="00AE5BA9" w:rsidRDefault="000450CB">
      <w:pPr>
        <w:adjustRightInd w:val="0"/>
        <w:snapToGrid w:val="0"/>
        <w:ind w:firstLine="420"/>
        <w:rPr>
          <w:rFonts w:ascii="宋体" w:hAnsi="宋体"/>
          <w:szCs w:val="21"/>
        </w:rPr>
      </w:pPr>
      <w:r>
        <w:rPr>
          <w:rFonts w:ascii="宋体" w:hAnsi="宋体" w:hint="eastAsia"/>
          <w:szCs w:val="21"/>
        </w:rPr>
        <w:t>甲方单位：（盖章）北京大学人民医院　　   乙方单位：（盖章）</w:t>
      </w:r>
    </w:p>
    <w:p w:rsidR="00AE5BA9" w:rsidRDefault="000450CB">
      <w:pPr>
        <w:adjustRightInd w:val="0"/>
        <w:snapToGrid w:val="0"/>
        <w:ind w:firstLine="420"/>
        <w:rPr>
          <w:rFonts w:ascii="宋体" w:hAnsi="宋体"/>
          <w:szCs w:val="21"/>
        </w:rPr>
      </w:pPr>
      <w:r>
        <w:rPr>
          <w:rFonts w:ascii="宋体" w:hAnsi="宋体" w:hint="eastAsia"/>
          <w:szCs w:val="21"/>
        </w:rPr>
        <w:t xml:space="preserve">　　　 　　　                           </w:t>
      </w:r>
    </w:p>
    <w:p w:rsidR="00AE5BA9" w:rsidRDefault="000450CB">
      <w:pPr>
        <w:adjustRightInd w:val="0"/>
        <w:snapToGrid w:val="0"/>
        <w:ind w:leftChars="-1" w:left="-2" w:firstLine="420"/>
        <w:rPr>
          <w:rFonts w:ascii="宋体" w:hAnsi="宋体"/>
          <w:szCs w:val="21"/>
        </w:rPr>
      </w:pPr>
      <w:r>
        <w:rPr>
          <w:rFonts w:ascii="宋体" w:hAnsi="宋体" w:hint="eastAsia"/>
          <w:szCs w:val="21"/>
        </w:rPr>
        <w:t>法定代表人(或授权代表签字）： 　　       法定代表人(或授权代表签字）：</w:t>
      </w:r>
    </w:p>
    <w:p w:rsidR="00AE5BA9" w:rsidRDefault="00AE5BA9">
      <w:pPr>
        <w:adjustRightInd w:val="0"/>
        <w:snapToGrid w:val="0"/>
        <w:ind w:leftChars="-1" w:left="-2" w:firstLine="420"/>
        <w:rPr>
          <w:rFonts w:ascii="宋体" w:hAnsi="宋体"/>
          <w:szCs w:val="21"/>
        </w:rPr>
      </w:pPr>
    </w:p>
    <w:p w:rsidR="00AE5BA9" w:rsidRDefault="000450CB">
      <w:pPr>
        <w:adjustRightInd w:val="0"/>
        <w:snapToGrid w:val="0"/>
        <w:ind w:leftChars="-1" w:left="-2" w:firstLine="420"/>
        <w:rPr>
          <w:rFonts w:hAnsi="宋体"/>
          <w:szCs w:val="21"/>
        </w:rPr>
      </w:pPr>
      <w:r>
        <w:rPr>
          <w:rFonts w:ascii="宋体" w:hAnsi="宋体" w:hint="eastAsia"/>
          <w:szCs w:val="21"/>
        </w:rPr>
        <w:t>地址：北京市西城区西直门南大街11号　　 地址：</w:t>
      </w:r>
    </w:p>
    <w:p w:rsidR="00AE5BA9" w:rsidRDefault="000450CB">
      <w:pPr>
        <w:ind w:firstLine="420"/>
        <w:rPr>
          <w:szCs w:val="21"/>
        </w:rPr>
      </w:pPr>
      <w:r>
        <w:rPr>
          <w:rFonts w:hAnsi="宋体" w:hint="eastAsia"/>
          <w:szCs w:val="21"/>
        </w:rPr>
        <w:t xml:space="preserve">                                      </w:t>
      </w:r>
    </w:p>
    <w:p w:rsidR="00AE5BA9" w:rsidRDefault="000450CB">
      <w:pPr>
        <w:adjustRightInd w:val="0"/>
        <w:snapToGrid w:val="0"/>
        <w:ind w:leftChars="-1" w:left="-2" w:firstLine="420"/>
        <w:rPr>
          <w:rFonts w:ascii="宋体" w:hAnsi="宋体"/>
          <w:szCs w:val="21"/>
        </w:rPr>
      </w:pPr>
      <w:r>
        <w:rPr>
          <w:rFonts w:ascii="宋体" w:hAnsi="宋体" w:hint="eastAsia"/>
          <w:szCs w:val="21"/>
        </w:rPr>
        <w:t>电话：　010-88326666</w:t>
      </w:r>
      <w:proofErr w:type="gramStart"/>
      <w:r>
        <w:rPr>
          <w:rFonts w:ascii="宋体" w:hAnsi="宋体" w:hint="eastAsia"/>
          <w:szCs w:val="21"/>
        </w:rPr>
        <w:t xml:space="preserve">　　　　　　　　　</w:t>
      </w:r>
      <w:proofErr w:type="gramEnd"/>
      <w:r>
        <w:rPr>
          <w:rFonts w:ascii="宋体" w:hAnsi="宋体" w:hint="eastAsia"/>
          <w:szCs w:val="21"/>
        </w:rPr>
        <w:t xml:space="preserve">  电话：</w:t>
      </w:r>
    </w:p>
    <w:p w:rsidR="00AE5BA9" w:rsidRDefault="000450CB">
      <w:pPr>
        <w:adjustRightInd w:val="0"/>
        <w:snapToGrid w:val="0"/>
        <w:ind w:leftChars="-1" w:left="-2" w:firstLineChars="300" w:firstLine="630"/>
        <w:rPr>
          <w:rFonts w:ascii="宋体" w:hAnsi="宋体"/>
          <w:szCs w:val="21"/>
        </w:rPr>
      </w:pPr>
      <w:r>
        <w:rPr>
          <w:rFonts w:ascii="宋体" w:hAnsi="宋体" w:hint="eastAsia"/>
          <w:szCs w:val="21"/>
        </w:rPr>
        <w:t>年　　月　　日                           年　 　月　 　日</w:t>
      </w:r>
    </w:p>
    <w:sectPr w:rsidR="00AE5BA9">
      <w:headerReference w:type="even" r:id="rId7"/>
      <w:headerReference w:type="default" r:id="rId8"/>
      <w:footerReference w:type="even" r:id="rId9"/>
      <w:footerReference w:type="default" r:id="rId10"/>
      <w:headerReference w:type="first" r:id="rId11"/>
      <w:footerReference w:type="first" r:id="rId12"/>
      <w:pgSz w:w="11906" w:h="16838"/>
      <w:pgMar w:top="993" w:right="1800" w:bottom="1134"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383B" w:rsidRDefault="00EC383B">
      <w:pPr>
        <w:spacing w:line="240" w:lineRule="auto"/>
        <w:ind w:firstLine="420"/>
      </w:pPr>
      <w:r>
        <w:separator/>
      </w:r>
    </w:p>
  </w:endnote>
  <w:endnote w:type="continuationSeparator" w:id="0">
    <w:p w:rsidR="00EC383B" w:rsidRDefault="00EC383B">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altName w:val="苹方-简"/>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
    <w:altName w:val="汉仪楷体KW"/>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5BA9" w:rsidRDefault="00AE5BA9">
    <w:pPr>
      <w:pStyle w:val="a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5BA9" w:rsidRDefault="00AE5BA9">
    <w:pPr>
      <w:pStyle w:val="a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5BA9" w:rsidRDefault="00AE5BA9">
    <w:pPr>
      <w:pStyle w:val="a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383B" w:rsidRDefault="00EC383B">
      <w:pPr>
        <w:ind w:firstLine="420"/>
      </w:pPr>
      <w:r>
        <w:separator/>
      </w:r>
    </w:p>
  </w:footnote>
  <w:footnote w:type="continuationSeparator" w:id="0">
    <w:p w:rsidR="00EC383B" w:rsidRDefault="00EC383B">
      <w:pPr>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5BA9" w:rsidRDefault="00AE5BA9">
    <w:pPr>
      <w:pStyle w:val="a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5BA9" w:rsidRDefault="000450CB">
    <w:pPr>
      <w:pStyle w:val="a7"/>
      <w:ind w:firstLine="360"/>
      <w:jc w:val="right"/>
    </w:pPr>
    <w:r>
      <w:rPr>
        <w:rFonts w:hint="eastAsia"/>
      </w:rPr>
      <w:t>北京大学人民医院</w:t>
    </w:r>
    <w:r>
      <w:rPr>
        <w:rFonts w:hint="eastAsia"/>
      </w:rPr>
      <w:t xml:space="preserve"> </w:t>
    </w:r>
    <w:r>
      <w:rPr>
        <w:rFonts w:hint="eastAsia"/>
      </w:rPr>
      <w:t>招标采购</w:t>
    </w:r>
    <w:r>
      <w:t>中心</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5BA9" w:rsidRDefault="00AE5BA9">
    <w:pPr>
      <w:pStyle w:val="a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0413C"/>
    <w:multiLevelType w:val="multilevel"/>
    <w:tmpl w:val="0260413C"/>
    <w:lvl w:ilvl="0">
      <w:start w:val="1"/>
      <w:numFmt w:val="bullet"/>
      <w:lvlText w:val=""/>
      <w:lvlJc w:val="left"/>
      <w:pPr>
        <w:ind w:left="860" w:hanging="440"/>
      </w:pPr>
      <w:rPr>
        <w:rFonts w:ascii="Wingdings" w:hAnsi="Wingdings"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1">
    <w:nsid w:val="039A5FDD"/>
    <w:multiLevelType w:val="hybridMultilevel"/>
    <w:tmpl w:val="DA1024AE"/>
    <w:lvl w:ilvl="0" w:tplc="7674CE2C">
      <w:start w:val="1"/>
      <w:numFmt w:val="decimal"/>
      <w:lvlText w:val="（%1）"/>
      <w:lvlJc w:val="left"/>
      <w:pPr>
        <w:ind w:left="840" w:hanging="420"/>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0B2F2C32"/>
    <w:multiLevelType w:val="hybridMultilevel"/>
    <w:tmpl w:val="62BACFE0"/>
    <w:lvl w:ilvl="0" w:tplc="7674CE2C">
      <w:start w:val="1"/>
      <w:numFmt w:val="decimal"/>
      <w:lvlText w:val="（%1）"/>
      <w:lvlJc w:val="left"/>
      <w:pPr>
        <w:ind w:left="1"/>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1" w:tplc="E29C3754">
      <w:start w:val="1"/>
      <w:numFmt w:val="lowerLetter"/>
      <w:lvlText w:val="%2"/>
      <w:lvlJc w:val="left"/>
      <w:pPr>
        <w:ind w:left="1188"/>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2" w:tplc="23528BDA">
      <w:start w:val="1"/>
      <w:numFmt w:val="lowerRoman"/>
      <w:lvlText w:val="%3"/>
      <w:lvlJc w:val="left"/>
      <w:pPr>
        <w:ind w:left="1908"/>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3" w:tplc="D0F4A3CC">
      <w:start w:val="1"/>
      <w:numFmt w:val="decimal"/>
      <w:lvlText w:val="%4"/>
      <w:lvlJc w:val="left"/>
      <w:pPr>
        <w:ind w:left="2628"/>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4" w:tplc="612C47DE">
      <w:start w:val="1"/>
      <w:numFmt w:val="lowerLetter"/>
      <w:lvlText w:val="%5"/>
      <w:lvlJc w:val="left"/>
      <w:pPr>
        <w:ind w:left="3348"/>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5" w:tplc="91B68BD4">
      <w:start w:val="1"/>
      <w:numFmt w:val="lowerRoman"/>
      <w:lvlText w:val="%6"/>
      <w:lvlJc w:val="left"/>
      <w:pPr>
        <w:ind w:left="4068"/>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6" w:tplc="DD3CDC6C">
      <w:start w:val="1"/>
      <w:numFmt w:val="decimal"/>
      <w:lvlText w:val="%7"/>
      <w:lvlJc w:val="left"/>
      <w:pPr>
        <w:ind w:left="4788"/>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7" w:tplc="B21A0438">
      <w:start w:val="1"/>
      <w:numFmt w:val="lowerLetter"/>
      <w:lvlText w:val="%8"/>
      <w:lvlJc w:val="left"/>
      <w:pPr>
        <w:ind w:left="5508"/>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8" w:tplc="10640CC2">
      <w:start w:val="1"/>
      <w:numFmt w:val="lowerRoman"/>
      <w:lvlText w:val="%9"/>
      <w:lvlJc w:val="left"/>
      <w:pPr>
        <w:ind w:left="6228"/>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abstractNum>
  <w:abstractNum w:abstractNumId="3">
    <w:nsid w:val="30AE530F"/>
    <w:multiLevelType w:val="hybridMultilevel"/>
    <w:tmpl w:val="9E964BCC"/>
    <w:lvl w:ilvl="0" w:tplc="5D8E745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9C73E7D"/>
    <w:multiLevelType w:val="hybridMultilevel"/>
    <w:tmpl w:val="B72ED7E8"/>
    <w:lvl w:ilvl="0" w:tplc="1A162578">
      <w:start w:val="2"/>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50970163"/>
    <w:multiLevelType w:val="hybridMultilevel"/>
    <w:tmpl w:val="E992307E"/>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10449C8"/>
    <w:multiLevelType w:val="multilevel"/>
    <w:tmpl w:val="A3AEBE0A"/>
    <w:lvl w:ilvl="0">
      <w:start w:val="2"/>
      <w:numFmt w:val="decimal"/>
      <w:lvlText w:val="%1"/>
      <w:lvlJc w:val="left"/>
      <w:pPr>
        <w:ind w:left="770" w:hanging="770"/>
      </w:pPr>
      <w:rPr>
        <w:rFonts w:hint="default"/>
      </w:rPr>
    </w:lvl>
    <w:lvl w:ilvl="1">
      <w:start w:val="3"/>
      <w:numFmt w:val="decimal"/>
      <w:lvlText w:val="%1.%2"/>
      <w:lvlJc w:val="left"/>
      <w:pPr>
        <w:ind w:left="770" w:hanging="770"/>
      </w:pPr>
      <w:rPr>
        <w:rFonts w:hint="default"/>
      </w:rPr>
    </w:lvl>
    <w:lvl w:ilvl="2">
      <w:start w:val="2"/>
      <w:numFmt w:val="decimal"/>
      <w:lvlText w:val="%1.%2.%3"/>
      <w:lvlJc w:val="left"/>
      <w:pPr>
        <w:ind w:left="770" w:hanging="77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523B6A68"/>
    <w:multiLevelType w:val="hybridMultilevel"/>
    <w:tmpl w:val="BA4694D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D683A4C"/>
    <w:multiLevelType w:val="hybridMultilevel"/>
    <w:tmpl w:val="70584E6A"/>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F7966BF"/>
    <w:multiLevelType w:val="hybridMultilevel"/>
    <w:tmpl w:val="6882C978"/>
    <w:lvl w:ilvl="0" w:tplc="BFF0E9FE">
      <w:start w:val="5"/>
      <w:numFmt w:val="japaneseCounting"/>
      <w:lvlText w:val="%1、"/>
      <w:lvlJc w:val="left"/>
      <w:pPr>
        <w:ind w:left="1120" w:hanging="5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0">
    <w:nsid w:val="7C447D5C"/>
    <w:multiLevelType w:val="hybridMultilevel"/>
    <w:tmpl w:val="665A0860"/>
    <w:lvl w:ilvl="0" w:tplc="DABCEEE4">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10"/>
  </w:num>
  <w:num w:numId="4">
    <w:abstractNumId w:val="6"/>
  </w:num>
  <w:num w:numId="5">
    <w:abstractNumId w:val="3"/>
  </w:num>
  <w:num w:numId="6">
    <w:abstractNumId w:val="8"/>
  </w:num>
  <w:num w:numId="7">
    <w:abstractNumId w:val="5"/>
  </w:num>
  <w:num w:numId="8">
    <w:abstractNumId w:val="7"/>
  </w:num>
  <w:num w:numId="9">
    <w:abstractNumId w:val="1"/>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GQwYzQ5MDkyY2YxMDQ4Y2U3NDg0ZmM4MDNkNWE3NTIifQ=="/>
  </w:docVars>
  <w:rsids>
    <w:rsidRoot w:val="00DE281A"/>
    <w:rsid w:val="94A6B3A3"/>
    <w:rsid w:val="F2E51564"/>
    <w:rsid w:val="FD3F48CC"/>
    <w:rsid w:val="00005612"/>
    <w:rsid w:val="00005BF5"/>
    <w:rsid w:val="00006BF0"/>
    <w:rsid w:val="00015485"/>
    <w:rsid w:val="00015860"/>
    <w:rsid w:val="000236CA"/>
    <w:rsid w:val="00024774"/>
    <w:rsid w:val="00026255"/>
    <w:rsid w:val="00027B7A"/>
    <w:rsid w:val="00032713"/>
    <w:rsid w:val="0003503A"/>
    <w:rsid w:val="000424CC"/>
    <w:rsid w:val="00042A29"/>
    <w:rsid w:val="00042B8B"/>
    <w:rsid w:val="000445AB"/>
    <w:rsid w:val="000450CB"/>
    <w:rsid w:val="000468F4"/>
    <w:rsid w:val="00051180"/>
    <w:rsid w:val="00051B91"/>
    <w:rsid w:val="00053C5A"/>
    <w:rsid w:val="00055282"/>
    <w:rsid w:val="00065597"/>
    <w:rsid w:val="00067FBB"/>
    <w:rsid w:val="00071F48"/>
    <w:rsid w:val="00072BFF"/>
    <w:rsid w:val="00073C73"/>
    <w:rsid w:val="000802D9"/>
    <w:rsid w:val="0008280B"/>
    <w:rsid w:val="000832DA"/>
    <w:rsid w:val="000857D8"/>
    <w:rsid w:val="00087534"/>
    <w:rsid w:val="000911EC"/>
    <w:rsid w:val="000925DD"/>
    <w:rsid w:val="00093648"/>
    <w:rsid w:val="00094ED3"/>
    <w:rsid w:val="00094F66"/>
    <w:rsid w:val="00097CF5"/>
    <w:rsid w:val="00097D44"/>
    <w:rsid w:val="000A2508"/>
    <w:rsid w:val="000A644E"/>
    <w:rsid w:val="000B07E6"/>
    <w:rsid w:val="000B0F10"/>
    <w:rsid w:val="000B24F2"/>
    <w:rsid w:val="000B2695"/>
    <w:rsid w:val="000B3E7D"/>
    <w:rsid w:val="000B4494"/>
    <w:rsid w:val="000B6BF1"/>
    <w:rsid w:val="000B7191"/>
    <w:rsid w:val="000B7802"/>
    <w:rsid w:val="000C035B"/>
    <w:rsid w:val="000D1FF8"/>
    <w:rsid w:val="000D58AD"/>
    <w:rsid w:val="000D683C"/>
    <w:rsid w:val="000E0E55"/>
    <w:rsid w:val="000E3512"/>
    <w:rsid w:val="000E4350"/>
    <w:rsid w:val="000F2F8C"/>
    <w:rsid w:val="00104335"/>
    <w:rsid w:val="00104611"/>
    <w:rsid w:val="0010565C"/>
    <w:rsid w:val="00105CFD"/>
    <w:rsid w:val="00110D75"/>
    <w:rsid w:val="00113E9A"/>
    <w:rsid w:val="00117A90"/>
    <w:rsid w:val="0012210F"/>
    <w:rsid w:val="00126DB1"/>
    <w:rsid w:val="00127D7D"/>
    <w:rsid w:val="001345B3"/>
    <w:rsid w:val="0013613D"/>
    <w:rsid w:val="0014294B"/>
    <w:rsid w:val="001430BD"/>
    <w:rsid w:val="00144722"/>
    <w:rsid w:val="00144990"/>
    <w:rsid w:val="00152B6F"/>
    <w:rsid w:val="00164250"/>
    <w:rsid w:val="00171AD1"/>
    <w:rsid w:val="00174551"/>
    <w:rsid w:val="00177905"/>
    <w:rsid w:val="001825B2"/>
    <w:rsid w:val="001836BF"/>
    <w:rsid w:val="00184585"/>
    <w:rsid w:val="0018667D"/>
    <w:rsid w:val="00186730"/>
    <w:rsid w:val="001906A2"/>
    <w:rsid w:val="001939F2"/>
    <w:rsid w:val="001961C3"/>
    <w:rsid w:val="00196FAE"/>
    <w:rsid w:val="001A4A92"/>
    <w:rsid w:val="001A563F"/>
    <w:rsid w:val="001B0A59"/>
    <w:rsid w:val="001C4FEF"/>
    <w:rsid w:val="001C666B"/>
    <w:rsid w:val="001D2359"/>
    <w:rsid w:val="001D42E8"/>
    <w:rsid w:val="001E1F6B"/>
    <w:rsid w:val="001E73C4"/>
    <w:rsid w:val="001E7405"/>
    <w:rsid w:val="001F2DD9"/>
    <w:rsid w:val="001F2F2F"/>
    <w:rsid w:val="001F3591"/>
    <w:rsid w:val="001F4C41"/>
    <w:rsid w:val="00203FF9"/>
    <w:rsid w:val="00216026"/>
    <w:rsid w:val="002307C8"/>
    <w:rsid w:val="00231200"/>
    <w:rsid w:val="00235580"/>
    <w:rsid w:val="00236365"/>
    <w:rsid w:val="00242065"/>
    <w:rsid w:val="00243E5D"/>
    <w:rsid w:val="00251374"/>
    <w:rsid w:val="0025784B"/>
    <w:rsid w:val="00260317"/>
    <w:rsid w:val="00270F9A"/>
    <w:rsid w:val="00273807"/>
    <w:rsid w:val="00274CBC"/>
    <w:rsid w:val="00275F33"/>
    <w:rsid w:val="002771C2"/>
    <w:rsid w:val="002776BC"/>
    <w:rsid w:val="00284A48"/>
    <w:rsid w:val="00285EBB"/>
    <w:rsid w:val="0029052B"/>
    <w:rsid w:val="002A093C"/>
    <w:rsid w:val="002A2C93"/>
    <w:rsid w:val="002A2E27"/>
    <w:rsid w:val="002A42B9"/>
    <w:rsid w:val="002A4CBC"/>
    <w:rsid w:val="002A4CE9"/>
    <w:rsid w:val="002C2C5D"/>
    <w:rsid w:val="002C6041"/>
    <w:rsid w:val="002C6BFE"/>
    <w:rsid w:val="002D227A"/>
    <w:rsid w:val="002D3EFE"/>
    <w:rsid w:val="002E4F63"/>
    <w:rsid w:val="002E6470"/>
    <w:rsid w:val="002E66A0"/>
    <w:rsid w:val="002F22C3"/>
    <w:rsid w:val="002F420D"/>
    <w:rsid w:val="002F620B"/>
    <w:rsid w:val="002F661F"/>
    <w:rsid w:val="002F6D3F"/>
    <w:rsid w:val="0030519F"/>
    <w:rsid w:val="00305EB0"/>
    <w:rsid w:val="00306665"/>
    <w:rsid w:val="00310422"/>
    <w:rsid w:val="00312553"/>
    <w:rsid w:val="00317A29"/>
    <w:rsid w:val="00321CE7"/>
    <w:rsid w:val="0033251C"/>
    <w:rsid w:val="00332BA2"/>
    <w:rsid w:val="00333B68"/>
    <w:rsid w:val="00336A08"/>
    <w:rsid w:val="00336EF4"/>
    <w:rsid w:val="00342B1C"/>
    <w:rsid w:val="0034339F"/>
    <w:rsid w:val="00343EB4"/>
    <w:rsid w:val="003472D4"/>
    <w:rsid w:val="00347343"/>
    <w:rsid w:val="00352967"/>
    <w:rsid w:val="00353303"/>
    <w:rsid w:val="003548EC"/>
    <w:rsid w:val="003555DC"/>
    <w:rsid w:val="003617CE"/>
    <w:rsid w:val="00362560"/>
    <w:rsid w:val="00363277"/>
    <w:rsid w:val="00363D7D"/>
    <w:rsid w:val="003663C7"/>
    <w:rsid w:val="00367A6A"/>
    <w:rsid w:val="00373DAD"/>
    <w:rsid w:val="00374D8D"/>
    <w:rsid w:val="0037542B"/>
    <w:rsid w:val="0037672A"/>
    <w:rsid w:val="00377570"/>
    <w:rsid w:val="00377F90"/>
    <w:rsid w:val="00381845"/>
    <w:rsid w:val="003A01D2"/>
    <w:rsid w:val="003A1A25"/>
    <w:rsid w:val="003A1D97"/>
    <w:rsid w:val="003A5B90"/>
    <w:rsid w:val="003A701D"/>
    <w:rsid w:val="003B346E"/>
    <w:rsid w:val="003B3A4E"/>
    <w:rsid w:val="003B3D8F"/>
    <w:rsid w:val="003B78C1"/>
    <w:rsid w:val="003C3246"/>
    <w:rsid w:val="003C423F"/>
    <w:rsid w:val="003D38AC"/>
    <w:rsid w:val="003D4057"/>
    <w:rsid w:val="003D45C5"/>
    <w:rsid w:val="003D4D75"/>
    <w:rsid w:val="003D5017"/>
    <w:rsid w:val="003D6108"/>
    <w:rsid w:val="003E2045"/>
    <w:rsid w:val="003E500D"/>
    <w:rsid w:val="003E65AE"/>
    <w:rsid w:val="003E6612"/>
    <w:rsid w:val="003E7D34"/>
    <w:rsid w:val="003F1A26"/>
    <w:rsid w:val="003F5071"/>
    <w:rsid w:val="0041632D"/>
    <w:rsid w:val="004176E4"/>
    <w:rsid w:val="00417D94"/>
    <w:rsid w:val="00421C8C"/>
    <w:rsid w:val="0042322A"/>
    <w:rsid w:val="0042585B"/>
    <w:rsid w:val="00435315"/>
    <w:rsid w:val="0044595C"/>
    <w:rsid w:val="004461D9"/>
    <w:rsid w:val="004523F3"/>
    <w:rsid w:val="00453FF2"/>
    <w:rsid w:val="004619DB"/>
    <w:rsid w:val="00461E80"/>
    <w:rsid w:val="0046288C"/>
    <w:rsid w:val="00464CEA"/>
    <w:rsid w:val="00466038"/>
    <w:rsid w:val="004740EA"/>
    <w:rsid w:val="00482841"/>
    <w:rsid w:val="00483FC9"/>
    <w:rsid w:val="00491D0F"/>
    <w:rsid w:val="00492533"/>
    <w:rsid w:val="004A0AC1"/>
    <w:rsid w:val="004A2211"/>
    <w:rsid w:val="004A384A"/>
    <w:rsid w:val="004A5D08"/>
    <w:rsid w:val="004A6911"/>
    <w:rsid w:val="004A79AC"/>
    <w:rsid w:val="004B067E"/>
    <w:rsid w:val="004B2D12"/>
    <w:rsid w:val="004B58E0"/>
    <w:rsid w:val="004C32E6"/>
    <w:rsid w:val="004C58ED"/>
    <w:rsid w:val="004C6237"/>
    <w:rsid w:val="004C7F0B"/>
    <w:rsid w:val="004D7505"/>
    <w:rsid w:val="004E3928"/>
    <w:rsid w:val="004F1416"/>
    <w:rsid w:val="00507811"/>
    <w:rsid w:val="00512084"/>
    <w:rsid w:val="00513D9F"/>
    <w:rsid w:val="00517DA4"/>
    <w:rsid w:val="00520F2F"/>
    <w:rsid w:val="005233B4"/>
    <w:rsid w:val="00524191"/>
    <w:rsid w:val="00525709"/>
    <w:rsid w:val="005301B0"/>
    <w:rsid w:val="0053134A"/>
    <w:rsid w:val="00535E37"/>
    <w:rsid w:val="005374C9"/>
    <w:rsid w:val="0054596B"/>
    <w:rsid w:val="005609F1"/>
    <w:rsid w:val="00564227"/>
    <w:rsid w:val="0056618B"/>
    <w:rsid w:val="00566A9C"/>
    <w:rsid w:val="00577D68"/>
    <w:rsid w:val="00585338"/>
    <w:rsid w:val="00587A47"/>
    <w:rsid w:val="005944CE"/>
    <w:rsid w:val="00594F39"/>
    <w:rsid w:val="0059598E"/>
    <w:rsid w:val="005A0AF1"/>
    <w:rsid w:val="005A11C0"/>
    <w:rsid w:val="005B2CBD"/>
    <w:rsid w:val="005B4CF9"/>
    <w:rsid w:val="005B4E46"/>
    <w:rsid w:val="005B7D72"/>
    <w:rsid w:val="005C2202"/>
    <w:rsid w:val="005C4D01"/>
    <w:rsid w:val="005D00D9"/>
    <w:rsid w:val="005D27D2"/>
    <w:rsid w:val="005D46C7"/>
    <w:rsid w:val="005D7386"/>
    <w:rsid w:val="005E0692"/>
    <w:rsid w:val="005E213E"/>
    <w:rsid w:val="005E2F99"/>
    <w:rsid w:val="005E353D"/>
    <w:rsid w:val="005E4A2E"/>
    <w:rsid w:val="005E5EC7"/>
    <w:rsid w:val="005E6114"/>
    <w:rsid w:val="005E6637"/>
    <w:rsid w:val="005E79BA"/>
    <w:rsid w:val="005F3DC6"/>
    <w:rsid w:val="00601ECF"/>
    <w:rsid w:val="006035D7"/>
    <w:rsid w:val="00605C33"/>
    <w:rsid w:val="00611C8C"/>
    <w:rsid w:val="00611E93"/>
    <w:rsid w:val="00615597"/>
    <w:rsid w:val="00617045"/>
    <w:rsid w:val="0061709D"/>
    <w:rsid w:val="00620591"/>
    <w:rsid w:val="0062142C"/>
    <w:rsid w:val="00621E6C"/>
    <w:rsid w:val="006226D7"/>
    <w:rsid w:val="00624123"/>
    <w:rsid w:val="0062518A"/>
    <w:rsid w:val="00625944"/>
    <w:rsid w:val="00631201"/>
    <w:rsid w:val="00631E66"/>
    <w:rsid w:val="00643F4C"/>
    <w:rsid w:val="006478A5"/>
    <w:rsid w:val="00654DC6"/>
    <w:rsid w:val="006558A8"/>
    <w:rsid w:val="006563F5"/>
    <w:rsid w:val="006619AF"/>
    <w:rsid w:val="0067235E"/>
    <w:rsid w:val="00674DBF"/>
    <w:rsid w:val="00681DD7"/>
    <w:rsid w:val="00682EFB"/>
    <w:rsid w:val="00682F8B"/>
    <w:rsid w:val="00686CAA"/>
    <w:rsid w:val="00687911"/>
    <w:rsid w:val="00690D93"/>
    <w:rsid w:val="00693546"/>
    <w:rsid w:val="006939DF"/>
    <w:rsid w:val="00695AF9"/>
    <w:rsid w:val="006A1A31"/>
    <w:rsid w:val="006A59D2"/>
    <w:rsid w:val="006B79CA"/>
    <w:rsid w:val="006D422D"/>
    <w:rsid w:val="006D52EE"/>
    <w:rsid w:val="006E0983"/>
    <w:rsid w:val="006E0A41"/>
    <w:rsid w:val="006E2784"/>
    <w:rsid w:val="006E47C6"/>
    <w:rsid w:val="006F12E1"/>
    <w:rsid w:val="006F4E18"/>
    <w:rsid w:val="006F4EAC"/>
    <w:rsid w:val="006F51A4"/>
    <w:rsid w:val="00700865"/>
    <w:rsid w:val="007009DF"/>
    <w:rsid w:val="00722091"/>
    <w:rsid w:val="00722D37"/>
    <w:rsid w:val="00723C35"/>
    <w:rsid w:val="00724049"/>
    <w:rsid w:val="00725F76"/>
    <w:rsid w:val="00726964"/>
    <w:rsid w:val="00726E34"/>
    <w:rsid w:val="00731C49"/>
    <w:rsid w:val="00731CAB"/>
    <w:rsid w:val="00732766"/>
    <w:rsid w:val="00733C6F"/>
    <w:rsid w:val="00744577"/>
    <w:rsid w:val="007467B6"/>
    <w:rsid w:val="00752A13"/>
    <w:rsid w:val="007535F9"/>
    <w:rsid w:val="00755870"/>
    <w:rsid w:val="00761E68"/>
    <w:rsid w:val="00764443"/>
    <w:rsid w:val="007667E9"/>
    <w:rsid w:val="007678A4"/>
    <w:rsid w:val="00771184"/>
    <w:rsid w:val="007770CE"/>
    <w:rsid w:val="00780309"/>
    <w:rsid w:val="007915A9"/>
    <w:rsid w:val="0079174A"/>
    <w:rsid w:val="007920A8"/>
    <w:rsid w:val="00795CE4"/>
    <w:rsid w:val="007A508C"/>
    <w:rsid w:val="007A5128"/>
    <w:rsid w:val="007B067D"/>
    <w:rsid w:val="007B3952"/>
    <w:rsid w:val="007B79EA"/>
    <w:rsid w:val="007C0CE3"/>
    <w:rsid w:val="007C30B4"/>
    <w:rsid w:val="007C4219"/>
    <w:rsid w:val="007D0AC0"/>
    <w:rsid w:val="007D21F7"/>
    <w:rsid w:val="007D615F"/>
    <w:rsid w:val="007D7631"/>
    <w:rsid w:val="007E0A13"/>
    <w:rsid w:val="007E3218"/>
    <w:rsid w:val="007F517E"/>
    <w:rsid w:val="008038CC"/>
    <w:rsid w:val="00804B2E"/>
    <w:rsid w:val="008065A6"/>
    <w:rsid w:val="008069CB"/>
    <w:rsid w:val="00807278"/>
    <w:rsid w:val="008137A0"/>
    <w:rsid w:val="00815F82"/>
    <w:rsid w:val="008175B6"/>
    <w:rsid w:val="008179BC"/>
    <w:rsid w:val="00820BF5"/>
    <w:rsid w:val="00830F47"/>
    <w:rsid w:val="00832354"/>
    <w:rsid w:val="0083337A"/>
    <w:rsid w:val="00833C60"/>
    <w:rsid w:val="008355E8"/>
    <w:rsid w:val="00837C99"/>
    <w:rsid w:val="00840A78"/>
    <w:rsid w:val="00840D6E"/>
    <w:rsid w:val="00842033"/>
    <w:rsid w:val="008450C4"/>
    <w:rsid w:val="008452BF"/>
    <w:rsid w:val="00845945"/>
    <w:rsid w:val="00856041"/>
    <w:rsid w:val="0086178F"/>
    <w:rsid w:val="008627A6"/>
    <w:rsid w:val="00863194"/>
    <w:rsid w:val="008645B2"/>
    <w:rsid w:val="00872D85"/>
    <w:rsid w:val="00872F46"/>
    <w:rsid w:val="008802F5"/>
    <w:rsid w:val="00883FD3"/>
    <w:rsid w:val="008864A7"/>
    <w:rsid w:val="00886538"/>
    <w:rsid w:val="00886FC9"/>
    <w:rsid w:val="008879CB"/>
    <w:rsid w:val="00895EDA"/>
    <w:rsid w:val="008A6528"/>
    <w:rsid w:val="008B49EF"/>
    <w:rsid w:val="008B73F4"/>
    <w:rsid w:val="008C10E9"/>
    <w:rsid w:val="008C309A"/>
    <w:rsid w:val="008C3EB4"/>
    <w:rsid w:val="008C4600"/>
    <w:rsid w:val="008C4A88"/>
    <w:rsid w:val="008C59F5"/>
    <w:rsid w:val="008D1297"/>
    <w:rsid w:val="008D3E70"/>
    <w:rsid w:val="008D555D"/>
    <w:rsid w:val="008D6725"/>
    <w:rsid w:val="008E3994"/>
    <w:rsid w:val="008F18ED"/>
    <w:rsid w:val="008F712D"/>
    <w:rsid w:val="00901746"/>
    <w:rsid w:val="00902C6E"/>
    <w:rsid w:val="00903442"/>
    <w:rsid w:val="00904DB5"/>
    <w:rsid w:val="009113E5"/>
    <w:rsid w:val="00915C47"/>
    <w:rsid w:val="00916809"/>
    <w:rsid w:val="00924D25"/>
    <w:rsid w:val="00931A44"/>
    <w:rsid w:val="009339F6"/>
    <w:rsid w:val="00934692"/>
    <w:rsid w:val="009374AC"/>
    <w:rsid w:val="0094213F"/>
    <w:rsid w:val="00943BA0"/>
    <w:rsid w:val="00952C92"/>
    <w:rsid w:val="00954680"/>
    <w:rsid w:val="0095590B"/>
    <w:rsid w:val="00957D23"/>
    <w:rsid w:val="00961245"/>
    <w:rsid w:val="0096344C"/>
    <w:rsid w:val="00963DB9"/>
    <w:rsid w:val="00967662"/>
    <w:rsid w:val="009748FE"/>
    <w:rsid w:val="00974901"/>
    <w:rsid w:val="0098495B"/>
    <w:rsid w:val="00986C64"/>
    <w:rsid w:val="00991F68"/>
    <w:rsid w:val="0099576A"/>
    <w:rsid w:val="009A281E"/>
    <w:rsid w:val="009A483D"/>
    <w:rsid w:val="009A58EB"/>
    <w:rsid w:val="009A6A1B"/>
    <w:rsid w:val="009B221A"/>
    <w:rsid w:val="009C33F2"/>
    <w:rsid w:val="009C3BC3"/>
    <w:rsid w:val="009C49E8"/>
    <w:rsid w:val="009C4A66"/>
    <w:rsid w:val="009C526C"/>
    <w:rsid w:val="009C5447"/>
    <w:rsid w:val="009D12B4"/>
    <w:rsid w:val="009D4A7D"/>
    <w:rsid w:val="009E0E94"/>
    <w:rsid w:val="009E40B6"/>
    <w:rsid w:val="009E49A7"/>
    <w:rsid w:val="009E7671"/>
    <w:rsid w:val="009F2580"/>
    <w:rsid w:val="009F5264"/>
    <w:rsid w:val="00A01AB4"/>
    <w:rsid w:val="00A01D7E"/>
    <w:rsid w:val="00A04749"/>
    <w:rsid w:val="00A079B6"/>
    <w:rsid w:val="00A11CAB"/>
    <w:rsid w:val="00A13DA3"/>
    <w:rsid w:val="00A13DF5"/>
    <w:rsid w:val="00A1704C"/>
    <w:rsid w:val="00A240DB"/>
    <w:rsid w:val="00A26880"/>
    <w:rsid w:val="00A27BE8"/>
    <w:rsid w:val="00A350F3"/>
    <w:rsid w:val="00A3548C"/>
    <w:rsid w:val="00A40385"/>
    <w:rsid w:val="00A42125"/>
    <w:rsid w:val="00A427AD"/>
    <w:rsid w:val="00A447E1"/>
    <w:rsid w:val="00A45437"/>
    <w:rsid w:val="00A462E2"/>
    <w:rsid w:val="00A46971"/>
    <w:rsid w:val="00A4734F"/>
    <w:rsid w:val="00A475BB"/>
    <w:rsid w:val="00A502EB"/>
    <w:rsid w:val="00A54525"/>
    <w:rsid w:val="00A56723"/>
    <w:rsid w:val="00A56760"/>
    <w:rsid w:val="00A57085"/>
    <w:rsid w:val="00A61176"/>
    <w:rsid w:val="00A64BF7"/>
    <w:rsid w:val="00A6605A"/>
    <w:rsid w:val="00A77FC0"/>
    <w:rsid w:val="00A82A15"/>
    <w:rsid w:val="00A83F98"/>
    <w:rsid w:val="00A84145"/>
    <w:rsid w:val="00A8581A"/>
    <w:rsid w:val="00A8763D"/>
    <w:rsid w:val="00A918A8"/>
    <w:rsid w:val="00A91A36"/>
    <w:rsid w:val="00A94A07"/>
    <w:rsid w:val="00A94DF6"/>
    <w:rsid w:val="00AA148A"/>
    <w:rsid w:val="00AA23E5"/>
    <w:rsid w:val="00AA35FD"/>
    <w:rsid w:val="00AA3790"/>
    <w:rsid w:val="00AA55F4"/>
    <w:rsid w:val="00AB554F"/>
    <w:rsid w:val="00AC33EB"/>
    <w:rsid w:val="00AC5F9D"/>
    <w:rsid w:val="00AC7766"/>
    <w:rsid w:val="00AC7C00"/>
    <w:rsid w:val="00AC7D7A"/>
    <w:rsid w:val="00AD1C0B"/>
    <w:rsid w:val="00AD24A6"/>
    <w:rsid w:val="00AD4B1F"/>
    <w:rsid w:val="00AD6627"/>
    <w:rsid w:val="00AD6E01"/>
    <w:rsid w:val="00AE58C8"/>
    <w:rsid w:val="00AE5BA9"/>
    <w:rsid w:val="00AE7C6C"/>
    <w:rsid w:val="00AF4B65"/>
    <w:rsid w:val="00B01350"/>
    <w:rsid w:val="00B01709"/>
    <w:rsid w:val="00B20364"/>
    <w:rsid w:val="00B370FE"/>
    <w:rsid w:val="00B41EE6"/>
    <w:rsid w:val="00B42B51"/>
    <w:rsid w:val="00B44746"/>
    <w:rsid w:val="00B4768B"/>
    <w:rsid w:val="00B47B08"/>
    <w:rsid w:val="00B51226"/>
    <w:rsid w:val="00B5559E"/>
    <w:rsid w:val="00B648C7"/>
    <w:rsid w:val="00B64EF2"/>
    <w:rsid w:val="00B66C93"/>
    <w:rsid w:val="00B67BAA"/>
    <w:rsid w:val="00B702F3"/>
    <w:rsid w:val="00B70D98"/>
    <w:rsid w:val="00B7306A"/>
    <w:rsid w:val="00B80662"/>
    <w:rsid w:val="00B80F38"/>
    <w:rsid w:val="00B81498"/>
    <w:rsid w:val="00B85487"/>
    <w:rsid w:val="00B85E6E"/>
    <w:rsid w:val="00B87D8E"/>
    <w:rsid w:val="00B94884"/>
    <w:rsid w:val="00B974FC"/>
    <w:rsid w:val="00BA385A"/>
    <w:rsid w:val="00BA56E4"/>
    <w:rsid w:val="00BB20F4"/>
    <w:rsid w:val="00BB5D3E"/>
    <w:rsid w:val="00BC0FD1"/>
    <w:rsid w:val="00BC3D9F"/>
    <w:rsid w:val="00BC5DCA"/>
    <w:rsid w:val="00BD545E"/>
    <w:rsid w:val="00BE255A"/>
    <w:rsid w:val="00BE3786"/>
    <w:rsid w:val="00BE3C21"/>
    <w:rsid w:val="00BE74D7"/>
    <w:rsid w:val="00C000DC"/>
    <w:rsid w:val="00C046AB"/>
    <w:rsid w:val="00C05536"/>
    <w:rsid w:val="00C05B05"/>
    <w:rsid w:val="00C14423"/>
    <w:rsid w:val="00C170AE"/>
    <w:rsid w:val="00C24F8B"/>
    <w:rsid w:val="00C26729"/>
    <w:rsid w:val="00C27463"/>
    <w:rsid w:val="00C30094"/>
    <w:rsid w:val="00C31450"/>
    <w:rsid w:val="00C35CAB"/>
    <w:rsid w:val="00C37840"/>
    <w:rsid w:val="00C45A98"/>
    <w:rsid w:val="00C478A0"/>
    <w:rsid w:val="00C57AD6"/>
    <w:rsid w:val="00C614AB"/>
    <w:rsid w:val="00C62568"/>
    <w:rsid w:val="00C70F4C"/>
    <w:rsid w:val="00C72671"/>
    <w:rsid w:val="00C758D4"/>
    <w:rsid w:val="00C810B4"/>
    <w:rsid w:val="00C83F47"/>
    <w:rsid w:val="00C8574E"/>
    <w:rsid w:val="00C917BA"/>
    <w:rsid w:val="00C95676"/>
    <w:rsid w:val="00C97108"/>
    <w:rsid w:val="00CA2D95"/>
    <w:rsid w:val="00CA3120"/>
    <w:rsid w:val="00CA655C"/>
    <w:rsid w:val="00CB0285"/>
    <w:rsid w:val="00CB0944"/>
    <w:rsid w:val="00CB1AF8"/>
    <w:rsid w:val="00CB2668"/>
    <w:rsid w:val="00CB6628"/>
    <w:rsid w:val="00CC2178"/>
    <w:rsid w:val="00CE153F"/>
    <w:rsid w:val="00CE2FE3"/>
    <w:rsid w:val="00CE4043"/>
    <w:rsid w:val="00CE5842"/>
    <w:rsid w:val="00CE7DCA"/>
    <w:rsid w:val="00CF1A23"/>
    <w:rsid w:val="00D12E44"/>
    <w:rsid w:val="00D35F9C"/>
    <w:rsid w:val="00D4011E"/>
    <w:rsid w:val="00D41668"/>
    <w:rsid w:val="00D42B5A"/>
    <w:rsid w:val="00D52834"/>
    <w:rsid w:val="00D5772D"/>
    <w:rsid w:val="00D61F59"/>
    <w:rsid w:val="00D624F6"/>
    <w:rsid w:val="00D64DE0"/>
    <w:rsid w:val="00D66D65"/>
    <w:rsid w:val="00D6759A"/>
    <w:rsid w:val="00D72D7F"/>
    <w:rsid w:val="00D771EC"/>
    <w:rsid w:val="00D8102E"/>
    <w:rsid w:val="00D85944"/>
    <w:rsid w:val="00D9781F"/>
    <w:rsid w:val="00D97CFA"/>
    <w:rsid w:val="00DA506D"/>
    <w:rsid w:val="00DA5771"/>
    <w:rsid w:val="00DB1FE4"/>
    <w:rsid w:val="00DB333A"/>
    <w:rsid w:val="00DC1341"/>
    <w:rsid w:val="00DD37F0"/>
    <w:rsid w:val="00DD5A5F"/>
    <w:rsid w:val="00DE1110"/>
    <w:rsid w:val="00DE281A"/>
    <w:rsid w:val="00DE2FED"/>
    <w:rsid w:val="00DF2AE1"/>
    <w:rsid w:val="00DF2BE4"/>
    <w:rsid w:val="00DF37F3"/>
    <w:rsid w:val="00DF5207"/>
    <w:rsid w:val="00DF70CB"/>
    <w:rsid w:val="00E054E1"/>
    <w:rsid w:val="00E07E85"/>
    <w:rsid w:val="00E15ED2"/>
    <w:rsid w:val="00E17CDF"/>
    <w:rsid w:val="00E20089"/>
    <w:rsid w:val="00E24802"/>
    <w:rsid w:val="00E25AB1"/>
    <w:rsid w:val="00E3147E"/>
    <w:rsid w:val="00E33A7C"/>
    <w:rsid w:val="00E3572E"/>
    <w:rsid w:val="00E35A31"/>
    <w:rsid w:val="00E36BC4"/>
    <w:rsid w:val="00E415F0"/>
    <w:rsid w:val="00E419E3"/>
    <w:rsid w:val="00E4438E"/>
    <w:rsid w:val="00E46DAE"/>
    <w:rsid w:val="00E5589B"/>
    <w:rsid w:val="00E56F73"/>
    <w:rsid w:val="00E574AE"/>
    <w:rsid w:val="00E63F4A"/>
    <w:rsid w:val="00E7139E"/>
    <w:rsid w:val="00E72063"/>
    <w:rsid w:val="00E728C7"/>
    <w:rsid w:val="00E74C28"/>
    <w:rsid w:val="00E764EE"/>
    <w:rsid w:val="00E80471"/>
    <w:rsid w:val="00E8083D"/>
    <w:rsid w:val="00E82946"/>
    <w:rsid w:val="00E85308"/>
    <w:rsid w:val="00E8679E"/>
    <w:rsid w:val="00E93FDF"/>
    <w:rsid w:val="00E9481A"/>
    <w:rsid w:val="00E953DB"/>
    <w:rsid w:val="00E96CE5"/>
    <w:rsid w:val="00E96D0F"/>
    <w:rsid w:val="00EA0A9A"/>
    <w:rsid w:val="00EA236D"/>
    <w:rsid w:val="00EA44AF"/>
    <w:rsid w:val="00EA49BF"/>
    <w:rsid w:val="00EA52E5"/>
    <w:rsid w:val="00EB1D25"/>
    <w:rsid w:val="00EB5F2D"/>
    <w:rsid w:val="00EB631C"/>
    <w:rsid w:val="00EC07F4"/>
    <w:rsid w:val="00EC383B"/>
    <w:rsid w:val="00EC3DD8"/>
    <w:rsid w:val="00EC5F5A"/>
    <w:rsid w:val="00EC65B5"/>
    <w:rsid w:val="00EC68CB"/>
    <w:rsid w:val="00EC691E"/>
    <w:rsid w:val="00ED0586"/>
    <w:rsid w:val="00ED0D5C"/>
    <w:rsid w:val="00ED326D"/>
    <w:rsid w:val="00ED67CF"/>
    <w:rsid w:val="00EE003C"/>
    <w:rsid w:val="00EE0C1D"/>
    <w:rsid w:val="00EE1D44"/>
    <w:rsid w:val="00EE389A"/>
    <w:rsid w:val="00EE5D2A"/>
    <w:rsid w:val="00EF3813"/>
    <w:rsid w:val="00EF76E6"/>
    <w:rsid w:val="00F03EA7"/>
    <w:rsid w:val="00F062A4"/>
    <w:rsid w:val="00F077F5"/>
    <w:rsid w:val="00F131C4"/>
    <w:rsid w:val="00F149E7"/>
    <w:rsid w:val="00F23831"/>
    <w:rsid w:val="00F2518A"/>
    <w:rsid w:val="00F25A8A"/>
    <w:rsid w:val="00F310EC"/>
    <w:rsid w:val="00F32BF5"/>
    <w:rsid w:val="00F35D1C"/>
    <w:rsid w:val="00F4298F"/>
    <w:rsid w:val="00F42AD6"/>
    <w:rsid w:val="00F447D1"/>
    <w:rsid w:val="00F53A42"/>
    <w:rsid w:val="00F53A88"/>
    <w:rsid w:val="00F55128"/>
    <w:rsid w:val="00F57ABB"/>
    <w:rsid w:val="00F61F2D"/>
    <w:rsid w:val="00F63102"/>
    <w:rsid w:val="00F651EA"/>
    <w:rsid w:val="00F75A4D"/>
    <w:rsid w:val="00F85041"/>
    <w:rsid w:val="00F87A85"/>
    <w:rsid w:val="00F917D7"/>
    <w:rsid w:val="00F94421"/>
    <w:rsid w:val="00FA1DDE"/>
    <w:rsid w:val="00FB0F83"/>
    <w:rsid w:val="00FB3E6C"/>
    <w:rsid w:val="00FB4C3B"/>
    <w:rsid w:val="00FB76B5"/>
    <w:rsid w:val="00FE0D99"/>
    <w:rsid w:val="00FE10E3"/>
    <w:rsid w:val="00FE397B"/>
    <w:rsid w:val="00FE4802"/>
    <w:rsid w:val="00FE78C8"/>
    <w:rsid w:val="051003F2"/>
    <w:rsid w:val="2AA902C1"/>
    <w:rsid w:val="359C438F"/>
    <w:rsid w:val="47EA230E"/>
    <w:rsid w:val="4E611424"/>
    <w:rsid w:val="5993ADA5"/>
    <w:rsid w:val="59FA14C9"/>
    <w:rsid w:val="6B7F022F"/>
    <w:rsid w:val="6DC179D3"/>
    <w:rsid w:val="77843521"/>
    <w:rsid w:val="7A50102D"/>
    <w:rsid w:val="7FD4B7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8009739-C810-40C7-9C6C-451B2760C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qFormat="1"/>
    <w:lsdException w:name="header" w:uiPriority="0"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360" w:lineRule="auto"/>
      <w:ind w:firstLineChars="200" w:firstLine="200"/>
      <w:jc w:val="both"/>
    </w:pPr>
    <w:rPr>
      <w:kern w:val="2"/>
      <w:sz w:val="21"/>
    </w:rPr>
  </w:style>
  <w:style w:type="paragraph" w:styleId="1">
    <w:name w:val="heading 1"/>
    <w:basedOn w:val="a"/>
    <w:next w:val="a"/>
    <w:link w:val="1Char"/>
    <w:uiPriority w:val="9"/>
    <w:qFormat/>
    <w:pPr>
      <w:keepNext/>
      <w:keepLines/>
      <w:spacing w:before="120" w:after="120"/>
      <w:jc w:val="left"/>
      <w:outlineLvl w:val="0"/>
    </w:pPr>
    <w:rPr>
      <w:kern w:val="44"/>
      <w:sz w:val="28"/>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utoSpaceDE w:val="0"/>
      <w:autoSpaceDN w:val="0"/>
      <w:adjustRightInd w:val="0"/>
      <w:ind w:firstLine="420"/>
      <w:jc w:val="left"/>
    </w:pPr>
    <w:rPr>
      <w:rFonts w:ascii="宋体"/>
      <w:kern w:val="0"/>
      <w:sz w:val="24"/>
    </w:rPr>
  </w:style>
  <w:style w:type="paragraph" w:styleId="a4">
    <w:name w:val="annotation text"/>
    <w:basedOn w:val="a"/>
    <w:link w:val="Char"/>
    <w:uiPriority w:val="99"/>
    <w:semiHidden/>
    <w:unhideWhenUsed/>
    <w:qFormat/>
    <w:pPr>
      <w:jc w:val="left"/>
    </w:pPr>
  </w:style>
  <w:style w:type="paragraph" w:styleId="a5">
    <w:name w:val="Balloon Text"/>
    <w:basedOn w:val="a"/>
    <w:link w:val="Char0"/>
    <w:uiPriority w:val="99"/>
    <w:semiHidden/>
    <w:unhideWhenUsed/>
    <w:qFormat/>
    <w:rPr>
      <w:sz w:val="18"/>
      <w:szCs w:val="18"/>
    </w:rPr>
  </w:style>
  <w:style w:type="paragraph" w:styleId="a6">
    <w:name w:val="footer"/>
    <w:basedOn w:val="a"/>
    <w:link w:val="Char1"/>
    <w:uiPriority w:val="99"/>
    <w:unhideWhenUsed/>
    <w:qFormat/>
    <w:pPr>
      <w:tabs>
        <w:tab w:val="center" w:pos="4153"/>
        <w:tab w:val="right" w:pos="8306"/>
      </w:tabs>
      <w:snapToGrid w:val="0"/>
      <w:jc w:val="left"/>
    </w:pPr>
    <w:rPr>
      <w:sz w:val="18"/>
      <w:szCs w:val="18"/>
    </w:rPr>
  </w:style>
  <w:style w:type="paragraph" w:styleId="a7">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20">
    <w:name w:val="Body Text 2"/>
    <w:basedOn w:val="a"/>
    <w:link w:val="2Char0"/>
    <w:qFormat/>
    <w:pPr>
      <w:widowControl/>
      <w:spacing w:after="120" w:line="480" w:lineRule="auto"/>
      <w:jc w:val="left"/>
    </w:pPr>
    <w:rPr>
      <w:rFonts w:ascii="Calibri" w:hAnsi="Calibri"/>
      <w:kern w:val="0"/>
      <w:sz w:val="24"/>
      <w:szCs w:val="24"/>
      <w:lang w:eastAsia="en-US" w:bidi="en-US"/>
    </w:rPr>
  </w:style>
  <w:style w:type="paragraph" w:styleId="a8">
    <w:name w:val="Normal (Web)"/>
    <w:basedOn w:val="a"/>
    <w:qFormat/>
    <w:pPr>
      <w:widowControl/>
      <w:spacing w:before="100" w:beforeAutospacing="1" w:after="100" w:afterAutospacing="1"/>
      <w:jc w:val="left"/>
    </w:pPr>
    <w:rPr>
      <w:kern w:val="0"/>
      <w:sz w:val="24"/>
      <w:szCs w:val="24"/>
    </w:rPr>
  </w:style>
  <w:style w:type="paragraph" w:styleId="a9">
    <w:name w:val="annotation subject"/>
    <w:basedOn w:val="a4"/>
    <w:next w:val="a4"/>
    <w:link w:val="Char3"/>
    <w:uiPriority w:val="99"/>
    <w:semiHidden/>
    <w:unhideWhenUsed/>
    <w:qFormat/>
    <w:rPr>
      <w:b/>
      <w:bCs/>
    </w:rPr>
  </w:style>
  <w:style w:type="table" w:styleId="aa">
    <w:name w:val="Table Grid"/>
    <w:basedOn w:val="a1"/>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basedOn w:val="a0"/>
    <w:uiPriority w:val="99"/>
    <w:semiHidden/>
    <w:unhideWhenUsed/>
    <w:qFormat/>
    <w:rPr>
      <w:sz w:val="21"/>
      <w:szCs w:val="21"/>
    </w:rPr>
  </w:style>
  <w:style w:type="character" w:customStyle="1" w:styleId="1Char">
    <w:name w:val="标题 1 Char"/>
    <w:basedOn w:val="a0"/>
    <w:link w:val="1"/>
    <w:uiPriority w:val="9"/>
    <w:qFormat/>
    <w:rPr>
      <w:rFonts w:ascii="Times New Roman" w:eastAsia="宋体" w:hAnsi="Times New Roman" w:cs="Times New Roman"/>
      <w:kern w:val="44"/>
      <w:sz w:val="28"/>
    </w:rPr>
  </w:style>
  <w:style w:type="character" w:customStyle="1" w:styleId="Char2">
    <w:name w:val="页眉 Char"/>
    <w:basedOn w:val="a0"/>
    <w:link w:val="a7"/>
    <w:qFormat/>
    <w:rPr>
      <w:rFonts w:ascii="Times New Roman" w:eastAsia="宋体" w:hAnsi="Times New Roman" w:cs="Times New Roman"/>
      <w:sz w:val="18"/>
      <w:szCs w:val="18"/>
    </w:rPr>
  </w:style>
  <w:style w:type="character" w:customStyle="1" w:styleId="Char0">
    <w:name w:val="批注框文本 Char"/>
    <w:basedOn w:val="a0"/>
    <w:link w:val="a5"/>
    <w:uiPriority w:val="99"/>
    <w:semiHidden/>
    <w:qFormat/>
    <w:rPr>
      <w:rFonts w:ascii="Times New Roman" w:eastAsia="宋体" w:hAnsi="Times New Roman" w:cs="Times New Roman"/>
      <w:sz w:val="18"/>
      <w:szCs w:val="18"/>
    </w:rPr>
  </w:style>
  <w:style w:type="paragraph" w:styleId="ac">
    <w:name w:val="List Paragraph"/>
    <w:basedOn w:val="a"/>
    <w:uiPriority w:val="34"/>
    <w:qFormat/>
    <w:pPr>
      <w:ind w:firstLine="420"/>
    </w:pPr>
  </w:style>
  <w:style w:type="character" w:customStyle="1" w:styleId="Char1">
    <w:name w:val="页脚 Char"/>
    <w:basedOn w:val="a0"/>
    <w:link w:val="a6"/>
    <w:uiPriority w:val="99"/>
    <w:qFormat/>
    <w:rPr>
      <w:rFonts w:ascii="Times New Roman" w:eastAsia="宋体" w:hAnsi="Times New Roman" w:cs="Times New Roman"/>
      <w:sz w:val="18"/>
      <w:szCs w:val="18"/>
    </w:rPr>
  </w:style>
  <w:style w:type="paragraph" w:customStyle="1" w:styleId="ad">
    <w:name w:val="目录"/>
    <w:basedOn w:val="a"/>
    <w:qFormat/>
    <w:pPr>
      <w:widowControl/>
      <w:jc w:val="center"/>
    </w:pPr>
    <w:rPr>
      <w:rFonts w:ascii="宋体"/>
      <w:b/>
      <w:kern w:val="0"/>
      <w:sz w:val="36"/>
    </w:rPr>
  </w:style>
  <w:style w:type="paragraph" w:customStyle="1" w:styleId="10">
    <w:name w:val="列出段落1"/>
    <w:basedOn w:val="a"/>
    <w:uiPriority w:val="34"/>
    <w:qFormat/>
    <w:pPr>
      <w:ind w:firstLine="420"/>
    </w:pPr>
    <w:rPr>
      <w:rFonts w:asciiTheme="minorHAnsi" w:eastAsiaTheme="minorEastAsia" w:hAnsiTheme="minorHAnsi" w:cstheme="minorBidi"/>
      <w:szCs w:val="22"/>
    </w:rPr>
  </w:style>
  <w:style w:type="character" w:styleId="ae">
    <w:name w:val="Placeholder Text"/>
    <w:basedOn w:val="a0"/>
    <w:uiPriority w:val="99"/>
    <w:semiHidden/>
    <w:qFormat/>
    <w:rPr>
      <w:color w:val="808080"/>
    </w:rPr>
  </w:style>
  <w:style w:type="character" w:customStyle="1" w:styleId="2Char0">
    <w:name w:val="正文文本 2 Char"/>
    <w:basedOn w:val="a0"/>
    <w:link w:val="20"/>
    <w:qFormat/>
    <w:rPr>
      <w:rFonts w:ascii="Calibri" w:eastAsia="宋体" w:hAnsi="Calibri" w:cs="Times New Roman"/>
      <w:kern w:val="0"/>
      <w:sz w:val="24"/>
      <w:szCs w:val="24"/>
      <w:lang w:eastAsia="en-US" w:bidi="en-US"/>
    </w:rPr>
  </w:style>
  <w:style w:type="table" w:customStyle="1" w:styleId="TableGrid">
    <w:name w:val="TableGrid"/>
    <w:qFormat/>
    <w:rPr>
      <w:sz w:val="22"/>
      <w:lang w:eastAsia="en-US"/>
    </w:rPr>
    <w:tblPr>
      <w:tblCellMar>
        <w:top w:w="0" w:type="dxa"/>
        <w:left w:w="0" w:type="dxa"/>
        <w:bottom w:w="0" w:type="dxa"/>
        <w:right w:w="0" w:type="dxa"/>
      </w:tblCellMar>
    </w:tblPr>
  </w:style>
  <w:style w:type="character" w:customStyle="1" w:styleId="2Char">
    <w:name w:val="标题 2 Char"/>
    <w:basedOn w:val="a0"/>
    <w:link w:val="2"/>
    <w:uiPriority w:val="9"/>
    <w:semiHidden/>
    <w:qFormat/>
    <w:rPr>
      <w:rFonts w:asciiTheme="majorHAnsi" w:eastAsiaTheme="majorEastAsia" w:hAnsiTheme="majorHAnsi" w:cstheme="majorBidi"/>
      <w:b/>
      <w:bCs/>
      <w:sz w:val="32"/>
      <w:szCs w:val="32"/>
    </w:rPr>
  </w:style>
  <w:style w:type="paragraph" w:customStyle="1" w:styleId="af">
    <w:name w:val="正文（深信服科技）"/>
    <w:link w:val="af0"/>
    <w:qFormat/>
    <w:pPr>
      <w:adjustRightInd w:val="0"/>
      <w:snapToGrid w:val="0"/>
      <w:spacing w:line="360" w:lineRule="auto"/>
      <w:ind w:firstLineChars="200" w:firstLine="480"/>
      <w:jc w:val="both"/>
    </w:pPr>
    <w:rPr>
      <w:sz w:val="24"/>
      <w:szCs w:val="21"/>
    </w:rPr>
  </w:style>
  <w:style w:type="paragraph" w:customStyle="1" w:styleId="30">
    <w:name w:val="标题 3（深信服科技）"/>
    <w:basedOn w:val="3"/>
    <w:next w:val="af"/>
    <w:qFormat/>
    <w:pPr>
      <w:tabs>
        <w:tab w:val="left" w:pos="420"/>
        <w:tab w:val="left" w:pos="960"/>
      </w:tabs>
      <w:adjustRightInd w:val="0"/>
      <w:snapToGrid w:val="0"/>
      <w:spacing w:beforeLines="50" w:afterLines="50" w:line="240" w:lineRule="auto"/>
      <w:ind w:left="960" w:hanging="420"/>
      <w:jc w:val="left"/>
    </w:pPr>
    <w:rPr>
      <w:rFonts w:eastAsia="黑体"/>
      <w:bCs w:val="0"/>
      <w:kern w:val="0"/>
      <w:sz w:val="28"/>
      <w:szCs w:val="30"/>
    </w:rPr>
  </w:style>
  <w:style w:type="paragraph" w:customStyle="1" w:styleId="40">
    <w:name w:val="标题 4（深信服科技）"/>
    <w:basedOn w:val="4"/>
    <w:next w:val="af"/>
    <w:qFormat/>
    <w:pPr>
      <w:widowControl/>
      <w:tabs>
        <w:tab w:val="left" w:pos="420"/>
        <w:tab w:val="left" w:pos="1644"/>
      </w:tabs>
      <w:adjustRightInd w:val="0"/>
      <w:snapToGrid w:val="0"/>
      <w:spacing w:beforeLines="50" w:afterLines="50" w:line="240" w:lineRule="auto"/>
      <w:ind w:left="1644" w:hanging="850"/>
      <w:jc w:val="left"/>
    </w:pPr>
    <w:rPr>
      <w:rFonts w:ascii="Times New Roman" w:eastAsia="黑体" w:hAnsi="Times New Roman" w:cs="Times New Roman"/>
      <w:bCs w:val="0"/>
      <w:kern w:val="0"/>
      <w:sz w:val="24"/>
    </w:rPr>
  </w:style>
  <w:style w:type="paragraph" w:customStyle="1" w:styleId="6">
    <w:name w:val="标题 6（有编号）（深信服）"/>
    <w:basedOn w:val="a"/>
    <w:next w:val="af"/>
    <w:qFormat/>
    <w:locked/>
    <w:pPr>
      <w:keepNext/>
      <w:keepLines/>
      <w:spacing w:before="240" w:after="64" w:line="319" w:lineRule="auto"/>
      <w:ind w:left="400" w:hanging="400"/>
      <w:jc w:val="left"/>
      <w:outlineLvl w:val="5"/>
    </w:pPr>
    <w:rPr>
      <w:rFonts w:ascii="Arial" w:hAnsi="Arial"/>
      <w:b/>
      <w:kern w:val="0"/>
      <w:szCs w:val="24"/>
    </w:rPr>
  </w:style>
  <w:style w:type="paragraph" w:customStyle="1" w:styleId="5">
    <w:name w:val="标题 5（深信服科技）"/>
    <w:basedOn w:val="a"/>
    <w:next w:val="af"/>
    <w:qFormat/>
    <w:pPr>
      <w:keepNext/>
      <w:keepLines/>
      <w:tabs>
        <w:tab w:val="left" w:pos="420"/>
      </w:tabs>
      <w:adjustRightInd w:val="0"/>
      <w:snapToGrid w:val="0"/>
      <w:spacing w:beforeLines="50" w:afterLines="50"/>
      <w:ind w:left="400" w:hanging="400"/>
      <w:jc w:val="left"/>
      <w:outlineLvl w:val="4"/>
    </w:pPr>
    <w:rPr>
      <w:rFonts w:eastAsia="黑体"/>
      <w:kern w:val="0"/>
      <w:sz w:val="24"/>
      <w:szCs w:val="28"/>
    </w:rPr>
  </w:style>
  <w:style w:type="character" w:customStyle="1" w:styleId="af0">
    <w:name w:val="正文（深信服科技） 字符"/>
    <w:link w:val="af"/>
    <w:qFormat/>
    <w:rPr>
      <w:rFonts w:ascii="Times New Roman" w:eastAsia="宋体" w:hAnsi="Times New Roman" w:cs="Times New Roman"/>
      <w:kern w:val="0"/>
      <w:sz w:val="24"/>
      <w:szCs w:val="21"/>
    </w:rPr>
  </w:style>
  <w:style w:type="paragraph" w:customStyle="1" w:styleId="15">
    <w:name w:val="15"/>
    <w:basedOn w:val="a"/>
    <w:qFormat/>
    <w:pPr>
      <w:widowControl/>
      <w:jc w:val="left"/>
    </w:pPr>
    <w:rPr>
      <w:rFonts w:ascii="宋体" w:hAnsi="宋体" w:cs="宋体"/>
      <w:kern w:val="0"/>
      <w:sz w:val="24"/>
      <w:szCs w:val="24"/>
    </w:rPr>
  </w:style>
  <w:style w:type="character" w:customStyle="1" w:styleId="3Char">
    <w:name w:val="标题 3 Char"/>
    <w:basedOn w:val="a0"/>
    <w:link w:val="3"/>
    <w:uiPriority w:val="9"/>
    <w:semiHidden/>
    <w:qFormat/>
    <w:rPr>
      <w:rFonts w:ascii="Times New Roman" w:eastAsia="宋体" w:hAnsi="Times New Roman" w:cs="Times New Roman"/>
      <w:b/>
      <w:bCs/>
      <w:sz w:val="32"/>
      <w:szCs w:val="32"/>
    </w:rPr>
  </w:style>
  <w:style w:type="character" w:customStyle="1" w:styleId="4Char">
    <w:name w:val="标题 4 Char"/>
    <w:basedOn w:val="a0"/>
    <w:link w:val="4"/>
    <w:uiPriority w:val="9"/>
    <w:semiHidden/>
    <w:qFormat/>
    <w:rPr>
      <w:rFonts w:asciiTheme="majorHAnsi" w:eastAsiaTheme="majorEastAsia" w:hAnsiTheme="majorHAnsi" w:cstheme="majorBidi"/>
      <w:b/>
      <w:bCs/>
      <w:sz w:val="28"/>
      <w:szCs w:val="28"/>
    </w:rPr>
  </w:style>
  <w:style w:type="character" w:customStyle="1" w:styleId="Char">
    <w:name w:val="批注文字 Char"/>
    <w:basedOn w:val="a0"/>
    <w:link w:val="a4"/>
    <w:uiPriority w:val="99"/>
    <w:semiHidden/>
    <w:qFormat/>
    <w:rPr>
      <w:rFonts w:ascii="Times New Roman" w:eastAsia="宋体" w:hAnsi="Times New Roman" w:cs="Times New Roman"/>
      <w:kern w:val="2"/>
      <w:sz w:val="21"/>
    </w:rPr>
  </w:style>
  <w:style w:type="character" w:customStyle="1" w:styleId="Char3">
    <w:name w:val="批注主题 Char"/>
    <w:basedOn w:val="Char"/>
    <w:link w:val="a9"/>
    <w:uiPriority w:val="99"/>
    <w:semiHidden/>
    <w:qFormat/>
    <w:rPr>
      <w:rFonts w:ascii="Times New Roman" w:eastAsia="宋体" w:hAnsi="Times New Roman" w:cs="Times New Roman"/>
      <w:b/>
      <w:bCs/>
      <w:kern w:val="2"/>
      <w:sz w:val="21"/>
    </w:rPr>
  </w:style>
  <w:style w:type="character" w:customStyle="1" w:styleId="NormalCharacter">
    <w:name w:val="NormalCharacter"/>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14</Pages>
  <Words>1424</Words>
  <Characters>8118</Characters>
  <Application>Microsoft Office Word</Application>
  <DocSecurity>0</DocSecurity>
  <Lines>67</Lines>
  <Paragraphs>19</Paragraphs>
  <ScaleCrop>false</ScaleCrop>
  <Company>P R C</Company>
  <LinksUpToDate>false</LinksUpToDate>
  <CharactersWithSpaces>9523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赵超颖</cp:lastModifiedBy>
  <cp:revision>45</cp:revision>
  <cp:lastPrinted>2015-07-03T07:52:00Z</cp:lastPrinted>
  <dcterms:created xsi:type="dcterms:W3CDTF">2023-10-18T10:41:00Z</dcterms:created>
  <dcterms:modified xsi:type="dcterms:W3CDTF">2024-02-22T08:08:00Z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2052-6.3.0.8471</vt:lpwstr>
  </property>
  <property fmtid="{D5CDD505-2E9C-101B-9397-08002B2CF9AE}" pid="3" name="ICV">
    <vt:lpwstr>D765BC901164420D858879F8DC3B6D73_13</vt:lpwstr>
  </property>
</Properties>
</file>