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603C33" w:rsidRPr="00603C33">
        <w:rPr>
          <w:rFonts w:ascii="宋体" w:hAnsi="宋体" w:cs="Arial" w:hint="eastAsia"/>
          <w:szCs w:val="21"/>
        </w:rPr>
        <w:t>高频电刀</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基本要求</w:t>
      </w:r>
      <w:r w:rsidRPr="008B7752">
        <w:rPr>
          <w:rFonts w:ascii="宋体" w:hAnsi="宋体" w:cs="宋体"/>
          <w:kern w:val="0"/>
          <w:sz w:val="22"/>
        </w:rPr>
        <w:t xml:space="preserve">, </w:t>
      </w:r>
      <w:r w:rsidRPr="008B7752">
        <w:rPr>
          <w:rFonts w:ascii="宋体" w:hAnsi="宋体" w:cs="宋体" w:hint="eastAsia"/>
          <w:kern w:val="0"/>
          <w:sz w:val="22"/>
        </w:rPr>
        <w:t>用于对组织的分离和凝固，具备切割和止血的功能。适用于各种外科手术，可配合内窥镜使用</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2</w:t>
      </w:r>
      <w:r w:rsidRPr="008B7752">
        <w:rPr>
          <w:rFonts w:ascii="宋体" w:hAnsi="宋体" w:cs="宋体"/>
          <w:kern w:val="0"/>
          <w:sz w:val="22"/>
        </w:rPr>
        <w:t xml:space="preserve">, </w:t>
      </w:r>
      <w:r w:rsidRPr="008B7752">
        <w:rPr>
          <w:rFonts w:ascii="宋体" w:hAnsi="宋体" w:cs="宋体" w:hint="eastAsia"/>
          <w:kern w:val="0"/>
          <w:sz w:val="22"/>
        </w:rPr>
        <w:t>资质认证</w:t>
      </w:r>
      <w:r w:rsidRPr="008B7752">
        <w:rPr>
          <w:rFonts w:ascii="宋体" w:hAnsi="宋体" w:cs="宋体"/>
          <w:kern w:val="0"/>
          <w:sz w:val="22"/>
        </w:rPr>
        <w:t xml:space="preserve">, </w:t>
      </w:r>
      <w:r w:rsidRPr="008B7752">
        <w:rPr>
          <w:rFonts w:ascii="宋体" w:hAnsi="宋体" w:cs="宋体" w:hint="eastAsia"/>
          <w:kern w:val="0"/>
          <w:sz w:val="22"/>
        </w:rPr>
        <w:t>同时具备CFDA和FDA认证</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w:t>
      </w:r>
      <w:r w:rsidRPr="008B7752">
        <w:rPr>
          <w:rFonts w:ascii="宋体" w:hAnsi="宋体" w:cs="宋体"/>
          <w:kern w:val="0"/>
          <w:sz w:val="22"/>
        </w:rPr>
        <w:t xml:space="preserve">, </w:t>
      </w:r>
      <w:r w:rsidRPr="008B7752">
        <w:rPr>
          <w:rFonts w:ascii="宋体" w:hAnsi="宋体" w:cs="宋体" w:hint="eastAsia"/>
          <w:kern w:val="0"/>
          <w:sz w:val="22"/>
        </w:rPr>
        <w:t>技术和性能参数</w:t>
      </w:r>
      <w:r w:rsidRPr="008B7752">
        <w:rPr>
          <w:rFonts w:ascii="宋体" w:hAnsi="宋体" w:cs="宋体"/>
          <w:kern w:val="0"/>
          <w:sz w:val="22"/>
        </w:rPr>
        <w:t xml:space="preserve">, </w:t>
      </w:r>
      <w:r w:rsidRPr="008B7752">
        <w:rPr>
          <w:rFonts w:ascii="宋体" w:hAnsi="宋体" w:cs="宋体" w:hint="eastAsia"/>
          <w:kern w:val="0"/>
          <w:sz w:val="22"/>
        </w:rPr>
        <w:t xml:space="preserve">　</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3.1</w:t>
      </w:r>
      <w:r w:rsidRPr="008B7752">
        <w:rPr>
          <w:rFonts w:ascii="宋体" w:hAnsi="宋体" w:cs="宋体"/>
          <w:kern w:val="0"/>
          <w:sz w:val="22"/>
        </w:rPr>
        <w:t xml:space="preserve">, </w:t>
      </w:r>
      <w:r w:rsidRPr="008B7752">
        <w:rPr>
          <w:rFonts w:ascii="宋体" w:hAnsi="宋体" w:cs="宋体" w:hint="eastAsia"/>
          <w:kern w:val="0"/>
          <w:sz w:val="22"/>
        </w:rPr>
        <w:t>主要功能</w:t>
      </w:r>
      <w:r w:rsidRPr="008B7752">
        <w:rPr>
          <w:rFonts w:ascii="宋体" w:hAnsi="宋体" w:cs="宋体"/>
          <w:kern w:val="0"/>
          <w:sz w:val="22"/>
        </w:rPr>
        <w:t xml:space="preserve">, </w:t>
      </w:r>
      <w:r w:rsidRPr="008B7752">
        <w:rPr>
          <w:rFonts w:ascii="宋体" w:hAnsi="宋体" w:cs="宋体" w:hint="eastAsia"/>
          <w:kern w:val="0"/>
          <w:sz w:val="22"/>
        </w:rPr>
        <w:t>至少具备电切、电凝、混切功能</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3.2</w:t>
      </w:r>
      <w:r w:rsidRPr="008B7752">
        <w:rPr>
          <w:rFonts w:ascii="宋体" w:hAnsi="宋体" w:cs="宋体"/>
          <w:kern w:val="0"/>
          <w:sz w:val="22"/>
        </w:rPr>
        <w:t xml:space="preserve">, </w:t>
      </w:r>
      <w:r w:rsidRPr="008B7752">
        <w:rPr>
          <w:rFonts w:ascii="宋体" w:hAnsi="宋体" w:cs="宋体" w:hint="eastAsia"/>
          <w:kern w:val="0"/>
          <w:sz w:val="22"/>
        </w:rPr>
        <w:t>单极切割工作频率</w:t>
      </w:r>
      <w:r w:rsidRPr="008B7752">
        <w:rPr>
          <w:rFonts w:ascii="宋体" w:hAnsi="宋体" w:cs="宋体"/>
          <w:kern w:val="0"/>
          <w:sz w:val="22"/>
        </w:rPr>
        <w:t xml:space="preserve">, </w:t>
      </w:r>
      <w:r w:rsidRPr="008B7752">
        <w:rPr>
          <w:rFonts w:ascii="宋体" w:hAnsi="宋体" w:cs="宋体" w:hint="eastAsia"/>
          <w:kern w:val="0"/>
          <w:sz w:val="22"/>
        </w:rPr>
        <w:t>≥430KHz</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3.3</w:t>
      </w:r>
      <w:r w:rsidRPr="008B7752">
        <w:rPr>
          <w:rFonts w:ascii="宋体" w:hAnsi="宋体" w:cs="宋体"/>
          <w:kern w:val="0"/>
          <w:sz w:val="22"/>
        </w:rPr>
        <w:t xml:space="preserve">, </w:t>
      </w:r>
      <w:r w:rsidRPr="008B7752">
        <w:rPr>
          <w:rFonts w:ascii="宋体" w:hAnsi="宋体" w:cs="宋体" w:hint="eastAsia"/>
          <w:kern w:val="0"/>
          <w:sz w:val="22"/>
        </w:rPr>
        <w:t>主机一体化设计</w:t>
      </w:r>
      <w:r w:rsidRPr="008B7752">
        <w:rPr>
          <w:rFonts w:ascii="宋体" w:hAnsi="宋体" w:cs="宋体"/>
          <w:kern w:val="0"/>
          <w:sz w:val="22"/>
        </w:rPr>
        <w:t xml:space="preserve">, </w:t>
      </w:r>
      <w:r w:rsidRPr="008B7752">
        <w:rPr>
          <w:rFonts w:ascii="宋体" w:hAnsi="宋体" w:cs="宋体" w:hint="eastAsia"/>
          <w:kern w:val="0"/>
          <w:sz w:val="22"/>
        </w:rPr>
        <w:t>主机具有一体化设计，所需功能无需模块组合添加，单极切割、单极凝血和双极凝血功能分别为三个或三个以上独立的功能区域，直观操作，无须切换显示屏、调节按钮及模式选择键等。</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3.4</w:t>
      </w:r>
      <w:r w:rsidRPr="008B7752">
        <w:rPr>
          <w:rFonts w:ascii="宋体" w:hAnsi="宋体" w:cs="宋体"/>
          <w:kern w:val="0"/>
          <w:sz w:val="22"/>
        </w:rPr>
        <w:t xml:space="preserve">, </w:t>
      </w:r>
      <w:r w:rsidRPr="008B7752">
        <w:rPr>
          <w:rFonts w:ascii="宋体" w:hAnsi="宋体" w:cs="宋体" w:hint="eastAsia"/>
          <w:kern w:val="0"/>
          <w:sz w:val="22"/>
        </w:rPr>
        <w:t>独立功能操作</w:t>
      </w:r>
      <w:r w:rsidRPr="008B7752">
        <w:rPr>
          <w:rFonts w:ascii="宋体" w:hAnsi="宋体" w:cs="宋体"/>
          <w:kern w:val="0"/>
          <w:sz w:val="22"/>
        </w:rPr>
        <w:t xml:space="preserve">, </w:t>
      </w:r>
      <w:r w:rsidRPr="008B7752">
        <w:rPr>
          <w:rFonts w:ascii="宋体" w:hAnsi="宋体" w:cs="宋体" w:hint="eastAsia"/>
          <w:kern w:val="0"/>
          <w:sz w:val="22"/>
        </w:rPr>
        <w:t xml:space="preserve"> 独立功能区域分别有独立功率调节按钮。 </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3.5</w:t>
      </w:r>
      <w:r w:rsidRPr="008B7752">
        <w:rPr>
          <w:rFonts w:ascii="宋体" w:hAnsi="宋体" w:cs="宋体"/>
          <w:kern w:val="0"/>
          <w:sz w:val="22"/>
        </w:rPr>
        <w:t xml:space="preserve">, </w:t>
      </w:r>
      <w:r w:rsidRPr="008B7752">
        <w:rPr>
          <w:rFonts w:ascii="宋体" w:hAnsi="宋体" w:cs="宋体" w:hint="eastAsia"/>
          <w:kern w:val="0"/>
          <w:sz w:val="22"/>
        </w:rPr>
        <w:t>双极切割模式</w:t>
      </w:r>
      <w:r w:rsidRPr="008B7752">
        <w:rPr>
          <w:rFonts w:ascii="宋体" w:hAnsi="宋体" w:cs="宋体"/>
          <w:kern w:val="0"/>
          <w:sz w:val="22"/>
        </w:rPr>
        <w:t xml:space="preserve">, </w:t>
      </w:r>
      <w:r w:rsidRPr="008B7752">
        <w:rPr>
          <w:rFonts w:ascii="宋体" w:hAnsi="宋体" w:cs="宋体" w:hint="eastAsia"/>
          <w:kern w:val="0"/>
          <w:sz w:val="22"/>
        </w:rPr>
        <w:t>具有6种双极输出模式,且双极凝血最大功率95W</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3.6</w:t>
      </w:r>
      <w:r w:rsidRPr="008B7752">
        <w:rPr>
          <w:rFonts w:ascii="宋体" w:hAnsi="宋体" w:cs="宋体"/>
          <w:kern w:val="0"/>
          <w:sz w:val="22"/>
        </w:rPr>
        <w:t xml:space="preserve">, </w:t>
      </w:r>
      <w:r w:rsidRPr="008B7752">
        <w:rPr>
          <w:rFonts w:ascii="宋体" w:hAnsi="宋体" w:cs="宋体" w:hint="eastAsia"/>
          <w:kern w:val="0"/>
          <w:sz w:val="22"/>
        </w:rPr>
        <w:t>双极可视化</w:t>
      </w:r>
      <w:r w:rsidRPr="008B7752">
        <w:rPr>
          <w:rFonts w:ascii="宋体" w:hAnsi="宋体" w:cs="宋体"/>
          <w:kern w:val="0"/>
          <w:sz w:val="22"/>
        </w:rPr>
        <w:t xml:space="preserve">, </w:t>
      </w:r>
      <w:r w:rsidRPr="008B7752">
        <w:rPr>
          <w:rFonts w:ascii="宋体" w:hAnsi="宋体" w:cs="宋体" w:hint="eastAsia"/>
          <w:kern w:val="0"/>
          <w:sz w:val="22"/>
        </w:rPr>
        <w:t>双极启动时有可视的电流功能：可视电流表功能在双极启动时可为术者提供音频和可视反馈</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3.7</w:t>
      </w:r>
      <w:r w:rsidRPr="008B7752">
        <w:rPr>
          <w:rFonts w:ascii="宋体" w:hAnsi="宋体" w:cs="宋体"/>
          <w:kern w:val="0"/>
          <w:sz w:val="22"/>
        </w:rPr>
        <w:t xml:space="preserve">, </w:t>
      </w:r>
      <w:r w:rsidRPr="008B7752">
        <w:rPr>
          <w:rFonts w:ascii="宋体" w:hAnsi="宋体" w:cs="宋体" w:hint="eastAsia"/>
          <w:kern w:val="0"/>
          <w:sz w:val="22"/>
        </w:rPr>
        <w:t>双路输出模式</w:t>
      </w:r>
      <w:r w:rsidRPr="008B7752">
        <w:rPr>
          <w:rFonts w:ascii="宋体" w:hAnsi="宋体" w:cs="宋体"/>
          <w:kern w:val="0"/>
          <w:sz w:val="22"/>
        </w:rPr>
        <w:t xml:space="preserve">, </w:t>
      </w:r>
      <w:r w:rsidRPr="008B7752">
        <w:rPr>
          <w:rFonts w:ascii="宋体" w:hAnsi="宋体" w:cs="宋体" w:hint="eastAsia"/>
          <w:kern w:val="0"/>
          <w:sz w:val="22"/>
        </w:rPr>
        <w:t>双路输出电灼模式：最大功率120W、峰值电压3448V。</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3.8</w:t>
      </w:r>
      <w:r w:rsidRPr="008B7752">
        <w:rPr>
          <w:rFonts w:ascii="宋体" w:hAnsi="宋体" w:cs="宋体"/>
          <w:kern w:val="0"/>
          <w:sz w:val="22"/>
        </w:rPr>
        <w:t xml:space="preserve">, </w:t>
      </w:r>
      <w:r w:rsidRPr="008B7752">
        <w:rPr>
          <w:rFonts w:ascii="宋体" w:hAnsi="宋体" w:cs="宋体" w:hint="eastAsia"/>
          <w:kern w:val="0"/>
          <w:sz w:val="22"/>
        </w:rPr>
        <w:t>双路输出模式</w:t>
      </w:r>
      <w:r w:rsidRPr="008B7752">
        <w:rPr>
          <w:rFonts w:ascii="宋体" w:hAnsi="宋体" w:cs="宋体"/>
          <w:kern w:val="0"/>
          <w:sz w:val="22"/>
        </w:rPr>
        <w:t xml:space="preserve">, </w:t>
      </w:r>
      <w:r w:rsidRPr="008B7752">
        <w:rPr>
          <w:rFonts w:ascii="宋体" w:hAnsi="宋体" w:cs="宋体" w:hint="eastAsia"/>
          <w:kern w:val="0"/>
          <w:sz w:val="22"/>
        </w:rPr>
        <w:t>双路输出喷凝血模式：最大功率120W 、峰值电压3932V。</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3.9</w:t>
      </w:r>
      <w:r w:rsidRPr="008B7752">
        <w:rPr>
          <w:rFonts w:ascii="宋体" w:hAnsi="宋体" w:cs="宋体"/>
          <w:kern w:val="0"/>
          <w:sz w:val="22"/>
        </w:rPr>
        <w:t xml:space="preserve">, </w:t>
      </w:r>
      <w:r w:rsidRPr="008B7752">
        <w:rPr>
          <w:rFonts w:ascii="宋体" w:hAnsi="宋体" w:cs="宋体" w:hint="eastAsia"/>
          <w:kern w:val="0"/>
          <w:sz w:val="22"/>
        </w:rPr>
        <w:t>功率适时调节</w:t>
      </w:r>
      <w:r w:rsidRPr="008B7752">
        <w:rPr>
          <w:rFonts w:ascii="宋体" w:hAnsi="宋体" w:cs="宋体"/>
          <w:kern w:val="0"/>
          <w:sz w:val="22"/>
        </w:rPr>
        <w:t xml:space="preserve">, </w:t>
      </w:r>
      <w:r w:rsidRPr="008B7752">
        <w:rPr>
          <w:rFonts w:ascii="宋体" w:hAnsi="宋体" w:cs="宋体" w:hint="eastAsia"/>
          <w:kern w:val="0"/>
          <w:sz w:val="22"/>
        </w:rPr>
        <w:t>所有模式都具备以每秒434000次自动检测组织阻抗变化并适时调节输出功率</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3.10</w:t>
      </w:r>
      <w:r w:rsidRPr="008B7752">
        <w:rPr>
          <w:rFonts w:ascii="宋体" w:hAnsi="宋体" w:cs="宋体"/>
          <w:kern w:val="0"/>
          <w:sz w:val="22"/>
        </w:rPr>
        <w:t xml:space="preserve">, </w:t>
      </w:r>
      <w:r w:rsidRPr="008B7752">
        <w:rPr>
          <w:rFonts w:ascii="宋体" w:hAnsi="宋体" w:cs="宋体" w:hint="eastAsia"/>
          <w:kern w:val="0"/>
          <w:sz w:val="22"/>
        </w:rPr>
        <w:t>显示屏</w:t>
      </w:r>
      <w:r w:rsidRPr="008B7752">
        <w:rPr>
          <w:rFonts w:ascii="宋体" w:hAnsi="宋体" w:cs="宋体"/>
          <w:kern w:val="0"/>
          <w:sz w:val="22"/>
        </w:rPr>
        <w:t xml:space="preserve">, </w:t>
      </w:r>
      <w:r w:rsidRPr="008B7752">
        <w:rPr>
          <w:rFonts w:ascii="宋体" w:hAnsi="宋体" w:cs="宋体" w:hint="eastAsia"/>
          <w:kern w:val="0"/>
          <w:sz w:val="22"/>
        </w:rPr>
        <w:t>配备LCD液晶触摸显示屏的操作界面，用于控制系统功能</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3.11</w:t>
      </w:r>
      <w:r w:rsidRPr="008B7752">
        <w:rPr>
          <w:rFonts w:ascii="宋体" w:hAnsi="宋体" w:cs="宋体"/>
          <w:kern w:val="0"/>
          <w:sz w:val="22"/>
        </w:rPr>
        <w:t xml:space="preserve">, </w:t>
      </w:r>
      <w:r w:rsidRPr="008B7752">
        <w:rPr>
          <w:rFonts w:ascii="宋体" w:hAnsi="宋体" w:cs="宋体" w:hint="eastAsia"/>
          <w:kern w:val="0"/>
          <w:sz w:val="22"/>
        </w:rPr>
        <w:t>负极板阻抗监测系统</w:t>
      </w:r>
      <w:r w:rsidRPr="008B7752">
        <w:rPr>
          <w:rFonts w:ascii="宋体" w:hAnsi="宋体" w:cs="宋体"/>
          <w:kern w:val="0"/>
          <w:sz w:val="22"/>
        </w:rPr>
        <w:t xml:space="preserve">, </w:t>
      </w:r>
      <w:r w:rsidRPr="008B7752">
        <w:rPr>
          <w:rFonts w:ascii="宋体" w:hAnsi="宋体" w:cs="宋体" w:hint="eastAsia"/>
          <w:kern w:val="0"/>
          <w:sz w:val="22"/>
        </w:rPr>
        <w:t>负极板监测阻抗范围：安全值下限5欧姆</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3.12</w:t>
      </w:r>
      <w:r w:rsidRPr="008B7752">
        <w:rPr>
          <w:rFonts w:ascii="宋体" w:hAnsi="宋体" w:cs="宋体"/>
          <w:kern w:val="0"/>
          <w:sz w:val="22"/>
        </w:rPr>
        <w:t xml:space="preserve">, </w:t>
      </w:r>
      <w:r w:rsidRPr="008B7752">
        <w:rPr>
          <w:rFonts w:ascii="宋体" w:hAnsi="宋体" w:cs="宋体" w:hint="eastAsia"/>
          <w:kern w:val="0"/>
          <w:sz w:val="22"/>
        </w:rPr>
        <w:t>负极板阻抗监测系统</w:t>
      </w:r>
      <w:r w:rsidRPr="008B7752">
        <w:rPr>
          <w:rFonts w:ascii="宋体" w:hAnsi="宋体" w:cs="宋体"/>
          <w:kern w:val="0"/>
          <w:sz w:val="22"/>
        </w:rPr>
        <w:t xml:space="preserve">, </w:t>
      </w:r>
      <w:r w:rsidRPr="008B7752">
        <w:rPr>
          <w:rFonts w:ascii="宋体" w:hAnsi="宋体" w:cs="宋体" w:hint="eastAsia"/>
          <w:kern w:val="0"/>
          <w:sz w:val="22"/>
        </w:rPr>
        <w:t>负极板监测阻抗范围：安全值上限135欧姆</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3.13</w:t>
      </w:r>
      <w:r w:rsidRPr="008B7752">
        <w:rPr>
          <w:rFonts w:ascii="宋体" w:hAnsi="宋体" w:cs="宋体"/>
          <w:kern w:val="0"/>
          <w:sz w:val="22"/>
        </w:rPr>
        <w:t xml:space="preserve">, </w:t>
      </w:r>
      <w:r w:rsidRPr="008B7752">
        <w:rPr>
          <w:rFonts w:ascii="宋体" w:hAnsi="宋体" w:cs="宋体" w:hint="eastAsia"/>
          <w:kern w:val="0"/>
          <w:sz w:val="22"/>
        </w:rPr>
        <w:t>负极板阻抗监测系统</w:t>
      </w:r>
      <w:r w:rsidRPr="008B7752">
        <w:rPr>
          <w:rFonts w:ascii="宋体" w:hAnsi="宋体" w:cs="宋体"/>
          <w:kern w:val="0"/>
          <w:sz w:val="22"/>
        </w:rPr>
        <w:t xml:space="preserve">, </w:t>
      </w:r>
      <w:r w:rsidRPr="008B7752">
        <w:rPr>
          <w:rFonts w:ascii="宋体" w:hAnsi="宋体" w:cs="宋体" w:hint="eastAsia"/>
          <w:kern w:val="0"/>
          <w:sz w:val="22"/>
        </w:rPr>
        <w:t>监测接触电阻变化，变化范围改变≥35％时主机报警并同时停止输出</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3.14</w:t>
      </w:r>
      <w:r w:rsidRPr="008B7752">
        <w:rPr>
          <w:rFonts w:ascii="宋体" w:hAnsi="宋体" w:cs="宋体"/>
          <w:kern w:val="0"/>
          <w:sz w:val="22"/>
        </w:rPr>
        <w:t xml:space="preserve">, </w:t>
      </w:r>
      <w:r w:rsidRPr="008B7752">
        <w:rPr>
          <w:rFonts w:ascii="宋体" w:hAnsi="宋体" w:cs="宋体" w:hint="eastAsia"/>
          <w:kern w:val="0"/>
          <w:sz w:val="22"/>
        </w:rPr>
        <w:t>负极板阻抗监测系统</w:t>
      </w:r>
      <w:r w:rsidRPr="008B7752">
        <w:rPr>
          <w:rFonts w:ascii="宋体" w:hAnsi="宋体" w:cs="宋体"/>
          <w:kern w:val="0"/>
          <w:sz w:val="22"/>
        </w:rPr>
        <w:t xml:space="preserve">, </w:t>
      </w:r>
      <w:r w:rsidRPr="008B7752">
        <w:rPr>
          <w:rFonts w:ascii="宋体" w:hAnsi="宋体" w:cs="宋体" w:hint="eastAsia"/>
          <w:kern w:val="0"/>
          <w:sz w:val="22"/>
        </w:rPr>
        <w:t>无需切换选择单回路和双回路负极板模式</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3.15</w:t>
      </w:r>
      <w:r w:rsidRPr="008B7752">
        <w:rPr>
          <w:rFonts w:ascii="宋体" w:hAnsi="宋体" w:cs="宋体"/>
          <w:kern w:val="0"/>
          <w:sz w:val="22"/>
        </w:rPr>
        <w:t xml:space="preserve">, </w:t>
      </w:r>
      <w:r w:rsidRPr="008B7752">
        <w:rPr>
          <w:rFonts w:ascii="宋体" w:hAnsi="宋体" w:cs="宋体" w:hint="eastAsia"/>
          <w:kern w:val="0"/>
          <w:sz w:val="22"/>
        </w:rPr>
        <w:t>脚踏连接</w:t>
      </w:r>
      <w:r w:rsidRPr="008B7752">
        <w:rPr>
          <w:rFonts w:ascii="宋体" w:hAnsi="宋体" w:cs="宋体"/>
          <w:kern w:val="0"/>
          <w:sz w:val="22"/>
        </w:rPr>
        <w:t xml:space="preserve">, </w:t>
      </w:r>
      <w:r w:rsidRPr="008B7752">
        <w:rPr>
          <w:rFonts w:ascii="宋体" w:hAnsi="宋体" w:cs="宋体" w:hint="eastAsia"/>
          <w:kern w:val="0"/>
          <w:sz w:val="22"/>
        </w:rPr>
        <w:t>主机背面具备3个脚踏开关连接口，可同时连接①单极脚踏开关②双极脚踏开关③三踏板脚踏开关</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3.16</w:t>
      </w:r>
      <w:r w:rsidRPr="008B7752">
        <w:rPr>
          <w:rFonts w:ascii="宋体" w:hAnsi="宋体" w:cs="宋体"/>
          <w:kern w:val="0"/>
          <w:sz w:val="22"/>
        </w:rPr>
        <w:t xml:space="preserve">, </w:t>
      </w:r>
      <w:r w:rsidRPr="008B7752">
        <w:rPr>
          <w:rFonts w:ascii="宋体" w:hAnsi="宋体" w:cs="宋体" w:hint="eastAsia"/>
          <w:kern w:val="0"/>
          <w:sz w:val="22"/>
        </w:rPr>
        <w:t>智能模式</w:t>
      </w:r>
      <w:r w:rsidRPr="008B7752">
        <w:rPr>
          <w:rFonts w:ascii="宋体" w:hAnsi="宋体" w:cs="宋体"/>
          <w:kern w:val="0"/>
          <w:sz w:val="22"/>
        </w:rPr>
        <w:t xml:space="preserve">, </w:t>
      </w:r>
      <w:r w:rsidRPr="008B7752">
        <w:rPr>
          <w:rFonts w:ascii="宋体" w:hAnsi="宋体" w:cs="宋体" w:hint="eastAsia"/>
          <w:kern w:val="0"/>
          <w:sz w:val="22"/>
        </w:rPr>
        <w:t>将止血与分离结合在一起，减慢移动速度以提高止血效果，或加快移动速度以实现快速切割效果</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3.17</w:t>
      </w:r>
      <w:r w:rsidRPr="008B7752">
        <w:rPr>
          <w:rFonts w:ascii="宋体" w:hAnsi="宋体" w:cs="宋体"/>
          <w:kern w:val="0"/>
          <w:sz w:val="22"/>
        </w:rPr>
        <w:t xml:space="preserve">, </w:t>
      </w:r>
      <w:r w:rsidRPr="008B7752">
        <w:rPr>
          <w:rFonts w:ascii="宋体" w:hAnsi="宋体" w:cs="宋体" w:hint="eastAsia"/>
          <w:kern w:val="0"/>
          <w:sz w:val="22"/>
        </w:rPr>
        <w:t>智能模式</w:t>
      </w:r>
      <w:r w:rsidRPr="008B7752">
        <w:rPr>
          <w:rFonts w:ascii="宋体" w:hAnsi="宋体" w:cs="宋体"/>
          <w:kern w:val="0"/>
          <w:sz w:val="22"/>
        </w:rPr>
        <w:t xml:space="preserve">, </w:t>
      </w:r>
      <w:r w:rsidRPr="008B7752">
        <w:rPr>
          <w:rFonts w:ascii="宋体" w:hAnsi="宋体" w:cs="宋体" w:hint="eastAsia"/>
          <w:kern w:val="0"/>
          <w:sz w:val="22"/>
        </w:rPr>
        <w:t>可以连接三按钮电刀笔实现智能模式</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3.18</w:t>
      </w:r>
      <w:r w:rsidRPr="008B7752">
        <w:rPr>
          <w:rFonts w:ascii="宋体" w:hAnsi="宋体" w:cs="宋体"/>
          <w:kern w:val="0"/>
          <w:sz w:val="22"/>
        </w:rPr>
        <w:t xml:space="preserve">, </w:t>
      </w:r>
      <w:r w:rsidRPr="008B7752">
        <w:rPr>
          <w:rFonts w:ascii="宋体" w:hAnsi="宋体" w:cs="宋体" w:hint="eastAsia"/>
          <w:kern w:val="0"/>
          <w:sz w:val="22"/>
        </w:rPr>
        <w:t>智能模式</w:t>
      </w:r>
      <w:r w:rsidRPr="008B7752">
        <w:rPr>
          <w:rFonts w:ascii="宋体" w:hAnsi="宋体" w:cs="宋体"/>
          <w:kern w:val="0"/>
          <w:sz w:val="22"/>
        </w:rPr>
        <w:t xml:space="preserve">, </w:t>
      </w:r>
      <w:r w:rsidRPr="008B7752">
        <w:rPr>
          <w:rFonts w:ascii="宋体" w:hAnsi="宋体" w:cs="宋体" w:hint="eastAsia"/>
          <w:kern w:val="0"/>
          <w:sz w:val="22"/>
        </w:rPr>
        <w:t>器械上滑块控件：通过滑动控件，在无菌区调整模式和功率输出</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3.19</w:t>
      </w:r>
      <w:r w:rsidRPr="008B7752">
        <w:rPr>
          <w:rFonts w:ascii="宋体" w:hAnsi="宋体" w:cs="宋体"/>
          <w:kern w:val="0"/>
          <w:sz w:val="22"/>
        </w:rPr>
        <w:t xml:space="preserve">, </w:t>
      </w:r>
      <w:r w:rsidRPr="008B7752">
        <w:rPr>
          <w:rFonts w:ascii="宋体" w:hAnsi="宋体" w:cs="宋体" w:hint="eastAsia"/>
          <w:kern w:val="0"/>
          <w:sz w:val="22"/>
        </w:rPr>
        <w:t>演示模式</w:t>
      </w:r>
      <w:r w:rsidRPr="008B7752">
        <w:rPr>
          <w:rFonts w:ascii="宋体" w:hAnsi="宋体" w:cs="宋体"/>
          <w:kern w:val="0"/>
          <w:sz w:val="22"/>
        </w:rPr>
        <w:t xml:space="preserve">, </w:t>
      </w:r>
      <w:r w:rsidRPr="008B7752">
        <w:rPr>
          <w:rFonts w:ascii="宋体" w:hAnsi="宋体" w:cs="宋体" w:hint="eastAsia"/>
          <w:kern w:val="0"/>
          <w:sz w:val="22"/>
        </w:rPr>
        <w:t>具备演示模式功能，方便教学或检修</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3.20</w:t>
      </w:r>
      <w:r w:rsidRPr="008B7752">
        <w:rPr>
          <w:rFonts w:ascii="宋体" w:hAnsi="宋体" w:cs="宋体"/>
          <w:kern w:val="0"/>
          <w:sz w:val="22"/>
        </w:rPr>
        <w:t xml:space="preserve">, </w:t>
      </w:r>
      <w:r w:rsidRPr="008B7752">
        <w:rPr>
          <w:rFonts w:ascii="宋体" w:hAnsi="宋体" w:cs="宋体" w:hint="eastAsia"/>
          <w:kern w:val="0"/>
          <w:sz w:val="22"/>
        </w:rPr>
        <w:t>心电图消隐功能</w:t>
      </w:r>
      <w:r w:rsidRPr="008B7752">
        <w:rPr>
          <w:rFonts w:ascii="宋体" w:hAnsi="宋体" w:cs="宋体"/>
          <w:kern w:val="0"/>
          <w:sz w:val="22"/>
        </w:rPr>
        <w:t xml:space="preserve">, </w:t>
      </w:r>
      <w:r w:rsidRPr="008B7752">
        <w:rPr>
          <w:rFonts w:ascii="宋体" w:hAnsi="宋体" w:cs="宋体" w:hint="eastAsia"/>
          <w:kern w:val="0"/>
          <w:sz w:val="22"/>
        </w:rPr>
        <w:t>提供互连线插口，用于向心电图设备发送信号</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3.21</w:t>
      </w:r>
      <w:r w:rsidRPr="008B7752">
        <w:rPr>
          <w:rFonts w:ascii="宋体" w:hAnsi="宋体" w:cs="宋体"/>
          <w:kern w:val="0"/>
          <w:sz w:val="22"/>
        </w:rPr>
        <w:t xml:space="preserve">, </w:t>
      </w:r>
      <w:r w:rsidRPr="008B7752">
        <w:rPr>
          <w:rFonts w:ascii="宋体" w:hAnsi="宋体" w:cs="宋体" w:hint="eastAsia"/>
          <w:kern w:val="0"/>
          <w:sz w:val="22"/>
        </w:rPr>
        <w:t>维修接口</w:t>
      </w:r>
      <w:r w:rsidRPr="008B7752">
        <w:rPr>
          <w:rFonts w:ascii="宋体" w:hAnsi="宋体" w:cs="宋体"/>
          <w:kern w:val="0"/>
          <w:sz w:val="22"/>
        </w:rPr>
        <w:t xml:space="preserve">, </w:t>
      </w:r>
      <w:r w:rsidRPr="008B7752">
        <w:rPr>
          <w:rFonts w:ascii="宋体" w:hAnsi="宋体" w:cs="宋体" w:hint="eastAsia"/>
          <w:kern w:val="0"/>
          <w:sz w:val="22"/>
        </w:rPr>
        <w:t>支持协议USB 2.0，用于高频手术设备进行维修操作</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3.22</w:t>
      </w:r>
      <w:r w:rsidRPr="008B7752">
        <w:rPr>
          <w:rFonts w:ascii="宋体" w:hAnsi="宋体" w:cs="宋体"/>
          <w:kern w:val="0"/>
          <w:sz w:val="22"/>
        </w:rPr>
        <w:t xml:space="preserve">, </w:t>
      </w:r>
      <w:r w:rsidRPr="008B7752">
        <w:rPr>
          <w:rFonts w:ascii="宋体" w:hAnsi="宋体" w:cs="宋体" w:hint="eastAsia"/>
          <w:kern w:val="0"/>
          <w:sz w:val="22"/>
        </w:rPr>
        <w:t>维修接口</w:t>
      </w:r>
      <w:r w:rsidRPr="008B7752">
        <w:rPr>
          <w:rFonts w:ascii="宋体" w:hAnsi="宋体" w:cs="宋体"/>
          <w:kern w:val="0"/>
          <w:sz w:val="22"/>
        </w:rPr>
        <w:t xml:space="preserve">, </w:t>
      </w:r>
      <w:r w:rsidRPr="008B7752">
        <w:rPr>
          <w:rFonts w:ascii="宋体" w:hAnsi="宋体" w:cs="宋体" w:hint="eastAsia"/>
          <w:kern w:val="0"/>
          <w:sz w:val="22"/>
        </w:rPr>
        <w:t>支持IPV4以太网接口，对高频手术设备执行维修操作</w:t>
      </w:r>
    </w:p>
    <w:p w:rsidR="00603C33" w:rsidRPr="008B7752" w:rsidRDefault="00603C33" w:rsidP="00603C33">
      <w:pPr>
        <w:widowControl/>
        <w:jc w:val="left"/>
        <w:rPr>
          <w:rFonts w:ascii="宋体" w:hAnsi="宋体" w:cs="宋体"/>
          <w:kern w:val="0"/>
          <w:sz w:val="22"/>
        </w:rPr>
      </w:pPr>
      <w:r w:rsidRPr="008B7752">
        <w:rPr>
          <w:rFonts w:ascii="宋体" w:hAnsi="宋体" w:cs="宋体" w:hint="eastAsia"/>
          <w:kern w:val="0"/>
          <w:sz w:val="22"/>
        </w:rPr>
        <w:t>3.23</w:t>
      </w:r>
      <w:r w:rsidRPr="008B7752">
        <w:rPr>
          <w:rFonts w:ascii="宋体" w:hAnsi="宋体" w:cs="宋体"/>
          <w:kern w:val="0"/>
          <w:sz w:val="22"/>
        </w:rPr>
        <w:t xml:space="preserve">, </w:t>
      </w:r>
      <w:r w:rsidRPr="008B7752">
        <w:rPr>
          <w:rFonts w:ascii="宋体" w:hAnsi="宋体" w:cs="宋体" w:hint="eastAsia"/>
          <w:kern w:val="0"/>
          <w:sz w:val="22"/>
        </w:rPr>
        <w:t>操作系统</w:t>
      </w:r>
      <w:r w:rsidRPr="008B7752">
        <w:rPr>
          <w:rFonts w:ascii="宋体" w:hAnsi="宋体" w:cs="宋体"/>
          <w:kern w:val="0"/>
          <w:sz w:val="22"/>
        </w:rPr>
        <w:t xml:space="preserve">, </w:t>
      </w:r>
      <w:r w:rsidRPr="008B7752">
        <w:rPr>
          <w:rFonts w:ascii="宋体" w:hAnsi="宋体" w:cs="宋体" w:hint="eastAsia"/>
          <w:kern w:val="0"/>
          <w:sz w:val="22"/>
        </w:rPr>
        <w:t>采用Linux™操作系统，可远程更新高频手术设备上的软件</w:t>
      </w:r>
    </w:p>
    <w:p w:rsidR="00DF38F7" w:rsidRPr="00603C33" w:rsidRDefault="00DF38F7" w:rsidP="00DF38F7">
      <w:pPr>
        <w:spacing w:line="480" w:lineRule="exact"/>
        <w:rPr>
          <w:sz w:val="24"/>
          <w:szCs w:val="24"/>
        </w:rPr>
      </w:pPr>
    </w:p>
    <w:p w:rsidR="00DF38F7" w:rsidRDefault="00DF38F7" w:rsidP="00DF38F7">
      <w:pPr>
        <w:spacing w:line="480" w:lineRule="exact"/>
        <w:rPr>
          <w:sz w:val="24"/>
          <w:szCs w:val="24"/>
        </w:rPr>
      </w:pPr>
      <w:r>
        <w:rPr>
          <w:rFonts w:hint="eastAsia"/>
          <w:sz w:val="24"/>
          <w:szCs w:val="24"/>
        </w:rPr>
        <w:t>数量</w:t>
      </w:r>
      <w:r>
        <w:rPr>
          <w:sz w:val="24"/>
          <w:szCs w:val="24"/>
        </w:rPr>
        <w:t>：</w:t>
      </w:r>
      <w:r w:rsidR="00603C33">
        <w:rPr>
          <w:rFonts w:hint="eastAsia"/>
          <w:sz w:val="24"/>
          <w:szCs w:val="24"/>
        </w:rPr>
        <w:t>4</w:t>
      </w:r>
      <w:r>
        <w:rPr>
          <w:rFonts w:hint="eastAsia"/>
          <w:sz w:val="24"/>
          <w:szCs w:val="24"/>
        </w:rPr>
        <w:t>套</w:t>
      </w:r>
    </w:p>
    <w:p w:rsidR="00DF38F7" w:rsidRDefault="00DF38F7" w:rsidP="00DF38F7">
      <w:pPr>
        <w:spacing w:line="480" w:lineRule="exact"/>
        <w:rPr>
          <w:sz w:val="24"/>
          <w:szCs w:val="24"/>
        </w:rPr>
      </w:pPr>
      <w:r>
        <w:rPr>
          <w:rFonts w:hint="eastAsia"/>
          <w:sz w:val="24"/>
          <w:szCs w:val="24"/>
        </w:rPr>
        <w:t>到货期</w:t>
      </w:r>
      <w:r>
        <w:rPr>
          <w:sz w:val="24"/>
          <w:szCs w:val="24"/>
        </w:rPr>
        <w:t>：有现货</w:t>
      </w:r>
    </w:p>
    <w:p w:rsidR="00DF38F7" w:rsidRDefault="00DF38F7" w:rsidP="00DF38F7">
      <w:pPr>
        <w:spacing w:line="480" w:lineRule="exact"/>
        <w:rPr>
          <w:sz w:val="24"/>
          <w:szCs w:val="24"/>
        </w:rPr>
      </w:pPr>
      <w:r>
        <w:rPr>
          <w:rFonts w:hint="eastAsia"/>
          <w:sz w:val="24"/>
          <w:szCs w:val="24"/>
        </w:rPr>
        <w:t>保修期</w:t>
      </w:r>
      <w:r>
        <w:rPr>
          <w:sz w:val="24"/>
          <w:szCs w:val="24"/>
        </w:rPr>
        <w:t>：</w:t>
      </w:r>
      <w:r>
        <w:rPr>
          <w:rFonts w:hint="eastAsia"/>
          <w:sz w:val="24"/>
          <w:szCs w:val="24"/>
        </w:rPr>
        <w:t>3</w:t>
      </w:r>
      <w:r>
        <w:rPr>
          <w:rFonts w:hint="eastAsia"/>
          <w:sz w:val="24"/>
          <w:szCs w:val="24"/>
        </w:rPr>
        <w:t>年</w:t>
      </w:r>
      <w:r>
        <w:rPr>
          <w:sz w:val="24"/>
          <w:szCs w:val="24"/>
        </w:rPr>
        <w:t>起</w:t>
      </w:r>
    </w:p>
    <w:p w:rsidR="00603C33" w:rsidRDefault="00603C33" w:rsidP="00DF38F7">
      <w:pPr>
        <w:spacing w:line="480" w:lineRule="exact"/>
        <w:rPr>
          <w:rFonts w:hint="eastAsia"/>
          <w:sz w:val="24"/>
          <w:szCs w:val="24"/>
        </w:rPr>
      </w:pPr>
      <w:r>
        <w:rPr>
          <w:rFonts w:hint="eastAsia"/>
          <w:sz w:val="24"/>
          <w:szCs w:val="24"/>
        </w:rPr>
        <w:lastRenderedPageBreak/>
        <w:t>预算</w:t>
      </w:r>
      <w:r>
        <w:rPr>
          <w:sz w:val="24"/>
          <w:szCs w:val="24"/>
        </w:rPr>
        <w:t>：</w:t>
      </w:r>
      <w:r>
        <w:rPr>
          <w:rFonts w:hint="eastAsia"/>
          <w:sz w:val="24"/>
          <w:szCs w:val="24"/>
        </w:rPr>
        <w:t>49.9</w:t>
      </w:r>
      <w:r>
        <w:rPr>
          <w:rFonts w:hint="eastAsia"/>
          <w:sz w:val="24"/>
          <w:szCs w:val="24"/>
        </w:rPr>
        <w:t>万</w:t>
      </w: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w:t>
      </w:r>
      <w:r>
        <w:rPr>
          <w:rFonts w:ascii="宋体" w:hAnsi="宋体" w:hint="eastAsia"/>
          <w:sz w:val="24"/>
        </w:rPr>
        <w:lastRenderedPageBreak/>
        <w:t>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w:t>
      </w:r>
      <w:r>
        <w:rPr>
          <w:rFonts w:ascii="宋体" w:hAnsi="宋体" w:hint="eastAsia"/>
          <w:sz w:val="24"/>
        </w:rPr>
        <w:lastRenderedPageBreak/>
        <w:t>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825" w:rsidRDefault="00547825" w:rsidP="00C35CAB">
      <w:r>
        <w:separator/>
      </w:r>
    </w:p>
  </w:endnote>
  <w:endnote w:type="continuationSeparator" w:id="0">
    <w:p w:rsidR="00547825" w:rsidRDefault="0054782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825" w:rsidRDefault="00547825" w:rsidP="00C35CAB">
      <w:r>
        <w:separator/>
      </w:r>
    </w:p>
  </w:footnote>
  <w:footnote w:type="continuationSeparator" w:id="0">
    <w:p w:rsidR="00547825" w:rsidRDefault="0054782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47825"/>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3C33"/>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5CF4B6-CCB8-4EA8-ABF6-CBCD769BB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775</Words>
  <Characters>4423</Characters>
  <Application>Microsoft Office Word</Application>
  <DocSecurity>0</DocSecurity>
  <Lines>36</Lines>
  <Paragraphs>10</Paragraphs>
  <ScaleCrop>false</ScaleCrop>
  <Company/>
  <LinksUpToDate>false</LinksUpToDate>
  <CharactersWithSpaces>5188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76</cp:revision>
  <cp:lastPrinted>2015-07-01T23:52:00Z</cp:lastPrinted>
  <dcterms:created xsi:type="dcterms:W3CDTF">2021-03-18T02:48:00Z</dcterms:created>
  <dcterms:modified xsi:type="dcterms:W3CDTF">2022-04-05T23:50:00Z</dcterms:modified>
</cp:coreProperties>
</file>