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99033F" w:rsidRPr="0099033F">
        <w:rPr>
          <w:rFonts w:ascii="宋体" w:hAnsi="宋体" w:hint="eastAsia"/>
          <w:bCs/>
          <w:noProof/>
        </w:rPr>
        <w:t>台式低温高速离心机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99033F" w:rsidRDefault="0099033F" w:rsidP="0099033F">
      <w:r>
        <w:rPr>
          <w:rFonts w:hint="eastAsia"/>
          <w:sz w:val="24"/>
          <w:szCs w:val="24"/>
        </w:rPr>
        <w:t>技术参数</w:t>
      </w:r>
    </w:p>
    <w:p w:rsidR="0099033F" w:rsidRDefault="0099033F" w:rsidP="0099033F">
      <w:r>
        <w:rPr>
          <w:rFonts w:hint="eastAsia"/>
        </w:rPr>
        <w:t>1</w:t>
      </w:r>
      <w:r>
        <w:rPr>
          <w:rFonts w:hint="eastAsia"/>
        </w:rPr>
        <w:t>、相对离心力：≥</w:t>
      </w:r>
      <w:r>
        <w:rPr>
          <w:rFonts w:hint="eastAsia"/>
        </w:rPr>
        <w:t>20,000</w:t>
      </w:r>
      <w:r>
        <w:rPr>
          <w:rFonts w:hint="eastAsia"/>
        </w:rPr>
        <w:t>×</w:t>
      </w:r>
      <w:r>
        <w:rPr>
          <w:rFonts w:hint="eastAsia"/>
        </w:rPr>
        <w:t>g</w:t>
      </w:r>
    </w:p>
    <w:p w:rsidR="0099033F" w:rsidRDefault="0099033F" w:rsidP="0099033F">
      <w:r>
        <w:rPr>
          <w:rFonts w:hint="eastAsia"/>
        </w:rPr>
        <w:t>2</w:t>
      </w:r>
      <w:r>
        <w:rPr>
          <w:rFonts w:hint="eastAsia"/>
        </w:rPr>
        <w:t>、转速：≥</w:t>
      </w:r>
      <w:r>
        <w:rPr>
          <w:rFonts w:hint="eastAsia"/>
        </w:rPr>
        <w:t>14,000rpm</w:t>
      </w:r>
    </w:p>
    <w:p w:rsidR="0099033F" w:rsidRDefault="0099033F" w:rsidP="0099033F">
      <w:r>
        <w:rPr>
          <w:rFonts w:hint="eastAsia"/>
        </w:rPr>
        <w:t>3</w:t>
      </w:r>
      <w:r>
        <w:rPr>
          <w:rFonts w:hint="eastAsia"/>
        </w:rPr>
        <w:t>、离心时间：</w:t>
      </w:r>
      <w:r>
        <w:rPr>
          <w:rFonts w:hint="eastAsia"/>
        </w:rPr>
        <w:t>1min</w:t>
      </w:r>
      <w:r>
        <w:rPr>
          <w:rFonts w:hint="eastAsia"/>
        </w:rPr>
        <w:t>至</w:t>
      </w:r>
      <w:r>
        <w:rPr>
          <w:rFonts w:hint="eastAsia"/>
        </w:rPr>
        <w:t>99min</w:t>
      </w:r>
      <w:r>
        <w:rPr>
          <w:rFonts w:hint="eastAsia"/>
        </w:rPr>
        <w:t>，递增幅度</w:t>
      </w:r>
      <w:r>
        <w:rPr>
          <w:rFonts w:hint="eastAsia"/>
        </w:rPr>
        <w:t>1min</w:t>
      </w:r>
      <w:r>
        <w:rPr>
          <w:rFonts w:hint="eastAsia"/>
        </w:rPr>
        <w:t>；</w:t>
      </w:r>
    </w:p>
    <w:p w:rsidR="0099033F" w:rsidRDefault="0099033F" w:rsidP="0099033F">
      <w:r>
        <w:rPr>
          <w:rFonts w:hint="eastAsia"/>
        </w:rPr>
        <w:t>4</w:t>
      </w:r>
      <w:r>
        <w:rPr>
          <w:rFonts w:hint="eastAsia"/>
        </w:rPr>
        <w:t>、转子容量：≥</w:t>
      </w:r>
      <w:r>
        <w:rPr>
          <w:rFonts w:hint="eastAsia"/>
        </w:rPr>
        <w:t>4</w:t>
      </w:r>
      <w:r>
        <w:rPr>
          <w:rFonts w:hint="eastAsia"/>
        </w:rPr>
        <w:t>×</w:t>
      </w:r>
      <w:r>
        <w:rPr>
          <w:rFonts w:hint="eastAsia"/>
        </w:rPr>
        <w:t>250mL</w:t>
      </w:r>
      <w:r>
        <w:rPr>
          <w:rFonts w:hint="eastAsia"/>
        </w:rPr>
        <w:t>；</w:t>
      </w:r>
    </w:p>
    <w:p w:rsidR="0099033F" w:rsidRDefault="0099033F" w:rsidP="0099033F">
      <w:r>
        <w:rPr>
          <w:rFonts w:hint="eastAsia"/>
        </w:rPr>
        <w:t>5</w:t>
      </w:r>
      <w:r>
        <w:rPr>
          <w:rFonts w:hint="eastAsia"/>
        </w:rPr>
        <w:t>、噪音水平：≤</w:t>
      </w:r>
      <w:r>
        <w:rPr>
          <w:rFonts w:hint="eastAsia"/>
        </w:rPr>
        <w:t>58dB</w:t>
      </w:r>
      <w:r>
        <w:rPr>
          <w:rFonts w:hint="eastAsia"/>
        </w:rPr>
        <w:t>（</w:t>
      </w:r>
      <w:r>
        <w:rPr>
          <w:rFonts w:hint="eastAsia"/>
        </w:rPr>
        <w:t>A</w:t>
      </w:r>
      <w:r>
        <w:rPr>
          <w:rFonts w:hint="eastAsia"/>
        </w:rPr>
        <w:t>）；</w:t>
      </w:r>
    </w:p>
    <w:p w:rsidR="0099033F" w:rsidRDefault="0099033F" w:rsidP="0099033F">
      <w:r>
        <w:rPr>
          <w:rFonts w:hint="eastAsia"/>
        </w:rPr>
        <w:t>6</w:t>
      </w:r>
      <w:r>
        <w:rPr>
          <w:rFonts w:hint="eastAsia"/>
        </w:rPr>
        <w:t>、转子安全保护功能</w:t>
      </w:r>
      <w:r>
        <w:rPr>
          <w:rFonts w:hint="eastAsia"/>
        </w:rPr>
        <w:tab/>
      </w:r>
      <w:r>
        <w:rPr>
          <w:rFonts w:hint="eastAsia"/>
        </w:rPr>
        <w:t>：具备自动识别转子、限速控制和转子失衡控制等功能；</w:t>
      </w:r>
    </w:p>
    <w:p w:rsidR="0099033F" w:rsidRDefault="0099033F" w:rsidP="0099033F">
      <w:r>
        <w:rPr>
          <w:rFonts w:hint="eastAsia"/>
        </w:rPr>
        <w:t>7</w:t>
      </w:r>
      <w:r>
        <w:rPr>
          <w:rFonts w:hint="eastAsia"/>
        </w:rPr>
        <w:t>、程序设定功能：具备程序记忆功能，可存储至少</w:t>
      </w:r>
      <w:r>
        <w:rPr>
          <w:rFonts w:hint="eastAsia"/>
        </w:rPr>
        <w:t>30</w:t>
      </w:r>
      <w:r>
        <w:rPr>
          <w:rFonts w:hint="eastAsia"/>
        </w:rPr>
        <w:t>个用户程序；</w:t>
      </w:r>
    </w:p>
    <w:p w:rsidR="0099033F" w:rsidRDefault="0099033F" w:rsidP="0099033F">
      <w:r>
        <w:rPr>
          <w:rFonts w:hint="eastAsia"/>
        </w:rPr>
        <w:t>8</w:t>
      </w:r>
      <w:r>
        <w:rPr>
          <w:rFonts w:hint="eastAsia"/>
        </w:rPr>
        <w:t>、快速锁定转子盖功能：需旋转</w:t>
      </w:r>
      <w:r>
        <w:rPr>
          <w:rFonts w:hint="eastAsia"/>
        </w:rPr>
        <w:t>1/4</w:t>
      </w:r>
      <w:r>
        <w:rPr>
          <w:rFonts w:hint="eastAsia"/>
        </w:rPr>
        <w:t>圈即可快速、可靠地锁紧或打开转子盖；</w:t>
      </w:r>
    </w:p>
    <w:p w:rsidR="0099033F" w:rsidRDefault="0099033F" w:rsidP="0099033F">
      <w:r>
        <w:rPr>
          <w:rFonts w:hint="eastAsia"/>
        </w:rPr>
        <w:t>9</w:t>
      </w:r>
      <w:r>
        <w:rPr>
          <w:rFonts w:hint="eastAsia"/>
        </w:rPr>
        <w:t>、转子材质：所有转子均为铝合金材质；</w:t>
      </w:r>
    </w:p>
    <w:p w:rsidR="0099033F" w:rsidRDefault="0099033F" w:rsidP="0099033F">
      <w:r>
        <w:rPr>
          <w:rFonts w:hint="eastAsia"/>
        </w:rPr>
        <w:t>10</w:t>
      </w:r>
      <w:r>
        <w:rPr>
          <w:rFonts w:hint="eastAsia"/>
        </w:rPr>
        <w:t>、敏感样品特殊设置：可选至少</w:t>
      </w:r>
      <w:r>
        <w:rPr>
          <w:rFonts w:hint="eastAsia"/>
        </w:rPr>
        <w:t>10</w:t>
      </w:r>
      <w:r>
        <w:rPr>
          <w:rFonts w:hint="eastAsia"/>
        </w:rPr>
        <w:t>个加速档和</w:t>
      </w:r>
      <w:r>
        <w:rPr>
          <w:rFonts w:hint="eastAsia"/>
        </w:rPr>
        <w:t>10</w:t>
      </w:r>
      <w:r>
        <w:rPr>
          <w:rFonts w:hint="eastAsia"/>
        </w:rPr>
        <w:t>个刹车档，保护敏感样品，防止样品重悬；</w:t>
      </w:r>
    </w:p>
    <w:p w:rsidR="0099033F" w:rsidRDefault="0099033F" w:rsidP="0099033F">
      <w:r>
        <w:rPr>
          <w:rFonts w:hint="eastAsia"/>
        </w:rPr>
        <w:t>11</w:t>
      </w:r>
      <w:r>
        <w:rPr>
          <w:rFonts w:hint="eastAsia"/>
        </w:rPr>
        <w:t>、高温高压消毒范围：转子、转子盖、吊篮、吊篮盖和适配器均可高温高压灭菌；</w:t>
      </w:r>
    </w:p>
    <w:p w:rsidR="0099033F" w:rsidRDefault="0099033F" w:rsidP="0099033F">
      <w:r>
        <w:rPr>
          <w:rFonts w:hint="eastAsia"/>
        </w:rPr>
        <w:t>12</w:t>
      </w:r>
      <w:r>
        <w:rPr>
          <w:rFonts w:hint="eastAsia"/>
        </w:rPr>
        <w:t>、定速计时功能：达到预定转速后才开始倒计时；</w:t>
      </w:r>
    </w:p>
    <w:p w:rsidR="0099033F" w:rsidRDefault="0099033F" w:rsidP="0099033F">
      <w:r>
        <w:rPr>
          <w:rFonts w:hint="eastAsia"/>
        </w:rPr>
        <w:t>13</w:t>
      </w:r>
      <w:r>
        <w:rPr>
          <w:rFonts w:hint="eastAsia"/>
        </w:rPr>
        <w:t>、相关认证证书：</w:t>
      </w:r>
      <w:r>
        <w:rPr>
          <w:rFonts w:hint="eastAsia"/>
        </w:rPr>
        <w:t>CE</w:t>
      </w:r>
      <w:r>
        <w:rPr>
          <w:rFonts w:hint="eastAsia"/>
        </w:rPr>
        <w:t>认证，</w:t>
      </w:r>
      <w:r>
        <w:rPr>
          <w:rFonts w:hint="eastAsia"/>
        </w:rPr>
        <w:t>CFDA</w:t>
      </w:r>
      <w:r>
        <w:rPr>
          <w:rFonts w:hint="eastAsia"/>
        </w:rPr>
        <w:t>认证，产品符合</w:t>
      </w:r>
      <w:r>
        <w:rPr>
          <w:rFonts w:hint="eastAsia"/>
        </w:rPr>
        <w:t>IVD</w:t>
      </w:r>
      <w:r>
        <w:rPr>
          <w:rFonts w:hint="eastAsia"/>
        </w:rPr>
        <w:t>（</w:t>
      </w:r>
      <w:r>
        <w:rPr>
          <w:rFonts w:hint="eastAsia"/>
        </w:rPr>
        <w:t>98/79/EG)</w:t>
      </w:r>
      <w:r>
        <w:rPr>
          <w:rFonts w:hint="eastAsia"/>
        </w:rPr>
        <w:t>欧洲标准；</w:t>
      </w:r>
    </w:p>
    <w:p w:rsidR="0099033F" w:rsidRDefault="0099033F" w:rsidP="0099033F">
      <w:r>
        <w:rPr>
          <w:rFonts w:hint="eastAsia"/>
        </w:rPr>
        <w:t>14</w:t>
      </w:r>
      <w:r>
        <w:rPr>
          <w:rFonts w:hint="eastAsia"/>
        </w:rPr>
        <w:t>、转子</w:t>
      </w:r>
      <w:proofErr w:type="gramStart"/>
      <w:r>
        <w:rPr>
          <w:rFonts w:hint="eastAsia"/>
        </w:rPr>
        <w:t>盖具备</w:t>
      </w:r>
      <w:proofErr w:type="gramEnd"/>
      <w:r>
        <w:rPr>
          <w:rFonts w:hint="eastAsia"/>
        </w:rPr>
        <w:t>气密性：转子气密性经由第三方机构测试并认证，可高温高压灭菌；</w:t>
      </w:r>
    </w:p>
    <w:p w:rsidR="0099033F" w:rsidRDefault="0099033F" w:rsidP="0099033F">
      <w:r>
        <w:rPr>
          <w:rFonts w:hint="eastAsia"/>
        </w:rPr>
        <w:t>15</w:t>
      </w:r>
      <w:r>
        <w:rPr>
          <w:rFonts w:hint="eastAsia"/>
        </w:rPr>
        <w:t>、温度范围：</w:t>
      </w:r>
      <w:r>
        <w:rPr>
          <w:rFonts w:hint="eastAsia"/>
        </w:rPr>
        <w:t>-9</w:t>
      </w:r>
      <w:r>
        <w:rPr>
          <w:rFonts w:hint="eastAsia"/>
        </w:rPr>
        <w:t>°</w:t>
      </w:r>
      <w:r>
        <w:rPr>
          <w:rFonts w:hint="eastAsia"/>
        </w:rPr>
        <w:t>C</w:t>
      </w:r>
      <w:r>
        <w:rPr>
          <w:rFonts w:hint="eastAsia"/>
        </w:rPr>
        <w:t>至</w:t>
      </w:r>
      <w:r>
        <w:rPr>
          <w:rFonts w:hint="eastAsia"/>
        </w:rPr>
        <w:t>40</w:t>
      </w:r>
      <w:r>
        <w:rPr>
          <w:rFonts w:hint="eastAsia"/>
        </w:rPr>
        <w:t>°</w:t>
      </w:r>
      <w:r>
        <w:rPr>
          <w:rFonts w:hint="eastAsia"/>
        </w:rPr>
        <w:t>C</w:t>
      </w:r>
      <w:r>
        <w:rPr>
          <w:rFonts w:hint="eastAsia"/>
        </w:rPr>
        <w:t>；</w:t>
      </w:r>
    </w:p>
    <w:p w:rsidR="0099033F" w:rsidRDefault="0099033F" w:rsidP="0099033F">
      <w:r>
        <w:rPr>
          <w:rFonts w:hint="eastAsia"/>
        </w:rPr>
        <w:t>16</w:t>
      </w:r>
      <w:r>
        <w:rPr>
          <w:rFonts w:hint="eastAsia"/>
        </w:rPr>
        <w:t>、快速制冷功能：具备快速预冷腔体功能；</w:t>
      </w:r>
    </w:p>
    <w:p w:rsidR="0099033F" w:rsidRDefault="0099033F" w:rsidP="0099033F">
      <w:r>
        <w:rPr>
          <w:rFonts w:hint="eastAsia"/>
        </w:rPr>
        <w:t>17</w:t>
      </w:r>
      <w:r>
        <w:rPr>
          <w:rFonts w:hint="eastAsia"/>
        </w:rPr>
        <w:t>、待机冷却功能：离心机盖关闭的状态下保持设定温度；</w:t>
      </w:r>
    </w:p>
    <w:p w:rsidR="0099033F" w:rsidRDefault="0099033F" w:rsidP="0099033F">
      <w:r>
        <w:rPr>
          <w:rFonts w:hint="eastAsia"/>
        </w:rPr>
        <w:t>18</w:t>
      </w:r>
      <w:r>
        <w:rPr>
          <w:rFonts w:hint="eastAsia"/>
        </w:rPr>
        <w:t>、温度稳定要求：转子在最高转速下，仍可以保持</w:t>
      </w:r>
      <w:r>
        <w:rPr>
          <w:rFonts w:hint="eastAsia"/>
        </w:rPr>
        <w:t>4</w:t>
      </w:r>
      <w:r>
        <w:rPr>
          <w:rFonts w:hint="eastAsia"/>
        </w:rPr>
        <w:t>°</w:t>
      </w:r>
      <w:r>
        <w:rPr>
          <w:rFonts w:hint="eastAsia"/>
        </w:rPr>
        <w:t>C</w:t>
      </w:r>
      <w:r>
        <w:rPr>
          <w:rFonts w:hint="eastAsia"/>
        </w:rPr>
        <w:t>；</w:t>
      </w:r>
    </w:p>
    <w:p w:rsidR="0099033F" w:rsidRDefault="0099033F" w:rsidP="0099033F">
      <w:r>
        <w:rPr>
          <w:rFonts w:hint="eastAsia"/>
        </w:rPr>
        <w:t>19</w:t>
      </w:r>
      <w:r>
        <w:rPr>
          <w:rFonts w:hint="eastAsia"/>
        </w:rPr>
        <w:t>、自动待机功能：长时间不使用后能自动待机，节约能耗；</w:t>
      </w:r>
    </w:p>
    <w:p w:rsidR="0099033F" w:rsidRDefault="0099033F" w:rsidP="0099033F">
      <w:r>
        <w:rPr>
          <w:rFonts w:hint="eastAsia"/>
        </w:rPr>
        <w:t>20</w:t>
      </w:r>
      <w:r>
        <w:rPr>
          <w:rFonts w:hint="eastAsia"/>
        </w:rPr>
        <w:t>、冷凝水槽设置：具有冷凝水槽，防止腐蚀；</w:t>
      </w:r>
    </w:p>
    <w:p w:rsidR="0099033F" w:rsidRDefault="0099033F" w:rsidP="0099033F">
      <w:r>
        <w:rPr>
          <w:rFonts w:hint="eastAsia"/>
        </w:rPr>
        <w:t>21</w:t>
      </w:r>
      <w:r>
        <w:rPr>
          <w:rFonts w:hint="eastAsia"/>
        </w:rPr>
        <w:t>、压缩机控制：动态压缩机控制技术；</w:t>
      </w:r>
    </w:p>
    <w:p w:rsidR="0099033F" w:rsidRDefault="0099033F" w:rsidP="0099033F">
      <w:r>
        <w:rPr>
          <w:rFonts w:hint="eastAsia"/>
        </w:rPr>
        <w:t>22</w:t>
      </w:r>
      <w:r>
        <w:rPr>
          <w:rFonts w:hint="eastAsia"/>
        </w:rPr>
        <w:t>、开盖高度：≤</w:t>
      </w:r>
      <w:r>
        <w:rPr>
          <w:rFonts w:hint="eastAsia"/>
        </w:rPr>
        <w:t>80cm</w:t>
      </w:r>
      <w:r>
        <w:rPr>
          <w:rFonts w:hint="eastAsia"/>
        </w:rPr>
        <w:t>；</w:t>
      </w:r>
    </w:p>
    <w:p w:rsidR="0099033F" w:rsidRDefault="0099033F" w:rsidP="0099033F">
      <w:r>
        <w:rPr>
          <w:rFonts w:hint="eastAsia"/>
        </w:rPr>
        <w:t>23</w:t>
      </w:r>
      <w:r>
        <w:rPr>
          <w:rFonts w:hint="eastAsia"/>
        </w:rPr>
        <w:t>、占地面积（</w:t>
      </w:r>
      <w:r>
        <w:rPr>
          <w:rFonts w:hint="eastAsia"/>
        </w:rPr>
        <w:t>W*D</w:t>
      </w:r>
      <w:r>
        <w:rPr>
          <w:rFonts w:hint="eastAsia"/>
        </w:rPr>
        <w:t>）：≤</w:t>
      </w:r>
      <w:r>
        <w:rPr>
          <w:rFonts w:hint="eastAsia"/>
        </w:rPr>
        <w:t>70*55cm</w:t>
      </w:r>
      <w:r>
        <w:rPr>
          <w:rFonts w:hint="eastAsia"/>
        </w:rPr>
        <w:t>；</w:t>
      </w:r>
    </w:p>
    <w:p w:rsidR="0099033F" w:rsidRDefault="0099033F" w:rsidP="0099033F"/>
    <w:p w:rsidR="0099033F" w:rsidRDefault="0099033F" w:rsidP="0099033F">
      <w:r>
        <w:rPr>
          <w:rFonts w:hint="eastAsia"/>
        </w:rPr>
        <w:t>预算：</w:t>
      </w:r>
      <w:r>
        <w:rPr>
          <w:rFonts w:hint="eastAsia"/>
        </w:rPr>
        <w:t>16.2</w:t>
      </w:r>
      <w:r>
        <w:rPr>
          <w:rFonts w:hint="eastAsia"/>
        </w:rPr>
        <w:t>万；</w:t>
      </w:r>
    </w:p>
    <w:p w:rsidR="0099033F" w:rsidRDefault="0099033F" w:rsidP="0099033F">
      <w:r>
        <w:rPr>
          <w:rFonts w:hint="eastAsia"/>
        </w:rPr>
        <w:t>保修期：五年起；</w:t>
      </w:r>
    </w:p>
    <w:p w:rsidR="0099033F" w:rsidRDefault="0099033F" w:rsidP="0099033F">
      <w:r>
        <w:rPr>
          <w:rFonts w:hint="eastAsia"/>
        </w:rPr>
        <w:t>交货期：</w:t>
      </w:r>
      <w:r>
        <w:rPr>
          <w:rFonts w:hint="eastAsia"/>
        </w:rPr>
        <w:t>1</w:t>
      </w:r>
      <w:r>
        <w:rPr>
          <w:rFonts w:hint="eastAsia"/>
        </w:rPr>
        <w:t>个</w:t>
      </w:r>
      <w:r>
        <w:t>月内</w:t>
      </w:r>
      <w:r>
        <w:rPr>
          <w:rFonts w:hint="eastAsia"/>
        </w:rPr>
        <w:t>；</w:t>
      </w:r>
    </w:p>
    <w:p w:rsidR="0099033F" w:rsidRDefault="0099033F" w:rsidP="0099033F">
      <w:r>
        <w:rPr>
          <w:rFonts w:hint="eastAsia"/>
        </w:rPr>
        <w:t>配置：（</w:t>
      </w:r>
      <w:r>
        <w:rPr>
          <w:rFonts w:hint="eastAsia"/>
        </w:rPr>
        <w:t>1</w:t>
      </w:r>
      <w:r>
        <w:rPr>
          <w:rFonts w:hint="eastAsia"/>
        </w:rPr>
        <w:t>）主机</w:t>
      </w:r>
      <w:r>
        <w:rPr>
          <w:rFonts w:hint="eastAsia"/>
        </w:rPr>
        <w:t>1</w:t>
      </w:r>
      <w:r>
        <w:rPr>
          <w:rFonts w:hint="eastAsia"/>
        </w:rPr>
        <w:t>台；</w:t>
      </w:r>
    </w:p>
    <w:p w:rsidR="0099033F" w:rsidRDefault="0099033F" w:rsidP="0099033F">
      <w:pPr>
        <w:ind w:firstLineChars="300" w:firstLine="630"/>
      </w:pPr>
      <w:r>
        <w:rPr>
          <w:rFonts w:hint="eastAsia"/>
        </w:rPr>
        <w:t>（</w:t>
      </w:r>
      <w:r>
        <w:rPr>
          <w:rFonts w:hint="eastAsia"/>
        </w:rPr>
        <w:t>2</w:t>
      </w:r>
      <w:r>
        <w:rPr>
          <w:rFonts w:hint="eastAsia"/>
        </w:rPr>
        <w:t>）水平转子</w:t>
      </w:r>
      <w:r>
        <w:rPr>
          <w:rFonts w:hint="eastAsia"/>
        </w:rPr>
        <w:t>1</w:t>
      </w:r>
      <w:r>
        <w:rPr>
          <w:rFonts w:hint="eastAsia"/>
        </w:rPr>
        <w:t>套；</w:t>
      </w:r>
    </w:p>
    <w:p w:rsidR="0099033F" w:rsidRDefault="0099033F" w:rsidP="0099033F">
      <w:pPr>
        <w:ind w:firstLineChars="300" w:firstLine="630"/>
      </w:pPr>
      <w:r>
        <w:rPr>
          <w:rFonts w:hint="eastAsia"/>
        </w:rPr>
        <w:t>（</w:t>
      </w:r>
      <w:r>
        <w:rPr>
          <w:rFonts w:hint="eastAsia"/>
        </w:rPr>
        <w:t>3</w:t>
      </w:r>
      <w:r>
        <w:rPr>
          <w:rFonts w:hint="eastAsia"/>
        </w:rPr>
        <w:t>）</w:t>
      </w:r>
      <w:r>
        <w:rPr>
          <w:rFonts w:hint="eastAsia"/>
        </w:rPr>
        <w:t>250mL</w:t>
      </w:r>
      <w:r>
        <w:rPr>
          <w:rFonts w:hint="eastAsia"/>
        </w:rPr>
        <w:t>矩形吊篮</w:t>
      </w:r>
      <w:r>
        <w:rPr>
          <w:rFonts w:hint="eastAsia"/>
        </w:rPr>
        <w:t>1</w:t>
      </w:r>
      <w:r>
        <w:rPr>
          <w:rFonts w:hint="eastAsia"/>
        </w:rPr>
        <w:t>套</w:t>
      </w:r>
      <w:r>
        <w:rPr>
          <w:rFonts w:hint="eastAsia"/>
        </w:rPr>
        <w:t>,</w:t>
      </w:r>
      <w:r>
        <w:rPr>
          <w:rFonts w:hint="eastAsia"/>
        </w:rPr>
        <w:t>适用于水平转子；</w:t>
      </w:r>
    </w:p>
    <w:p w:rsidR="0099033F" w:rsidRDefault="0099033F" w:rsidP="0099033F">
      <w:pPr>
        <w:ind w:firstLineChars="300" w:firstLine="630"/>
      </w:pPr>
      <w:r>
        <w:rPr>
          <w:rFonts w:hint="eastAsia"/>
        </w:rPr>
        <w:t>（</w:t>
      </w:r>
      <w:r>
        <w:rPr>
          <w:rFonts w:hint="eastAsia"/>
        </w:rPr>
        <w:t>4</w:t>
      </w:r>
      <w:r>
        <w:rPr>
          <w:rFonts w:hint="eastAsia"/>
        </w:rPr>
        <w:t>）</w:t>
      </w:r>
      <w:r>
        <w:rPr>
          <w:rFonts w:hint="eastAsia"/>
        </w:rPr>
        <w:t>15ml</w:t>
      </w:r>
      <w:r>
        <w:rPr>
          <w:rFonts w:hint="eastAsia"/>
        </w:rPr>
        <w:t>适配器</w:t>
      </w:r>
      <w:r>
        <w:rPr>
          <w:rFonts w:hint="eastAsia"/>
        </w:rPr>
        <w:t>4</w:t>
      </w:r>
      <w:r>
        <w:rPr>
          <w:rFonts w:hint="eastAsia"/>
        </w:rPr>
        <w:t>个；</w:t>
      </w:r>
    </w:p>
    <w:p w:rsidR="0099033F" w:rsidRDefault="0099033F" w:rsidP="0099033F">
      <w:pPr>
        <w:ind w:firstLineChars="300" w:firstLine="630"/>
      </w:pPr>
      <w:r>
        <w:rPr>
          <w:rFonts w:hint="eastAsia"/>
        </w:rPr>
        <w:t>（</w:t>
      </w:r>
      <w:r>
        <w:rPr>
          <w:rFonts w:hint="eastAsia"/>
        </w:rPr>
        <w:t>5</w:t>
      </w:r>
      <w:r>
        <w:rPr>
          <w:rFonts w:hint="eastAsia"/>
        </w:rPr>
        <w:t>）</w:t>
      </w:r>
      <w:r>
        <w:rPr>
          <w:rFonts w:hint="eastAsia"/>
        </w:rPr>
        <w:t>50ml</w:t>
      </w:r>
      <w:r>
        <w:rPr>
          <w:rFonts w:hint="eastAsia"/>
        </w:rPr>
        <w:t>适配器</w:t>
      </w:r>
      <w:r>
        <w:rPr>
          <w:rFonts w:hint="eastAsia"/>
        </w:rPr>
        <w:t>4</w:t>
      </w:r>
      <w:r>
        <w:rPr>
          <w:rFonts w:hint="eastAsia"/>
        </w:rPr>
        <w:t>个；</w:t>
      </w:r>
    </w:p>
    <w:p w:rsidR="00C179A5" w:rsidRDefault="00C179A5" w:rsidP="00C179A5">
      <w:pPr>
        <w:tabs>
          <w:tab w:val="left" w:pos="195"/>
          <w:tab w:val="left" w:pos="2510"/>
          <w:tab w:val="left" w:pos="6570"/>
          <w:tab w:val="left" w:pos="7755"/>
        </w:tabs>
        <w:spacing w:line="400" w:lineRule="exact"/>
        <w:rPr>
          <w:rFonts w:ascii="宋体" w:hAnsi="宋体"/>
        </w:rPr>
      </w:pPr>
      <w:r>
        <w:rPr>
          <w:rFonts w:ascii="宋体" w:hAnsi="宋体" w:hint="eastAsia"/>
        </w:rPr>
        <w:t>到货期</w:t>
      </w:r>
      <w:r>
        <w:rPr>
          <w:rFonts w:ascii="宋体" w:hAnsi="宋体"/>
        </w:rPr>
        <w:t>：</w:t>
      </w:r>
      <w:r>
        <w:rPr>
          <w:rFonts w:ascii="宋体" w:hAnsi="宋体" w:hint="eastAsia"/>
        </w:rPr>
        <w:t>2周内</w:t>
      </w:r>
    </w:p>
    <w:p w:rsidR="00C179A5" w:rsidRDefault="00C179A5" w:rsidP="00C179A5">
      <w:pPr>
        <w:tabs>
          <w:tab w:val="left" w:pos="195"/>
          <w:tab w:val="left" w:pos="2510"/>
          <w:tab w:val="left" w:pos="6570"/>
          <w:tab w:val="left" w:pos="7755"/>
        </w:tabs>
        <w:spacing w:line="400" w:lineRule="exact"/>
        <w:rPr>
          <w:rFonts w:ascii="宋体" w:hAnsi="宋体"/>
        </w:rPr>
      </w:pPr>
      <w:r>
        <w:rPr>
          <w:rFonts w:ascii="宋体" w:hAnsi="宋体" w:hint="eastAsia"/>
        </w:rPr>
        <w:t>保修期</w:t>
      </w:r>
      <w:r>
        <w:rPr>
          <w:rFonts w:ascii="宋体" w:hAnsi="宋体"/>
        </w:rPr>
        <w:t>：</w:t>
      </w:r>
      <w:r w:rsidR="00FB5A6C">
        <w:rPr>
          <w:rFonts w:ascii="宋体" w:hAnsi="宋体" w:hint="eastAsia"/>
        </w:rPr>
        <w:t>3</w:t>
      </w:r>
      <w:r>
        <w:rPr>
          <w:rFonts w:ascii="宋体" w:hAnsi="宋体"/>
        </w:rPr>
        <w:t>年</w:t>
      </w:r>
    </w:p>
    <w:p w:rsidR="00C179A5" w:rsidRPr="004D4A5C" w:rsidRDefault="00C179A5" w:rsidP="00C179A5">
      <w:pPr>
        <w:tabs>
          <w:tab w:val="left" w:pos="195"/>
          <w:tab w:val="left" w:pos="2510"/>
          <w:tab w:val="left" w:pos="6570"/>
          <w:tab w:val="left" w:pos="7755"/>
        </w:tabs>
        <w:spacing w:line="400" w:lineRule="exact"/>
        <w:rPr>
          <w:rFonts w:ascii="宋体" w:hAnsi="宋体"/>
        </w:rPr>
      </w:pPr>
      <w:r>
        <w:rPr>
          <w:rFonts w:ascii="宋体" w:hAnsi="宋体" w:hint="eastAsia"/>
        </w:rPr>
        <w:t>预算</w:t>
      </w:r>
      <w:r>
        <w:rPr>
          <w:rFonts w:ascii="宋体" w:hAnsi="宋体"/>
        </w:rPr>
        <w:t>：</w:t>
      </w:r>
      <w:r>
        <w:rPr>
          <w:rFonts w:ascii="宋体" w:hAnsi="宋体" w:hint="eastAsia"/>
        </w:rPr>
        <w:t>16</w:t>
      </w:r>
      <w:r w:rsidR="00502FE0">
        <w:rPr>
          <w:rFonts w:ascii="宋体" w:hAnsi="宋体" w:hint="eastAsia"/>
        </w:rPr>
        <w:t>.2</w:t>
      </w:r>
      <w:bookmarkStart w:id="0" w:name="_GoBack"/>
      <w:bookmarkEnd w:id="0"/>
      <w:r>
        <w:rPr>
          <w:rFonts w:ascii="宋体" w:hAnsi="宋体" w:hint="eastAsia"/>
        </w:rPr>
        <w:t>万元</w:t>
      </w:r>
    </w:p>
    <w:p w:rsidR="00A91A36" w:rsidRPr="00C179A5"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6BB" w:rsidRDefault="004D46BB" w:rsidP="00C35CAB">
      <w:r>
        <w:separator/>
      </w:r>
    </w:p>
  </w:endnote>
  <w:endnote w:type="continuationSeparator" w:id="0">
    <w:p w:rsidR="004D46BB" w:rsidRDefault="004D46B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6BB" w:rsidRDefault="004D46BB" w:rsidP="00C35CAB">
      <w:r>
        <w:separator/>
      </w:r>
    </w:p>
  </w:footnote>
  <w:footnote w:type="continuationSeparator" w:id="0">
    <w:p w:rsidR="004D46BB" w:rsidRDefault="004D46B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46BB"/>
    <w:rsid w:val="004D6F4A"/>
    <w:rsid w:val="004D7505"/>
    <w:rsid w:val="004F1416"/>
    <w:rsid w:val="00502FE0"/>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033F"/>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C46F3"/>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50C6A8-3048-4DDC-851D-AE5F7166B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728</Words>
  <Characters>4152</Characters>
  <Application>Microsoft Office Word</Application>
  <DocSecurity>0</DocSecurity>
  <Lines>34</Lines>
  <Paragraphs>9</Paragraphs>
  <ScaleCrop>false</ScaleCrop>
  <Company/>
  <LinksUpToDate>false</LinksUpToDate>
  <CharactersWithSpaces>4871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69</cp:revision>
  <cp:lastPrinted>2015-07-01T23:52:00Z</cp:lastPrinted>
  <dcterms:created xsi:type="dcterms:W3CDTF">2021-03-18T02:48:00Z</dcterms:created>
  <dcterms:modified xsi:type="dcterms:W3CDTF">2022-01-17T00:53:00Z</dcterms:modified>
</cp:coreProperties>
</file>