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15A08">
        <w:rPr>
          <w:rFonts w:ascii="宋体" w:hAnsi="宋体" w:hint="eastAsia"/>
          <w:sz w:val="32"/>
          <w:szCs w:val="32"/>
        </w:rPr>
        <w:t>核医学</w:t>
      </w:r>
      <w:r w:rsidR="00FC3647" w:rsidRPr="00FC3647">
        <w:rPr>
          <w:rFonts w:ascii="宋体" w:hAnsi="宋体" w:hint="eastAsia"/>
          <w:sz w:val="32"/>
          <w:szCs w:val="32"/>
        </w:rPr>
        <w:t>系统运</w:t>
      </w:r>
      <w:proofErr w:type="gramStart"/>
      <w:r w:rsidR="00FC3647" w:rsidRPr="00FC3647">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bookmarkStart w:id="0" w:name="_GoBack"/>
      <w:bookmarkEnd w:id="0"/>
      <w:proofErr w:type="gramEnd"/>
      <w:r w:rsidR="00A15A08">
        <w:rPr>
          <w:rFonts w:asciiTheme="minorEastAsia" w:eastAsiaTheme="minorEastAsia" w:hAnsiTheme="minorEastAsia" w:hint="eastAsia"/>
          <w:color w:val="000000" w:themeColor="text1"/>
          <w:szCs w:val="21"/>
        </w:rPr>
        <w:t>核医学</w:t>
      </w:r>
      <w:r w:rsidRPr="00FC3647">
        <w:rPr>
          <w:rFonts w:asciiTheme="minorEastAsia" w:eastAsiaTheme="minorEastAsia" w:hAnsiTheme="minorEastAsia" w:hint="eastAsia"/>
          <w:color w:val="000000" w:themeColor="text1"/>
          <w:szCs w:val="21"/>
        </w:rPr>
        <w:t>系统运</w:t>
      </w:r>
      <w:proofErr w:type="gramStart"/>
      <w:r w:rsidRPr="00FC3647">
        <w:rPr>
          <w:rFonts w:asciiTheme="minorEastAsia" w:eastAsiaTheme="minorEastAsia" w:hAnsiTheme="minorEastAsia" w:hint="eastAsia"/>
          <w:color w:val="000000" w:themeColor="text1"/>
          <w:szCs w:val="21"/>
        </w:rPr>
        <w:t>维项目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F32E36" w:rsidRPr="00F32E36" w:rsidRDefault="00F32E36" w:rsidP="00A15A08">
      <w:pPr>
        <w:pStyle w:val="a6"/>
        <w:numPr>
          <w:ilvl w:val="0"/>
          <w:numId w:val="22"/>
        </w:numPr>
        <w:spacing w:line="360" w:lineRule="auto"/>
        <w:ind w:firstLineChars="0"/>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color w:val="000000" w:themeColor="text1"/>
          <w:szCs w:val="21"/>
        </w:rPr>
        <w:t>维护内容：</w:t>
      </w:r>
    </w:p>
    <w:p w:rsidR="00F32E36" w:rsidRPr="00F32E36" w:rsidRDefault="00F32E36" w:rsidP="00A15A08">
      <w:pPr>
        <w:pStyle w:val="a6"/>
        <w:spacing w:line="360" w:lineRule="auto"/>
        <w:ind w:leftChars="170" w:left="357"/>
        <w:rPr>
          <w:rFonts w:asciiTheme="minorEastAsia" w:eastAsiaTheme="minorEastAsia" w:hAnsiTheme="minorEastAsia"/>
          <w:color w:val="000000" w:themeColor="text1"/>
          <w:szCs w:val="21"/>
        </w:rPr>
      </w:pPr>
      <w:r w:rsidRPr="00F32E36">
        <w:rPr>
          <w:rFonts w:asciiTheme="minorEastAsia" w:eastAsiaTheme="minorEastAsia" w:hAnsiTheme="minorEastAsia" w:hint="eastAsia"/>
          <w:szCs w:val="21"/>
        </w:rPr>
        <w:t>核医学系统运维项目，该项目包括我院核医学PET-CT、SPECT、SPECT-CT等检查的病例管理、报告与图像处理、统计分析等的运维。保证核医学科图文报告系统项目能够正常运转，支持医院日常业务。</w:t>
      </w:r>
    </w:p>
    <w:p w:rsidR="00F32E36" w:rsidRPr="00F32E36" w:rsidRDefault="00F32E36" w:rsidP="00A15A08">
      <w:pPr>
        <w:snapToGrid w:val="0"/>
        <w:spacing w:line="360" w:lineRule="auto"/>
        <w:contextualSpacing/>
        <w:jc w:val="left"/>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szCs w:val="21"/>
        </w:rPr>
        <w:t>2.</w:t>
      </w:r>
      <w:proofErr w:type="gramStart"/>
      <w:r w:rsidRPr="00F32E36">
        <w:rPr>
          <w:rFonts w:asciiTheme="minorEastAsia" w:eastAsiaTheme="minorEastAsia" w:hAnsiTheme="minorEastAsia" w:hint="eastAsia"/>
          <w:b/>
          <w:szCs w:val="21"/>
        </w:rPr>
        <w:t>维保服务</w:t>
      </w:r>
      <w:proofErr w:type="gramEnd"/>
      <w:r w:rsidRPr="00F32E36">
        <w:rPr>
          <w:rFonts w:asciiTheme="minorEastAsia" w:eastAsiaTheme="minorEastAsia" w:hAnsiTheme="minorEastAsia" w:hint="eastAsia"/>
          <w:b/>
          <w:szCs w:val="21"/>
        </w:rPr>
        <w:t>范围：</w:t>
      </w:r>
    </w:p>
    <w:p w:rsidR="00F32E36" w:rsidRPr="00F32E36" w:rsidRDefault="00F32E36" w:rsidP="00AB26A2">
      <w:pPr>
        <w:pStyle w:val="a6"/>
        <w:spacing w:line="360" w:lineRule="auto"/>
        <w:ind w:firstLineChars="0" w:firstLine="0"/>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核医学科室中文报告系统软件</w:t>
      </w:r>
      <w:proofErr w:type="gramStart"/>
      <w:r w:rsidRPr="00F32E36">
        <w:rPr>
          <w:rFonts w:asciiTheme="minorEastAsia" w:eastAsiaTheme="minorEastAsia" w:hAnsiTheme="minorEastAsia" w:hint="eastAsia"/>
          <w:szCs w:val="21"/>
        </w:rPr>
        <w:t>整体维保服务</w:t>
      </w:r>
      <w:proofErr w:type="gramEnd"/>
      <w:r w:rsidRPr="00F32E36">
        <w:rPr>
          <w:rFonts w:asciiTheme="minorEastAsia" w:eastAsiaTheme="minorEastAsia" w:hAnsiTheme="minorEastAsia" w:hint="eastAsia"/>
          <w:szCs w:val="21"/>
        </w:rPr>
        <w:t>；</w:t>
      </w:r>
    </w:p>
    <w:p w:rsidR="00F32E36" w:rsidRPr="00F32E36" w:rsidRDefault="00F32E36" w:rsidP="00AB26A2">
      <w:pPr>
        <w:widowControl/>
        <w:spacing w:line="360" w:lineRule="auto"/>
        <w:jc w:val="left"/>
        <w:rPr>
          <w:rFonts w:asciiTheme="minorEastAsia" w:eastAsiaTheme="minorEastAsia" w:hAnsiTheme="minorEastAsia"/>
          <w:szCs w:val="21"/>
        </w:rPr>
      </w:pPr>
      <w:r w:rsidRPr="00F32E36">
        <w:rPr>
          <w:rFonts w:asciiTheme="minorEastAsia" w:eastAsiaTheme="minorEastAsia" w:hAnsiTheme="minorEastAsia" w:hint="eastAsia"/>
          <w:szCs w:val="21"/>
        </w:rPr>
        <w:t>详细内容：</w:t>
      </w:r>
      <w:bookmarkStart w:id="1" w:name="OLE_LINK1"/>
      <w:bookmarkStart w:id="2" w:name="OLE_LINK2"/>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查找并解决用户提出的问题；</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程序升级、上线的现场支持；</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数据处理与统计；</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hint="eastAsia"/>
          <w:sz w:val="21"/>
          <w:szCs w:val="21"/>
        </w:rPr>
        <w:t>程序安装、配置，及用户培训；</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hint="eastAsia"/>
          <w:color w:val="000000"/>
          <w:sz w:val="21"/>
          <w:szCs w:val="21"/>
        </w:rPr>
        <w:t>解决程序</w:t>
      </w:r>
      <w:r w:rsidRPr="00F32E36">
        <w:rPr>
          <w:rFonts w:asciiTheme="minorEastAsia" w:eastAsiaTheme="minorEastAsia" w:hAnsiTheme="minorEastAsia" w:cs="Arial"/>
          <w:color w:val="000000"/>
          <w:sz w:val="21"/>
          <w:szCs w:val="21"/>
        </w:rPr>
        <w:t>Bug</w:t>
      </w:r>
      <w:r w:rsidRPr="00F32E36">
        <w:rPr>
          <w:rFonts w:asciiTheme="minorEastAsia" w:eastAsiaTheme="minorEastAsia" w:hAnsiTheme="minorEastAsia" w:cs="Arial" w:hint="eastAsia"/>
          <w:color w:val="000000"/>
          <w:sz w:val="21"/>
          <w:szCs w:val="21"/>
        </w:rPr>
        <w:t>；</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应用系统运行环境、性能、作业执行情况监测；</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color w:val="000000"/>
          <w:sz w:val="21"/>
          <w:szCs w:val="21"/>
        </w:rPr>
        <w:t>重要时间</w:t>
      </w:r>
      <w:r w:rsidRPr="00F32E36">
        <w:rPr>
          <w:rFonts w:asciiTheme="minorEastAsia" w:eastAsiaTheme="minorEastAsia" w:hAnsiTheme="minorEastAsia" w:cs="Arial" w:hint="eastAsia"/>
          <w:color w:val="000000"/>
          <w:sz w:val="21"/>
          <w:szCs w:val="21"/>
        </w:rPr>
        <w:t>或重要事件的</w:t>
      </w:r>
      <w:r w:rsidRPr="00F32E36">
        <w:rPr>
          <w:rFonts w:asciiTheme="minorEastAsia" w:eastAsiaTheme="minorEastAsia" w:hAnsiTheme="minorEastAsia" w:cs="Arial"/>
          <w:color w:val="000000"/>
          <w:sz w:val="21"/>
          <w:szCs w:val="21"/>
        </w:rPr>
        <w:t>技术支持</w:t>
      </w:r>
      <w:r w:rsidRPr="00F32E36">
        <w:rPr>
          <w:rFonts w:asciiTheme="minorEastAsia" w:eastAsiaTheme="minorEastAsia" w:hAnsiTheme="minorEastAsia" w:cs="Arial" w:hint="eastAsia"/>
          <w:color w:val="000000"/>
          <w:sz w:val="21"/>
          <w:szCs w:val="21"/>
        </w:rPr>
        <w:t>；</w:t>
      </w:r>
    </w:p>
    <w:bookmarkEnd w:id="1"/>
    <w:bookmarkEnd w:id="2"/>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专业技术咨询服务，提供可行性建议；</w:t>
      </w:r>
    </w:p>
    <w:p w:rsidR="00F32E36" w:rsidRPr="00F32E36" w:rsidRDefault="00F32E36" w:rsidP="00AB26A2">
      <w:pPr>
        <w:pStyle w:val="a6"/>
        <w:numPr>
          <w:ilvl w:val="0"/>
          <w:numId w:val="21"/>
        </w:numPr>
        <w:snapToGrid w:val="0"/>
        <w:spacing w:after="100" w:afterAutospacing="1" w:line="360" w:lineRule="auto"/>
        <w:ind w:firstLineChars="0" w:firstLine="0"/>
        <w:contextualSpacing/>
        <w:jc w:val="left"/>
        <w:rPr>
          <w:rFonts w:asciiTheme="minorEastAsia" w:eastAsiaTheme="minorEastAsia" w:hAnsiTheme="minorEastAsia"/>
          <w:szCs w:val="21"/>
        </w:rPr>
      </w:pPr>
      <w:r w:rsidRPr="00F32E36">
        <w:rPr>
          <w:rFonts w:asciiTheme="minorEastAsia" w:eastAsiaTheme="minorEastAsia" w:hAnsiTheme="minorEastAsia" w:hint="eastAsia"/>
          <w:szCs w:val="21"/>
        </w:rPr>
        <w:t>提供工作日志、操作手册等相关文档；</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3.</w:t>
      </w:r>
      <w:r w:rsidRPr="00F32E36">
        <w:rPr>
          <w:rStyle w:val="NormalCharacter"/>
          <w:rFonts w:asciiTheme="minorEastAsia" w:eastAsiaTheme="minorEastAsia" w:hAnsiTheme="minorEastAsia"/>
          <w:b/>
          <w:szCs w:val="21"/>
        </w:rPr>
        <w:t>技术支持服务</w:t>
      </w:r>
      <w:r w:rsidRPr="00F32E36">
        <w:rPr>
          <w:rStyle w:val="NormalCharacter"/>
          <w:rFonts w:asciiTheme="minorEastAsia" w:eastAsiaTheme="minorEastAsia" w:hAnsiTheme="minorEastAsia" w:hint="eastAsia"/>
          <w:szCs w:val="21"/>
        </w:rPr>
        <w:t>：</w:t>
      </w:r>
    </w:p>
    <w:p w:rsidR="00F32E36" w:rsidRPr="00F32E36" w:rsidRDefault="00F32E36" w:rsidP="00A15A08">
      <w:pPr>
        <w:pStyle w:val="a6"/>
        <w:spacing w:line="360" w:lineRule="auto"/>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正常工作时间为周一至周五的上午</w:t>
      </w:r>
      <w:r w:rsidRPr="00F32E36">
        <w:rPr>
          <w:rFonts w:asciiTheme="minorEastAsia" w:eastAsiaTheme="minorEastAsia" w:hAnsiTheme="minorEastAsia"/>
          <w:szCs w:val="21"/>
        </w:rPr>
        <w:t>8:00-</w:t>
      </w:r>
      <w:r w:rsidRPr="00F32E36">
        <w:rPr>
          <w:rFonts w:asciiTheme="minorEastAsia" w:eastAsiaTheme="minorEastAsia" w:hAnsiTheme="minorEastAsia" w:hint="eastAsia"/>
          <w:szCs w:val="21"/>
        </w:rPr>
        <w:t>下午</w:t>
      </w:r>
      <w:r w:rsidRPr="00F32E36">
        <w:rPr>
          <w:rFonts w:asciiTheme="minorEastAsia" w:eastAsiaTheme="minorEastAsia" w:hAnsiTheme="minorEastAsia"/>
          <w:szCs w:val="21"/>
        </w:rPr>
        <w:t>17:00</w:t>
      </w:r>
      <w:r w:rsidRPr="00F32E36">
        <w:rPr>
          <w:rFonts w:asciiTheme="minorEastAsia" w:eastAsiaTheme="minorEastAsia" w:hAnsiTheme="minorEastAsia" w:hint="eastAsia"/>
          <w:szCs w:val="21"/>
        </w:rPr>
        <w:t>，夜间及法定节假日可采用电话或远程方式。</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4.系统</w:t>
      </w:r>
      <w:r w:rsidRPr="00F32E36">
        <w:rPr>
          <w:rStyle w:val="NormalCharacter"/>
          <w:rFonts w:asciiTheme="minorEastAsia" w:eastAsiaTheme="minorEastAsia" w:hAnsiTheme="minorEastAsia"/>
          <w:b/>
          <w:szCs w:val="21"/>
        </w:rPr>
        <w:t>故障处理服务：</w:t>
      </w:r>
    </w:p>
    <w:p w:rsidR="00F32E36" w:rsidRPr="00F32E36" w:rsidRDefault="00F32E36" w:rsidP="00A15A08">
      <w:pPr>
        <w:widowControl/>
        <w:spacing w:line="360" w:lineRule="auto"/>
        <w:ind w:firstLineChars="200" w:firstLine="420"/>
        <w:jc w:val="left"/>
        <w:rPr>
          <w:rFonts w:asciiTheme="minorEastAsia" w:eastAsiaTheme="minorEastAsia" w:hAnsiTheme="minorEastAsia"/>
          <w:szCs w:val="21"/>
        </w:rPr>
      </w:pPr>
      <w:r w:rsidRPr="00F32E36">
        <w:rPr>
          <w:rFonts w:asciiTheme="minorEastAsia" w:eastAsiaTheme="minorEastAsia" w:hAnsiTheme="minorEastAsia" w:hint="eastAsia"/>
          <w:szCs w:val="21"/>
        </w:rPr>
        <w:t>提供</w:t>
      </w:r>
      <w:r w:rsidRPr="00F32E36">
        <w:rPr>
          <w:rFonts w:asciiTheme="minorEastAsia" w:eastAsiaTheme="minorEastAsia" w:hAnsiTheme="minorEastAsia"/>
          <w:szCs w:val="21"/>
        </w:rPr>
        <w:t>7*24</w:t>
      </w:r>
      <w:r w:rsidRPr="00F32E36">
        <w:rPr>
          <w:rFonts w:asciiTheme="minorEastAsia" w:eastAsiaTheme="minorEastAsia" w:hAnsiTheme="minorEastAsia" w:hint="eastAsia"/>
          <w:szCs w:val="21"/>
        </w:rPr>
        <w:t>小时响应和技术支持，非驻场项目</w:t>
      </w:r>
      <w:proofErr w:type="gramStart"/>
      <w:r w:rsidRPr="00F32E36">
        <w:rPr>
          <w:rFonts w:asciiTheme="minorEastAsia" w:eastAsiaTheme="minorEastAsia" w:hAnsiTheme="minorEastAsia" w:hint="eastAsia"/>
          <w:szCs w:val="21"/>
        </w:rPr>
        <w:t>需承诺</w:t>
      </w:r>
      <w:proofErr w:type="gramEnd"/>
      <w:r w:rsidRPr="00F32E36">
        <w:rPr>
          <w:rFonts w:asciiTheme="minorEastAsia" w:eastAsiaTheme="minorEastAsia" w:hAnsiTheme="minorEastAsia" w:hint="eastAsia"/>
          <w:szCs w:val="21"/>
        </w:rPr>
        <w:t>2小时内工程师到现场解决故障，要求故障当天解决，保证每月系统非计划停机时间＜</w:t>
      </w:r>
      <w:r w:rsidRPr="00F32E36">
        <w:rPr>
          <w:rFonts w:asciiTheme="minorEastAsia" w:eastAsiaTheme="minorEastAsia" w:hAnsiTheme="minorEastAsia"/>
          <w:szCs w:val="21"/>
        </w:rPr>
        <w:t>45</w:t>
      </w:r>
      <w:r w:rsidRPr="00F32E36">
        <w:rPr>
          <w:rFonts w:asciiTheme="minorEastAsia" w:eastAsiaTheme="minorEastAsia" w:hAnsiTheme="minorEastAsia" w:hint="eastAsia"/>
          <w:szCs w:val="21"/>
        </w:rPr>
        <w:t>分钟</w:t>
      </w:r>
      <w:r w:rsidR="00AB26A2">
        <w:rPr>
          <w:rFonts w:asciiTheme="minorEastAsia" w:eastAsiaTheme="minorEastAsia" w:hAnsiTheme="minorEastAsia" w:hint="eastAsia"/>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5.日常运维服务要求</w:t>
      </w:r>
      <w:r w:rsidRPr="00F32E36">
        <w:rPr>
          <w:rStyle w:val="NormalCharacter"/>
          <w:rFonts w:asciiTheme="minorEastAsia" w:eastAsiaTheme="minorEastAsia" w:hAnsiTheme="minorEastAsia"/>
          <w:b/>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 xml:space="preserve">   </w:t>
      </w:r>
      <w:r w:rsidRPr="00F32E36">
        <w:rPr>
          <w:rStyle w:val="NormalCharacter"/>
          <w:rFonts w:asciiTheme="minorEastAsia" w:eastAsiaTheme="minorEastAsia" w:hAnsiTheme="minorEastAsia" w:hint="eastAsia"/>
          <w:szCs w:val="21"/>
        </w:rPr>
        <w:t>每天日常远程巡检，一月一次现场巡检。</w:t>
      </w:r>
    </w:p>
    <w:p w:rsidR="00F32E36" w:rsidRPr="00F32E36" w:rsidRDefault="00F32E36" w:rsidP="00A15A08">
      <w:pPr>
        <w:spacing w:line="360" w:lineRule="auto"/>
        <w:rPr>
          <w:rFonts w:asciiTheme="minorEastAsia" w:eastAsiaTheme="minorEastAsia" w:hAnsiTheme="minorEastAsia"/>
          <w:b/>
          <w:szCs w:val="21"/>
        </w:rPr>
      </w:pPr>
      <w:r w:rsidRPr="00F32E36">
        <w:rPr>
          <w:rFonts w:asciiTheme="minorEastAsia" w:eastAsiaTheme="minorEastAsia" w:hAnsiTheme="minorEastAsia" w:hint="eastAsia"/>
          <w:b/>
          <w:szCs w:val="21"/>
        </w:rPr>
        <w:t>6.项目人员及工作要求：</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lastRenderedPageBreak/>
        <w:t>在合同期间，应保证运</w:t>
      </w:r>
      <w:proofErr w:type="gramStart"/>
      <w:r w:rsidRPr="00F32E36">
        <w:rPr>
          <w:rFonts w:asciiTheme="minorEastAsia" w:eastAsiaTheme="minorEastAsia" w:hAnsiTheme="minorEastAsia" w:hint="eastAsia"/>
          <w:szCs w:val="21"/>
        </w:rPr>
        <w:t>维人员</w:t>
      </w:r>
      <w:proofErr w:type="gramEnd"/>
      <w:r w:rsidRPr="00F32E36">
        <w:rPr>
          <w:rFonts w:asciiTheme="minorEastAsia" w:eastAsiaTheme="minorEastAsia" w:hAnsiTheme="minorEastAsia" w:hint="eastAsia"/>
          <w:szCs w:val="21"/>
        </w:rPr>
        <w:t>的稳定，除离职外，不能进行人员调整，如果有因离职引起的调整，需提前告知甲方，并安排一个月的交接期，如甲方对运</w:t>
      </w:r>
      <w:proofErr w:type="gramStart"/>
      <w:r w:rsidRPr="00F32E36">
        <w:rPr>
          <w:rFonts w:asciiTheme="minorEastAsia" w:eastAsiaTheme="minorEastAsia" w:hAnsiTheme="minorEastAsia" w:hint="eastAsia"/>
          <w:szCs w:val="21"/>
        </w:rPr>
        <w:t>维人员</w:t>
      </w:r>
      <w:proofErr w:type="gramEnd"/>
      <w:r w:rsidRPr="00F32E36">
        <w:rPr>
          <w:rFonts w:asciiTheme="minorEastAsia" w:eastAsiaTheme="minorEastAsia" w:hAnsiTheme="minorEastAsia" w:hint="eastAsia"/>
          <w:szCs w:val="21"/>
        </w:rPr>
        <w:t xml:space="preserve">不满意，则需要更换。 </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t>公司新入职人员，前三个月不能计入正式运维人员。</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运维期</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1年</w:t>
      </w:r>
      <w:r w:rsidR="00AB26A2">
        <w:rPr>
          <w:rFonts w:asciiTheme="minorEastAsia" w:eastAsiaTheme="minorEastAsia" w:hAnsiTheme="minorEastAsia" w:hint="eastAsia"/>
          <w:szCs w:val="21"/>
        </w:rPr>
        <w:t xml:space="preserve"> </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合同期</w:t>
      </w:r>
      <w:r w:rsidRPr="00F32E36">
        <w:rPr>
          <w:rFonts w:asciiTheme="minorEastAsia" w:eastAsiaTheme="minorEastAsia" w:hAnsiTheme="minorEastAsia"/>
          <w:szCs w:val="21"/>
        </w:rPr>
        <w:t>：</w:t>
      </w:r>
      <w:r>
        <w:rPr>
          <w:rFonts w:asciiTheme="minorEastAsia" w:eastAsiaTheme="minorEastAsia" w:hAnsiTheme="minorEastAsia" w:hint="eastAsia"/>
          <w:szCs w:val="21"/>
        </w:rPr>
        <w:t>合同签订之日起</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预算</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5万元</w:t>
      </w:r>
    </w:p>
    <w:p w:rsidR="001017F3" w:rsidRPr="00F32E36"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45F" w:rsidRDefault="00E8045F" w:rsidP="00C35CAB">
      <w:r>
        <w:separator/>
      </w:r>
    </w:p>
  </w:endnote>
  <w:endnote w:type="continuationSeparator" w:id="0">
    <w:p w:rsidR="00E8045F" w:rsidRDefault="00E8045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45F" w:rsidRDefault="00E8045F" w:rsidP="00C35CAB">
      <w:r>
        <w:separator/>
      </w:r>
    </w:p>
  </w:footnote>
  <w:footnote w:type="continuationSeparator" w:id="0">
    <w:p w:rsidR="00E8045F" w:rsidRDefault="00E8045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DEA9D-A784-4256-B93D-54286FE6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1108</Words>
  <Characters>6321</Characters>
  <Application>Microsoft Office Word</Application>
  <DocSecurity>0</DocSecurity>
  <Lines>52</Lines>
  <Paragraphs>14</Paragraphs>
  <ScaleCrop>false</ScaleCrop>
  <Company/>
  <LinksUpToDate>false</LinksUpToDate>
  <CharactersWithSpaces>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42</cp:revision>
  <cp:lastPrinted>2015-07-01T23:52:00Z</cp:lastPrinted>
  <dcterms:created xsi:type="dcterms:W3CDTF">2021-11-05T02:12:00Z</dcterms:created>
  <dcterms:modified xsi:type="dcterms:W3CDTF">2021-12-13T06:18:00Z</dcterms:modified>
</cp:coreProperties>
</file>