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E3959" w:rsidRDefault="00E335F5">
      <w:pPr>
        <w:jc w:val="center"/>
        <w:rPr>
          <w:rFonts w:hint="default"/>
          <w:sz w:val="28"/>
          <w:szCs w:val="28"/>
        </w:rPr>
      </w:pPr>
      <w:r>
        <w:rPr>
          <w:rFonts w:eastAsia="Arial Unicode MS"/>
          <w:sz w:val="28"/>
          <w:szCs w:val="28"/>
        </w:rPr>
        <w:t>卡式蒸气灭菌器参数及报价</w:t>
      </w:r>
    </w:p>
    <w:p w:rsidR="009E3959" w:rsidRDefault="009E3959">
      <w:pPr>
        <w:jc w:val="center"/>
        <w:rPr>
          <w:rFonts w:hint="default"/>
          <w:sz w:val="28"/>
          <w:szCs w:val="28"/>
        </w:rPr>
      </w:pP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用途：用于常规耐高温高压器械灭菌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产品类别：医疗器械（</w:t>
      </w:r>
      <w:r>
        <w:rPr>
          <w:rFonts w:ascii="Helvetica Neue" w:hAnsi="Helvetica Neue"/>
          <w:sz w:val="26"/>
          <w:szCs w:val="26"/>
        </w:rPr>
        <w:t>2</w:t>
      </w:r>
      <w:r>
        <w:rPr>
          <w:rFonts w:eastAsia="Arial Unicode MS"/>
          <w:sz w:val="26"/>
          <w:szCs w:val="26"/>
        </w:rPr>
        <w:t>类）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设备来源：整机进口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原理：正压脉冲蒸气灭菌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灭菌范围：可对耐高温高压非包裹器械和包裹实心、管腔器械进行灭菌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灭菌仓容积：标准型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ascii="Helvetica Neue" w:hAnsi="Helvetica Neue" w:hint="default"/>
          <w:sz w:val="26"/>
          <w:szCs w:val="26"/>
        </w:rPr>
        <w:t xml:space="preserve">≤ </w:t>
      </w:r>
      <w:r>
        <w:rPr>
          <w:rFonts w:ascii="Helvetica Neue" w:hAnsi="Helvetica Neue"/>
          <w:sz w:val="26"/>
          <w:szCs w:val="26"/>
        </w:rPr>
        <w:t>5.5L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蓄水箱容积：</w:t>
      </w:r>
      <w:r>
        <w:rPr>
          <w:rFonts w:ascii="Helvetica Neue" w:hAnsi="Helvetica Neue" w:hint="default"/>
          <w:sz w:val="26"/>
          <w:szCs w:val="26"/>
        </w:rPr>
        <w:t xml:space="preserve">≤ </w:t>
      </w:r>
      <w:r>
        <w:rPr>
          <w:rFonts w:ascii="Helvetica Neue" w:hAnsi="Helvetica Neue"/>
          <w:sz w:val="26"/>
          <w:szCs w:val="26"/>
        </w:rPr>
        <w:t>4.2L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灭菌程序：</w:t>
      </w:r>
      <w:r>
        <w:rPr>
          <w:rFonts w:ascii="Helvetica Neue" w:hAnsi="Helvetica Neue" w:hint="default"/>
          <w:sz w:val="26"/>
          <w:szCs w:val="26"/>
        </w:rPr>
        <w:t>≥</w:t>
      </w:r>
      <w:r>
        <w:rPr>
          <w:rFonts w:ascii="Helvetica Neue" w:hAnsi="Helvetica Neue"/>
          <w:sz w:val="26"/>
          <w:szCs w:val="26"/>
        </w:rPr>
        <w:t>7</w:t>
      </w:r>
      <w:r>
        <w:rPr>
          <w:rFonts w:eastAsia="Arial Unicode MS"/>
          <w:sz w:val="26"/>
          <w:szCs w:val="26"/>
        </w:rPr>
        <w:t>种灭菌程序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干燥时间：</w:t>
      </w:r>
      <w:r>
        <w:rPr>
          <w:rFonts w:ascii="Helvetica Neue" w:hAnsi="Helvetica Neue" w:hint="default"/>
          <w:sz w:val="26"/>
          <w:szCs w:val="26"/>
        </w:rPr>
        <w:t>≤</w:t>
      </w:r>
      <w:r>
        <w:rPr>
          <w:rFonts w:ascii="Helvetica Neue" w:hAnsi="Helvetica Neue"/>
          <w:sz w:val="26"/>
          <w:szCs w:val="26"/>
        </w:rPr>
        <w:t>60</w:t>
      </w:r>
      <w:r>
        <w:rPr>
          <w:rFonts w:eastAsia="Arial Unicode MS"/>
          <w:sz w:val="26"/>
          <w:szCs w:val="26"/>
        </w:rPr>
        <w:t>分钟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灭菌过程显示方式：可实时显示灭菌仓内温度曲线、温度和压力的实时数值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灭菌温度</w:t>
      </w:r>
      <w:r>
        <w:rPr>
          <w:rFonts w:ascii="Helvetica Neue" w:hAnsi="Helvetica Neue"/>
          <w:sz w:val="26"/>
          <w:szCs w:val="26"/>
        </w:rPr>
        <w:t>:  121</w:t>
      </w:r>
      <w:r>
        <w:rPr>
          <w:rFonts w:ascii="Helvetica Neue" w:hAnsi="Helvetica Neue" w:hint="default"/>
          <w:sz w:val="26"/>
          <w:szCs w:val="26"/>
        </w:rPr>
        <w:t xml:space="preserve">℃  </w:t>
      </w:r>
      <w:r>
        <w:rPr>
          <w:rFonts w:eastAsia="Arial Unicode MS"/>
          <w:sz w:val="26"/>
          <w:szCs w:val="26"/>
        </w:rPr>
        <w:t>、</w:t>
      </w:r>
      <w:r>
        <w:rPr>
          <w:rFonts w:ascii="Helvetica Neue" w:hAnsi="Helvetica Neue"/>
          <w:sz w:val="26"/>
          <w:szCs w:val="26"/>
        </w:rPr>
        <w:t>134</w:t>
      </w:r>
      <w:r>
        <w:rPr>
          <w:rFonts w:ascii="Helvetica Neue" w:hAnsi="Helvetica Neue" w:hint="default"/>
          <w:sz w:val="26"/>
          <w:szCs w:val="26"/>
        </w:rPr>
        <w:t>℃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性能监测：温度检测、压力检测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显示和控制：彩色触摸屏，中文显示和图标，人机对话更简洁明了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性能证明：获得第三方（</w:t>
      </w:r>
      <w:r>
        <w:rPr>
          <w:rFonts w:ascii="Helvetica Neue" w:hAnsi="Helvetica Neue"/>
          <w:sz w:val="26"/>
          <w:szCs w:val="26"/>
        </w:rPr>
        <w:t>CDC</w:t>
      </w:r>
      <w:r>
        <w:rPr>
          <w:rFonts w:eastAsia="Arial Unicode MS"/>
          <w:sz w:val="26"/>
          <w:szCs w:val="26"/>
        </w:rPr>
        <w:t>性能验证报告）权威证明文件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灭菌时间：灭菌效果可靠、迅速，非包裹灭菌全过程时间小于</w:t>
      </w:r>
      <w:r>
        <w:rPr>
          <w:rFonts w:ascii="Helvetica Neue" w:hAnsi="Helvetica Neue"/>
          <w:sz w:val="26"/>
          <w:szCs w:val="26"/>
        </w:rPr>
        <w:t>11</w:t>
      </w:r>
      <w:r>
        <w:rPr>
          <w:rFonts w:eastAsia="Arial Unicode MS"/>
          <w:sz w:val="26"/>
          <w:szCs w:val="26"/>
        </w:rPr>
        <w:t>分钟。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系统运行：操作简便，系统运行情况显示于屏幕，可以随时安全地中断灭菌程序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状态监测：具备自我检测系统，一旦在运行过程中出现问题，系统自动中止运作，并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 xml:space="preserve">                  </w:t>
      </w:r>
      <w:r>
        <w:rPr>
          <w:rFonts w:eastAsia="Arial Unicode MS"/>
          <w:sz w:val="26"/>
          <w:szCs w:val="26"/>
        </w:rPr>
        <w:t>将故障代码显示于屏幕。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数据管理：内置数据储存器，可存储设备生命周期所有循环记录，可以通过</w:t>
      </w:r>
      <w:r>
        <w:rPr>
          <w:rFonts w:ascii="Helvetica Neue" w:hAnsi="Helvetica Neue"/>
          <w:sz w:val="26"/>
          <w:szCs w:val="26"/>
        </w:rPr>
        <w:t>U</w:t>
      </w:r>
      <w:r>
        <w:rPr>
          <w:rFonts w:eastAsia="Arial Unicode MS"/>
          <w:sz w:val="26"/>
          <w:szCs w:val="26"/>
        </w:rPr>
        <w:t>盘拷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 xml:space="preserve">                    </w:t>
      </w:r>
      <w:r>
        <w:rPr>
          <w:rFonts w:eastAsia="Arial Unicode MS"/>
          <w:sz w:val="26"/>
          <w:szCs w:val="26"/>
        </w:rPr>
        <w:t>贝出来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溯源功能：可设置使用者账号、追溯灭菌循环开始和停止的操作者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智能提醒：水质、水位和卡盒插入等有实时提示图标，一旦出错实时显示提示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电子水平提示：内置水平仪，当设备处于不正常的位置，灭菌开始前实时提示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维护周期提示：根据设备使用情况，主界面实时提示设备维护及耗材更换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数字化管理：设备可以通过互联网连接</w:t>
      </w:r>
      <w:r>
        <w:rPr>
          <w:rFonts w:ascii="Helvetica Neue" w:hAnsi="Helvetica Neue"/>
          <w:sz w:val="26"/>
          <w:szCs w:val="26"/>
        </w:rPr>
        <w:t>PC</w:t>
      </w:r>
      <w:r>
        <w:rPr>
          <w:rFonts w:eastAsia="Arial Unicode MS"/>
          <w:sz w:val="26"/>
          <w:szCs w:val="26"/>
        </w:rPr>
        <w:t>或者手机，可以实时观测设备运行状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lastRenderedPageBreak/>
        <w:t xml:space="preserve">                        </w:t>
      </w:r>
      <w:r>
        <w:rPr>
          <w:rFonts w:eastAsia="Arial Unicode MS"/>
          <w:sz w:val="26"/>
          <w:szCs w:val="26"/>
        </w:rPr>
        <w:t>态，查询历史数据和远程维护等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交货时间：按医院要求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数量：</w:t>
      </w:r>
      <w:r w:rsidR="006C28AC">
        <w:rPr>
          <w:rFonts w:asciiTheme="minorEastAsia" w:eastAsiaTheme="minorEastAsia" w:hAnsiTheme="minorEastAsia"/>
          <w:sz w:val="26"/>
          <w:szCs w:val="26"/>
        </w:rPr>
        <w:t>1</w:t>
      </w:r>
      <w:r>
        <w:rPr>
          <w:rFonts w:eastAsia="Arial Unicode MS"/>
          <w:sz w:val="26"/>
          <w:szCs w:val="26"/>
        </w:rPr>
        <w:t>台</w:t>
      </w:r>
    </w:p>
    <w:p w:rsidR="009E3959" w:rsidRDefault="00E335F5">
      <w:pPr>
        <w:spacing w:line="288" w:lineRule="auto"/>
        <w:rPr>
          <w:rFonts w:eastAsia="Arial Unicode MS"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保修期：三年</w:t>
      </w:r>
    </w:p>
    <w:p w:rsidR="00832A16" w:rsidRDefault="00832A16">
      <w:pPr>
        <w:spacing w:line="288" w:lineRule="auto"/>
        <w:rPr>
          <w:rFonts w:eastAsia="Arial Unicode MS"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到货期</w:t>
      </w:r>
      <w:r>
        <w:rPr>
          <w:rFonts w:eastAsia="Arial Unicode MS" w:hint="default"/>
          <w:sz w:val="26"/>
          <w:szCs w:val="26"/>
        </w:rPr>
        <w:t>：可</w:t>
      </w:r>
      <w:r>
        <w:rPr>
          <w:rFonts w:eastAsia="Arial Unicode MS"/>
          <w:sz w:val="26"/>
          <w:szCs w:val="26"/>
        </w:rPr>
        <w:t>按</w:t>
      </w:r>
      <w:r>
        <w:rPr>
          <w:rFonts w:eastAsia="Arial Unicode MS" w:hint="default"/>
          <w:sz w:val="26"/>
          <w:szCs w:val="26"/>
        </w:rPr>
        <w:t>医院要求到货</w:t>
      </w:r>
      <w:r>
        <w:rPr>
          <w:rFonts w:eastAsia="Arial Unicode MS"/>
          <w:sz w:val="26"/>
          <w:szCs w:val="26"/>
        </w:rPr>
        <w:t>（3个</w:t>
      </w:r>
      <w:r>
        <w:rPr>
          <w:rFonts w:eastAsia="Arial Unicode MS" w:hint="default"/>
          <w:sz w:val="26"/>
          <w:szCs w:val="26"/>
        </w:rPr>
        <w:t>工作日</w:t>
      </w:r>
      <w:r>
        <w:rPr>
          <w:rFonts w:eastAsia="Arial Unicode MS"/>
          <w:sz w:val="26"/>
          <w:szCs w:val="26"/>
        </w:rPr>
        <w:t>）</w:t>
      </w:r>
    </w:p>
    <w:p w:rsidR="00166CBB" w:rsidRDefault="00166CBB">
      <w:pPr>
        <w:spacing w:line="288" w:lineRule="auto"/>
        <w:rPr>
          <w:rFonts w:hint="default"/>
        </w:rPr>
      </w:pPr>
      <w:r>
        <w:rPr>
          <w:rFonts w:eastAsia="Arial Unicode MS"/>
          <w:sz w:val="26"/>
          <w:szCs w:val="26"/>
        </w:rPr>
        <w:t>预算</w:t>
      </w:r>
      <w:r>
        <w:rPr>
          <w:rFonts w:eastAsia="Arial Unicode MS" w:hint="default"/>
          <w:sz w:val="26"/>
          <w:szCs w:val="26"/>
        </w:rPr>
        <w:t>：</w:t>
      </w:r>
      <w:r w:rsidR="006C28AC">
        <w:rPr>
          <w:rFonts w:eastAsia="Arial Unicode MS"/>
          <w:sz w:val="26"/>
          <w:szCs w:val="26"/>
        </w:rPr>
        <w:t>1</w:t>
      </w:r>
      <w:bookmarkStart w:id="0" w:name="_GoBack"/>
      <w:bookmarkEnd w:id="0"/>
      <w:r>
        <w:rPr>
          <w:rFonts w:eastAsia="Arial Unicode MS"/>
          <w:sz w:val="26"/>
          <w:szCs w:val="26"/>
        </w:rPr>
        <w:t>00000.00元</w:t>
      </w:r>
      <w:r>
        <w:rPr>
          <w:rFonts w:eastAsia="Arial Unicode MS" w:hint="default"/>
          <w:sz w:val="26"/>
          <w:szCs w:val="26"/>
        </w:rPr>
        <w:t>人民币</w:t>
      </w:r>
    </w:p>
    <w:sectPr w:rsidR="00166CBB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17C" w:rsidRDefault="00CE717C">
      <w:pPr>
        <w:rPr>
          <w:rFonts w:hint="default"/>
        </w:rPr>
      </w:pPr>
      <w:r>
        <w:separator/>
      </w:r>
    </w:p>
  </w:endnote>
  <w:endnote w:type="continuationSeparator" w:id="0">
    <w:p w:rsidR="00CE717C" w:rsidRDefault="00CE717C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17C" w:rsidRDefault="00CE717C">
      <w:pPr>
        <w:rPr>
          <w:rFonts w:hint="default"/>
        </w:rPr>
      </w:pPr>
      <w:r>
        <w:separator/>
      </w:r>
    </w:p>
  </w:footnote>
  <w:footnote w:type="continuationSeparator" w:id="0">
    <w:p w:rsidR="00CE717C" w:rsidRDefault="00CE717C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59"/>
    <w:rsid w:val="00166CBB"/>
    <w:rsid w:val="006C28AC"/>
    <w:rsid w:val="00832A16"/>
    <w:rsid w:val="009E3959"/>
    <w:rsid w:val="00CE717C"/>
    <w:rsid w:val="00E335F5"/>
    <w:rsid w:val="00F6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231CE0-72D4-4944-B9B1-EE7F97E6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uiPriority w:val="99"/>
    <w:unhideWhenUsed/>
    <w:rsid w:val="00166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6CBB"/>
    <w:rPr>
      <w:rFonts w:ascii="Arial Unicode MS" w:eastAsia="Helvetica Neue" w:hAnsi="Arial Unicode MS" w:cs="Arial Unicode MS"/>
      <w:color w:val="000000"/>
      <w:sz w:val="18"/>
      <w:szCs w:val="18"/>
      <w:lang w:val="zh-CN"/>
    </w:rPr>
  </w:style>
  <w:style w:type="paragraph" w:styleId="a5">
    <w:name w:val="footer"/>
    <w:basedOn w:val="a"/>
    <w:link w:val="Char0"/>
    <w:uiPriority w:val="99"/>
    <w:unhideWhenUsed/>
    <w:rsid w:val="00166C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6CBB"/>
    <w:rPr>
      <w:rFonts w:ascii="Arial Unicode MS" w:eastAsia="Helvetica Neue" w:hAnsi="Arial Unicode MS" w:cs="Arial Unicode MS"/>
      <w:color w:val="00000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650</Characters>
  <Application>Microsoft Office Word</Application>
  <DocSecurity>0</DocSecurity>
  <Lines>5</Lines>
  <Paragraphs>1</Paragraphs>
  <ScaleCrop>false</ScaleCrop>
  <Company>P R C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谢晓添</cp:lastModifiedBy>
  <cp:revision>4</cp:revision>
  <dcterms:created xsi:type="dcterms:W3CDTF">2019-04-01T07:05:00Z</dcterms:created>
  <dcterms:modified xsi:type="dcterms:W3CDTF">2019-06-28T06:10:00Z</dcterms:modified>
</cp:coreProperties>
</file>