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7E" w:rsidRDefault="0070187E" w:rsidP="003E7E84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86119C" w:rsidRPr="00BE5AC8" w:rsidRDefault="00BE5AC8" w:rsidP="003E7E84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70187E" w:rsidRDefault="0070187E" w:rsidP="00D32604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="00740534"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740534" w:rsidRPr="00740534" w:rsidRDefault="000C1C5C" w:rsidP="002D69C2">
      <w:pPr>
        <w:spacing w:line="276" w:lineRule="auto"/>
        <w:ind w:firstLineChars="200" w:firstLine="422"/>
        <w:rPr>
          <w:rFonts w:ascii="Arial" w:hAnsi="Arial" w:cs="Arial"/>
          <w:szCs w:val="21"/>
        </w:rPr>
      </w:pPr>
      <w:r>
        <w:rPr>
          <w:rFonts w:ascii="Arial" w:hAnsi="Arial" w:cs="Arial" w:hint="eastAsia"/>
          <w:b/>
          <w:color w:val="FF0000"/>
          <w:szCs w:val="21"/>
        </w:rPr>
        <w:t>细胞培养用</w:t>
      </w:r>
      <w:r w:rsidR="00F7270F">
        <w:rPr>
          <w:rFonts w:ascii="Arial" w:hAnsi="Arial" w:cs="Arial" w:hint="eastAsia"/>
          <w:b/>
          <w:color w:val="FF0000"/>
          <w:szCs w:val="21"/>
        </w:rPr>
        <w:t>生物安全柜（超级工作台）</w:t>
      </w:r>
      <w:r w:rsidR="00F7270F">
        <w:rPr>
          <w:rFonts w:ascii="Arial" w:hAnsi="Arial" w:cs="Arial" w:hint="eastAsia"/>
          <w:szCs w:val="21"/>
        </w:rPr>
        <w:t>8</w:t>
      </w:r>
      <w:r w:rsidR="00132A17">
        <w:rPr>
          <w:rFonts w:ascii="Arial" w:hAnsi="Arial" w:cs="Arial" w:hint="eastAsia"/>
          <w:szCs w:val="21"/>
        </w:rPr>
        <w:t>台</w:t>
      </w:r>
    </w:p>
    <w:p w:rsidR="00D32604" w:rsidRPr="00D32604" w:rsidRDefault="00740534" w:rsidP="00D32604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="0070187E"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="0070187E" w:rsidRPr="00D32604">
        <w:rPr>
          <w:rFonts w:ascii="Arial" w:hAnsi="Arial" w:cs="Arial"/>
          <w:b/>
          <w:szCs w:val="21"/>
        </w:rPr>
        <w:t>功能用途：</w:t>
      </w:r>
    </w:p>
    <w:p w:rsidR="00D32604" w:rsidRPr="0086119C" w:rsidRDefault="00C13E24" w:rsidP="009E7184">
      <w:pPr>
        <w:adjustRightInd w:val="0"/>
        <w:spacing w:line="276" w:lineRule="auto"/>
        <w:ind w:firstLineChars="250" w:firstLine="52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</w:t>
      </w:r>
      <w:r w:rsidR="006F6C81">
        <w:rPr>
          <w:rFonts w:ascii="Arial" w:eastAsiaTheme="minorEastAsia" w:hAnsi="Arial" w:cs="Arial" w:hint="eastAsia"/>
          <w:szCs w:val="21"/>
        </w:rPr>
        <w:t>细胞培养等操作</w:t>
      </w:r>
      <w:r w:rsidR="00D32604" w:rsidRPr="0086119C">
        <w:rPr>
          <w:rFonts w:ascii="Arial" w:eastAsiaTheme="minorEastAsia" w:hAnsi="Arial" w:cs="Arial"/>
          <w:szCs w:val="21"/>
        </w:rPr>
        <w:t>。</w:t>
      </w:r>
    </w:p>
    <w:p w:rsidR="0086119C" w:rsidRDefault="00740534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="0070187E"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="0070187E" w:rsidRPr="00D32604">
        <w:rPr>
          <w:rFonts w:ascii="Arial" w:hAnsi="Arial" w:cs="Arial"/>
          <w:b/>
          <w:szCs w:val="21"/>
        </w:rPr>
        <w:t>要求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•进口</w:t>
      </w:r>
      <w:r w:rsidRPr="009E7184">
        <w:rPr>
          <w:rFonts w:hint="eastAsia"/>
          <w:szCs w:val="21"/>
        </w:rPr>
        <w:t>AAF</w:t>
      </w:r>
      <w:r w:rsidRPr="009E7184">
        <w:rPr>
          <w:rFonts w:hint="eastAsia"/>
          <w:szCs w:val="21"/>
        </w:rPr>
        <w:t>高效过滤器</w:t>
      </w:r>
      <w:r w:rsidRPr="009E7184">
        <w:rPr>
          <w:rFonts w:hint="eastAsia"/>
          <w:szCs w:val="21"/>
        </w:rPr>
        <w:t>HEPA,</w:t>
      </w:r>
      <w:r w:rsidRPr="009E7184">
        <w:rPr>
          <w:rFonts w:hint="eastAsia"/>
          <w:szCs w:val="21"/>
        </w:rPr>
        <w:t>过滤效率</w:t>
      </w:r>
      <w:r w:rsidRPr="009E7184">
        <w:rPr>
          <w:rFonts w:hint="eastAsia"/>
          <w:szCs w:val="21"/>
        </w:rPr>
        <w:t>&gt;99.995%@0.3µm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</w:t>
      </w:r>
      <w:r w:rsidRPr="009E7184">
        <w:rPr>
          <w:rFonts w:hint="eastAsia"/>
          <w:szCs w:val="21"/>
        </w:rPr>
        <w:t xml:space="preserve"> 5mm</w:t>
      </w:r>
      <w:r w:rsidRPr="009E7184">
        <w:rPr>
          <w:rFonts w:hint="eastAsia"/>
          <w:szCs w:val="21"/>
        </w:rPr>
        <w:t>钢化前窗玻璃门任一位置定位，双侧玻璃窗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•前窗玻璃门非安全高度报警，更安全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</w:t>
      </w:r>
      <w:r w:rsidRPr="009E7184">
        <w:rPr>
          <w:rFonts w:hint="eastAsia"/>
          <w:szCs w:val="21"/>
        </w:rPr>
        <w:t xml:space="preserve"> 304</w:t>
      </w:r>
      <w:r w:rsidRPr="009E7184">
        <w:rPr>
          <w:rFonts w:hint="eastAsia"/>
          <w:szCs w:val="21"/>
        </w:rPr>
        <w:t>不锈钢工作台面，更易清洁并防腐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•八档风速调节，</w:t>
      </w:r>
      <w:r w:rsidRPr="009E7184">
        <w:rPr>
          <w:rFonts w:hint="eastAsia"/>
          <w:szCs w:val="21"/>
        </w:rPr>
        <w:t>LCD</w:t>
      </w:r>
      <w:r w:rsidRPr="009E7184">
        <w:rPr>
          <w:rFonts w:hint="eastAsia"/>
          <w:szCs w:val="21"/>
        </w:rPr>
        <w:t>大屏实时显示风速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•紫外灯定时，紫外灯和</w:t>
      </w:r>
      <w:r w:rsidRPr="009E7184">
        <w:rPr>
          <w:rFonts w:hint="eastAsia"/>
          <w:szCs w:val="21"/>
        </w:rPr>
        <w:t>HEPA</w:t>
      </w:r>
      <w:r w:rsidRPr="009E7184">
        <w:rPr>
          <w:rFonts w:hint="eastAsia"/>
          <w:szCs w:val="21"/>
        </w:rPr>
        <w:t>寿命监控</w:t>
      </w:r>
    </w:p>
    <w:p w:rsidR="009E7184" w:rsidRPr="009E7184" w:rsidRDefault="009E7184" w:rsidP="009E7184">
      <w:pPr>
        <w:spacing w:line="276" w:lineRule="auto"/>
        <w:rPr>
          <w:szCs w:val="21"/>
        </w:rPr>
      </w:pPr>
      <w:r w:rsidRPr="009E7184">
        <w:rPr>
          <w:rFonts w:hint="eastAsia"/>
          <w:szCs w:val="21"/>
        </w:rPr>
        <w:t>•风机</w:t>
      </w:r>
      <w:r w:rsidRPr="009E7184">
        <w:rPr>
          <w:rFonts w:hint="eastAsia"/>
          <w:szCs w:val="21"/>
        </w:rPr>
        <w:t>/</w:t>
      </w:r>
      <w:r w:rsidRPr="009E7184">
        <w:rPr>
          <w:rFonts w:hint="eastAsia"/>
          <w:szCs w:val="21"/>
        </w:rPr>
        <w:t>前窗</w:t>
      </w:r>
      <w:r w:rsidRPr="009E7184">
        <w:rPr>
          <w:rFonts w:hint="eastAsia"/>
          <w:szCs w:val="21"/>
        </w:rPr>
        <w:t>/</w:t>
      </w:r>
      <w:r w:rsidRPr="009E7184">
        <w:rPr>
          <w:rFonts w:hint="eastAsia"/>
          <w:szCs w:val="21"/>
        </w:rPr>
        <w:t>日光灯与紫外灯互锁，防止紫外伤害</w:t>
      </w:r>
    </w:p>
    <w:p w:rsidR="00A00EC1" w:rsidRDefault="009E7184" w:rsidP="009E7184">
      <w:pPr>
        <w:spacing w:line="276" w:lineRule="auto"/>
        <w:rPr>
          <w:rFonts w:ascii="Arial" w:hAnsi="Arial" w:cs="Arial"/>
          <w:b/>
          <w:szCs w:val="21"/>
        </w:rPr>
      </w:pPr>
      <w:r w:rsidRPr="009E7184">
        <w:rPr>
          <w:rFonts w:hint="eastAsia"/>
          <w:szCs w:val="21"/>
        </w:rPr>
        <w:t>•具有预过滤器</w:t>
      </w:r>
      <w:r w:rsidRPr="009E7184">
        <w:rPr>
          <w:rFonts w:hint="eastAsia"/>
          <w:szCs w:val="21"/>
        </w:rPr>
        <w:t>/</w:t>
      </w:r>
      <w:r w:rsidRPr="009E7184">
        <w:rPr>
          <w:rFonts w:hint="eastAsia"/>
          <w:szCs w:val="21"/>
        </w:rPr>
        <w:t>防溅插座</w:t>
      </w:r>
      <w:r w:rsidRPr="009E7184">
        <w:rPr>
          <w:rFonts w:hint="eastAsia"/>
          <w:szCs w:val="21"/>
        </w:rPr>
        <w:t>/PAO</w:t>
      </w:r>
      <w:r w:rsidRPr="009E7184">
        <w:rPr>
          <w:rFonts w:hint="eastAsia"/>
          <w:szCs w:val="21"/>
        </w:rPr>
        <w:t>检漏口，检测</w:t>
      </w:r>
      <w:r w:rsidRPr="009E7184">
        <w:rPr>
          <w:rFonts w:hint="eastAsia"/>
          <w:szCs w:val="21"/>
        </w:rPr>
        <w:t>HEPA</w:t>
      </w:r>
      <w:r w:rsidRPr="009E7184">
        <w:rPr>
          <w:rFonts w:hint="eastAsia"/>
          <w:szCs w:val="21"/>
        </w:rPr>
        <w:t>完整性</w:t>
      </w:r>
    </w:p>
    <w:p w:rsidR="009E7184" w:rsidRDefault="009E7184" w:rsidP="00FB2A22">
      <w:pPr>
        <w:spacing w:line="276" w:lineRule="auto"/>
        <w:rPr>
          <w:rFonts w:ascii="Arial" w:hAnsi="Arial" w:cs="Arial"/>
          <w:b/>
          <w:color w:val="FF0000"/>
          <w:szCs w:val="21"/>
        </w:rPr>
      </w:pP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1.1</w:t>
      </w:r>
      <w:r w:rsidRPr="00FB2A22">
        <w:rPr>
          <w:rFonts w:ascii="Arial" w:hAnsi="Arial" w:cs="Arial" w:hint="eastAsia"/>
          <w:szCs w:val="21"/>
        </w:rPr>
        <w:t>外尺寸（</w:t>
      </w:r>
      <w:r w:rsidRPr="00FB2A22">
        <w:rPr>
          <w:rFonts w:ascii="Arial" w:hAnsi="Arial" w:cs="Arial" w:hint="eastAsia"/>
          <w:szCs w:val="21"/>
        </w:rPr>
        <w:t>L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>D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>H mm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1100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>808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 xml:space="preserve">1690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1.2</w:t>
      </w:r>
      <w:r w:rsidRPr="00FB2A22">
        <w:rPr>
          <w:rFonts w:ascii="Arial" w:hAnsi="Arial" w:cs="Arial" w:hint="eastAsia"/>
          <w:szCs w:val="21"/>
        </w:rPr>
        <w:t>内尺寸（</w:t>
      </w:r>
      <w:r w:rsidRPr="00FB2A22">
        <w:rPr>
          <w:rFonts w:ascii="Arial" w:hAnsi="Arial" w:cs="Arial" w:hint="eastAsia"/>
          <w:szCs w:val="21"/>
        </w:rPr>
        <w:t>L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>D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>H mm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1000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>500</w:t>
      </w:r>
      <w:r w:rsidRPr="00FB2A22">
        <w:rPr>
          <w:rFonts w:ascii="Arial" w:hAnsi="Arial" w:cs="Arial" w:hint="eastAsia"/>
          <w:szCs w:val="21"/>
        </w:rPr>
        <w:t>×</w:t>
      </w:r>
      <w:r w:rsidRPr="00FB2A22">
        <w:rPr>
          <w:rFonts w:ascii="Arial" w:hAnsi="Arial" w:cs="Arial" w:hint="eastAsia"/>
          <w:szCs w:val="21"/>
        </w:rPr>
        <w:t xml:space="preserve">600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1.3</w:t>
      </w:r>
      <w:r w:rsidRPr="00FB2A22">
        <w:rPr>
          <w:rFonts w:ascii="Arial" w:hAnsi="Arial" w:cs="Arial" w:hint="eastAsia"/>
          <w:szCs w:val="21"/>
        </w:rPr>
        <w:t>台面距地面高度（</w:t>
      </w:r>
      <w:r w:rsidRPr="00FB2A22">
        <w:rPr>
          <w:rFonts w:ascii="Arial" w:hAnsi="Arial" w:cs="Arial" w:hint="eastAsia"/>
          <w:szCs w:val="21"/>
        </w:rPr>
        <w:t>mm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750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1.4</w:t>
      </w:r>
      <w:r w:rsidRPr="00FB2A22">
        <w:rPr>
          <w:rFonts w:ascii="Arial" w:hAnsi="Arial" w:cs="Arial" w:hint="eastAsia"/>
          <w:szCs w:val="21"/>
        </w:rPr>
        <w:t>气流流速（</w:t>
      </w:r>
      <w:r w:rsidRPr="00FB2A22">
        <w:rPr>
          <w:rFonts w:ascii="Arial" w:hAnsi="Arial" w:cs="Arial" w:hint="eastAsia"/>
          <w:szCs w:val="21"/>
        </w:rPr>
        <w:t>m/s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0.3</w:t>
      </w:r>
      <w:r w:rsidRPr="00FB2A22">
        <w:rPr>
          <w:rFonts w:ascii="Arial" w:hAnsi="Arial" w:cs="Arial" w:hint="eastAsia"/>
          <w:szCs w:val="21"/>
        </w:rPr>
        <w:t>～</w:t>
      </w:r>
      <w:r w:rsidRPr="00FB2A22">
        <w:rPr>
          <w:rFonts w:ascii="Arial" w:hAnsi="Arial" w:cs="Arial" w:hint="eastAsia"/>
          <w:szCs w:val="21"/>
        </w:rPr>
        <w:t xml:space="preserve">0.45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1.5</w:t>
      </w:r>
      <w:r w:rsidRPr="00FB2A22">
        <w:rPr>
          <w:rFonts w:ascii="Arial" w:hAnsi="Arial" w:cs="Arial" w:hint="eastAsia"/>
          <w:szCs w:val="21"/>
        </w:rPr>
        <w:t>额定功率（</w:t>
      </w:r>
      <w:r w:rsidRPr="00FB2A22">
        <w:rPr>
          <w:rFonts w:ascii="Arial" w:hAnsi="Arial" w:cs="Arial" w:hint="eastAsia"/>
          <w:szCs w:val="21"/>
        </w:rPr>
        <w:t>W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1200 1300 1400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1.6</w:t>
      </w:r>
      <w:r w:rsidRPr="00FB2A22">
        <w:rPr>
          <w:rFonts w:ascii="Arial" w:hAnsi="Arial" w:cs="Arial" w:hint="eastAsia"/>
          <w:szCs w:val="21"/>
        </w:rPr>
        <w:t>噪音等级</w:t>
      </w:r>
      <w:r w:rsidRPr="00FB2A22">
        <w:rPr>
          <w:rFonts w:ascii="Arial" w:hAnsi="Arial" w:cs="Arial" w:hint="eastAsia"/>
          <w:szCs w:val="21"/>
        </w:rPr>
        <w:t>dB</w:t>
      </w:r>
      <w:r w:rsidRPr="00FB2A22">
        <w:rPr>
          <w:rFonts w:ascii="Arial" w:hAnsi="Arial" w:cs="Arial" w:hint="eastAsia"/>
          <w:szCs w:val="21"/>
        </w:rPr>
        <w:t>（</w:t>
      </w:r>
      <w:r w:rsidRPr="00FB2A22">
        <w:rPr>
          <w:rFonts w:ascii="Arial" w:hAnsi="Arial" w:cs="Arial" w:hint="eastAsia"/>
          <w:szCs w:val="21"/>
        </w:rPr>
        <w:t>A</w:t>
      </w:r>
      <w:r w:rsidRPr="00FB2A22">
        <w:rPr>
          <w:rFonts w:ascii="Arial" w:hAnsi="Arial" w:cs="Arial" w:hint="eastAsia"/>
          <w:szCs w:val="21"/>
        </w:rPr>
        <w:t>）≤</w:t>
      </w:r>
      <w:r w:rsidRPr="00FB2A22">
        <w:rPr>
          <w:rFonts w:ascii="Arial" w:hAnsi="Arial" w:cs="Arial" w:hint="eastAsia"/>
          <w:szCs w:val="21"/>
        </w:rPr>
        <w:t xml:space="preserve">65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1.7</w:t>
      </w:r>
      <w:r w:rsidRPr="00FB2A22">
        <w:rPr>
          <w:rFonts w:ascii="Arial" w:hAnsi="Arial" w:cs="Arial" w:hint="eastAsia"/>
          <w:szCs w:val="21"/>
        </w:rPr>
        <w:t>照度（</w:t>
      </w:r>
      <w:r w:rsidRPr="00FB2A22">
        <w:rPr>
          <w:rFonts w:ascii="Arial" w:hAnsi="Arial" w:cs="Arial" w:hint="eastAsia"/>
          <w:szCs w:val="21"/>
        </w:rPr>
        <w:t>lx</w:t>
      </w:r>
      <w:r w:rsidRPr="00FB2A22">
        <w:rPr>
          <w:rFonts w:ascii="Arial" w:hAnsi="Arial" w:cs="Arial" w:hint="eastAsia"/>
          <w:szCs w:val="21"/>
        </w:rPr>
        <w:t>）≥</w:t>
      </w:r>
      <w:r w:rsidRPr="00FB2A22">
        <w:rPr>
          <w:rFonts w:ascii="Arial" w:hAnsi="Arial" w:cs="Arial" w:hint="eastAsia"/>
          <w:szCs w:val="21"/>
        </w:rPr>
        <w:t xml:space="preserve">300 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1.8</w:t>
      </w:r>
      <w:r w:rsidRPr="00FB2A22">
        <w:rPr>
          <w:rFonts w:ascii="Arial" w:hAnsi="Arial" w:cs="Arial" w:hint="eastAsia"/>
          <w:szCs w:val="21"/>
        </w:rPr>
        <w:t>过滤效率</w:t>
      </w:r>
      <w:r w:rsidRPr="00FB2A22">
        <w:rPr>
          <w:rFonts w:ascii="Arial" w:hAnsi="Arial" w:cs="Arial" w:hint="eastAsia"/>
          <w:szCs w:val="21"/>
        </w:rPr>
        <w:t xml:space="preserve"> 99.995%</w:t>
      </w:r>
      <w:r w:rsidRPr="00FB2A22">
        <w:rPr>
          <w:rFonts w:ascii="Arial" w:hAnsi="Arial" w:cs="Arial" w:hint="eastAsia"/>
          <w:szCs w:val="21"/>
        </w:rPr>
        <w:t>（直径为</w:t>
      </w:r>
      <w:r w:rsidRPr="00FB2A22">
        <w:rPr>
          <w:rFonts w:ascii="Arial" w:hAnsi="Arial" w:cs="Arial" w:hint="eastAsia"/>
          <w:szCs w:val="21"/>
        </w:rPr>
        <w:t>0.3µm</w:t>
      </w:r>
      <w:r w:rsidRPr="00FB2A22">
        <w:rPr>
          <w:rFonts w:ascii="Arial" w:hAnsi="Arial" w:cs="Arial" w:hint="eastAsia"/>
          <w:szCs w:val="21"/>
        </w:rPr>
        <w:t>颗粒）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1.9</w:t>
      </w:r>
      <w:r w:rsidRPr="00FB2A22">
        <w:rPr>
          <w:rFonts w:ascii="Arial" w:hAnsi="Arial" w:cs="Arial" w:hint="eastAsia"/>
          <w:szCs w:val="21"/>
        </w:rPr>
        <w:t>毛重（</w:t>
      </w:r>
      <w:r w:rsidRPr="00FB2A22">
        <w:rPr>
          <w:rFonts w:ascii="Arial" w:hAnsi="Arial" w:cs="Arial" w:hint="eastAsia"/>
          <w:szCs w:val="21"/>
        </w:rPr>
        <w:t>kg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130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2.0</w:t>
      </w:r>
      <w:r w:rsidRPr="00FB2A22">
        <w:rPr>
          <w:rFonts w:ascii="Arial" w:hAnsi="Arial" w:cs="Arial" w:hint="eastAsia"/>
          <w:szCs w:val="21"/>
        </w:rPr>
        <w:t>使用人数单人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2.1</w:t>
      </w:r>
      <w:r w:rsidRPr="00FB2A22">
        <w:rPr>
          <w:rFonts w:ascii="Arial" w:hAnsi="Arial" w:cs="Arial" w:hint="eastAsia"/>
          <w:szCs w:val="21"/>
        </w:rPr>
        <w:t>洁净度洁净</w:t>
      </w:r>
      <w:r w:rsidRPr="00FB2A22">
        <w:rPr>
          <w:rFonts w:ascii="Arial" w:hAnsi="Arial" w:cs="Arial" w:hint="eastAsia"/>
          <w:szCs w:val="21"/>
        </w:rPr>
        <w:t>ISO</w:t>
      </w:r>
      <w:r w:rsidRPr="00FB2A22">
        <w:rPr>
          <w:rFonts w:ascii="Arial" w:hAnsi="Arial" w:cs="Arial" w:hint="eastAsia"/>
          <w:szCs w:val="21"/>
        </w:rPr>
        <w:t>等级</w:t>
      </w:r>
      <w:r w:rsidRPr="00FB2A22">
        <w:rPr>
          <w:rFonts w:ascii="Arial" w:hAnsi="Arial" w:cs="Arial" w:hint="eastAsia"/>
          <w:szCs w:val="21"/>
        </w:rPr>
        <w:t>5</w:t>
      </w:r>
      <w:r w:rsidRPr="00FB2A22">
        <w:rPr>
          <w:rFonts w:ascii="Arial" w:hAnsi="Arial" w:cs="Arial" w:hint="eastAsia"/>
          <w:szCs w:val="21"/>
        </w:rPr>
        <w:t>（</w:t>
      </w:r>
      <w:r w:rsidRPr="00FB2A22">
        <w:rPr>
          <w:rFonts w:ascii="Arial" w:hAnsi="Arial" w:cs="Arial" w:hint="eastAsia"/>
          <w:szCs w:val="21"/>
        </w:rPr>
        <w:t>100</w:t>
      </w:r>
      <w:r w:rsidRPr="00FB2A22">
        <w:rPr>
          <w:rFonts w:ascii="Arial" w:hAnsi="Arial" w:cs="Arial" w:hint="eastAsia"/>
          <w:szCs w:val="21"/>
        </w:rPr>
        <w:t>级）</w:t>
      </w:r>
    </w:p>
    <w:p w:rsidR="00FB2A22" w:rsidRP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2.2</w:t>
      </w:r>
      <w:r w:rsidRPr="00FB2A22">
        <w:rPr>
          <w:rFonts w:ascii="Arial" w:hAnsi="Arial" w:cs="Arial" w:hint="eastAsia"/>
          <w:szCs w:val="21"/>
        </w:rPr>
        <w:t>木质包装外尺寸（</w:t>
      </w:r>
      <w:r w:rsidRPr="00FB2A22">
        <w:rPr>
          <w:rFonts w:ascii="Arial" w:hAnsi="Arial" w:cs="Arial" w:hint="eastAsia"/>
          <w:szCs w:val="21"/>
        </w:rPr>
        <w:t>mm</w:t>
      </w:r>
      <w:r w:rsidRPr="00FB2A22">
        <w:rPr>
          <w:rFonts w:ascii="Arial" w:hAnsi="Arial" w:cs="Arial" w:hint="eastAsia"/>
          <w:szCs w:val="21"/>
        </w:rPr>
        <w:t>）</w:t>
      </w:r>
      <w:r w:rsidRPr="00FB2A22">
        <w:rPr>
          <w:rFonts w:ascii="Arial" w:hAnsi="Arial" w:cs="Arial" w:hint="eastAsia"/>
          <w:szCs w:val="21"/>
        </w:rPr>
        <w:t xml:space="preserve"> 1250x1050x1350 </w:t>
      </w:r>
    </w:p>
    <w:p w:rsidR="00FB2A22" w:rsidRDefault="00FB2A2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2.3</w:t>
      </w:r>
      <w:r w:rsidRPr="00FB2A22">
        <w:rPr>
          <w:rFonts w:ascii="Arial" w:hAnsi="Arial" w:cs="Arial" w:hint="eastAsia"/>
          <w:szCs w:val="21"/>
        </w:rPr>
        <w:t>产品安全性菌落数≤</w:t>
      </w:r>
      <w:r w:rsidRPr="00FB2A22">
        <w:rPr>
          <w:rFonts w:ascii="Arial" w:hAnsi="Arial" w:cs="Arial" w:hint="eastAsia"/>
          <w:szCs w:val="21"/>
        </w:rPr>
        <w:t>0.5CFU/</w:t>
      </w:r>
      <w:r w:rsidRPr="00FB2A22">
        <w:rPr>
          <w:rFonts w:ascii="Arial" w:hAnsi="Arial" w:cs="Arial" w:hint="eastAsia"/>
          <w:szCs w:val="21"/>
        </w:rPr>
        <w:t>次</w:t>
      </w:r>
    </w:p>
    <w:p w:rsidR="00911940" w:rsidRDefault="00911940" w:rsidP="00FB2A22">
      <w:pPr>
        <w:spacing w:line="276" w:lineRule="auto"/>
        <w:rPr>
          <w:rFonts w:ascii="Arial" w:hAnsi="Arial" w:cs="Arial"/>
          <w:szCs w:val="21"/>
        </w:rPr>
      </w:pPr>
    </w:p>
    <w:p w:rsidR="00911940" w:rsidRDefault="00911940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预算</w:t>
      </w:r>
      <w:r>
        <w:rPr>
          <w:rFonts w:ascii="Arial" w:hAnsi="Arial" w:cs="Arial" w:hint="eastAsia"/>
          <w:szCs w:val="21"/>
        </w:rPr>
        <w:t>:</w:t>
      </w:r>
      <w:r>
        <w:rPr>
          <w:rFonts w:ascii="Arial" w:hAnsi="Arial" w:cs="Arial" w:hint="eastAsia"/>
          <w:szCs w:val="21"/>
        </w:rPr>
        <w:t>：</w:t>
      </w:r>
      <w:r w:rsidR="00BE042A">
        <w:rPr>
          <w:rFonts w:ascii="Arial" w:hAnsi="Arial" w:cs="Arial"/>
          <w:szCs w:val="21"/>
        </w:rPr>
        <w:t>8</w:t>
      </w:r>
      <w:r>
        <w:rPr>
          <w:rFonts w:ascii="Arial" w:hAnsi="Arial" w:cs="Arial" w:hint="eastAsia"/>
          <w:szCs w:val="21"/>
        </w:rPr>
        <w:t>万元</w:t>
      </w:r>
    </w:p>
    <w:p w:rsidR="00873D42" w:rsidRDefault="00873D42" w:rsidP="00FB2A22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保修三年</w:t>
      </w:r>
    </w:p>
    <w:p w:rsidR="00873D42" w:rsidRPr="00FB2A22" w:rsidRDefault="00873D42" w:rsidP="00FB2A22">
      <w:pPr>
        <w:spacing w:line="276" w:lineRule="auto"/>
        <w:rPr>
          <w:rFonts w:ascii="Arial" w:hAnsi="Arial" w:cs="Arial" w:hint="eastAsia"/>
          <w:szCs w:val="21"/>
        </w:rPr>
      </w:pPr>
      <w:r>
        <w:rPr>
          <w:rFonts w:ascii="Arial" w:hAnsi="Arial" w:cs="Arial" w:hint="eastAsia"/>
          <w:szCs w:val="21"/>
        </w:rPr>
        <w:t>到货期</w:t>
      </w:r>
      <w:r>
        <w:rPr>
          <w:rFonts w:ascii="Arial" w:hAnsi="Arial" w:cs="Arial"/>
          <w:szCs w:val="21"/>
        </w:rPr>
        <w:t>：一个月内</w:t>
      </w:r>
      <w:bookmarkStart w:id="0" w:name="_GoBack"/>
      <w:bookmarkEnd w:id="0"/>
    </w:p>
    <w:sectPr w:rsidR="00873D42" w:rsidRPr="00FB2A22" w:rsidSect="0083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2A3" w:rsidRDefault="005E42A3" w:rsidP="0086119C">
      <w:r>
        <w:separator/>
      </w:r>
    </w:p>
  </w:endnote>
  <w:endnote w:type="continuationSeparator" w:id="0">
    <w:p w:rsidR="005E42A3" w:rsidRDefault="005E42A3" w:rsidP="0086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2A3" w:rsidRDefault="005E42A3" w:rsidP="0086119C">
      <w:r>
        <w:separator/>
      </w:r>
    </w:p>
  </w:footnote>
  <w:footnote w:type="continuationSeparator" w:id="0">
    <w:p w:rsidR="005E42A3" w:rsidRDefault="005E42A3" w:rsidP="0086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F0E7E"/>
    <w:multiLevelType w:val="hybridMultilevel"/>
    <w:tmpl w:val="536CA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D75D28"/>
    <w:multiLevelType w:val="hybridMultilevel"/>
    <w:tmpl w:val="1C88D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80933"/>
    <w:multiLevelType w:val="hybridMultilevel"/>
    <w:tmpl w:val="8FDA2D2C"/>
    <w:lvl w:ilvl="0" w:tplc="4EEE57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7E"/>
    <w:rsid w:val="0003077F"/>
    <w:rsid w:val="000720B5"/>
    <w:rsid w:val="000C1C5C"/>
    <w:rsid w:val="00110FDE"/>
    <w:rsid w:val="00132A17"/>
    <w:rsid w:val="00136B68"/>
    <w:rsid w:val="002445CE"/>
    <w:rsid w:val="002D69C2"/>
    <w:rsid w:val="003E7E84"/>
    <w:rsid w:val="00440E70"/>
    <w:rsid w:val="005E42A3"/>
    <w:rsid w:val="006938D6"/>
    <w:rsid w:val="006F6C81"/>
    <w:rsid w:val="0070187E"/>
    <w:rsid w:val="00740534"/>
    <w:rsid w:val="007E2F1B"/>
    <w:rsid w:val="008349B2"/>
    <w:rsid w:val="0086119C"/>
    <w:rsid w:val="00873D42"/>
    <w:rsid w:val="00911940"/>
    <w:rsid w:val="009142A8"/>
    <w:rsid w:val="009E7184"/>
    <w:rsid w:val="00A00EC1"/>
    <w:rsid w:val="00A10B71"/>
    <w:rsid w:val="00BE042A"/>
    <w:rsid w:val="00BE5AC8"/>
    <w:rsid w:val="00C13E24"/>
    <w:rsid w:val="00C8261F"/>
    <w:rsid w:val="00D32604"/>
    <w:rsid w:val="00D5144F"/>
    <w:rsid w:val="00EA2210"/>
    <w:rsid w:val="00ED5A8C"/>
    <w:rsid w:val="00EE63D7"/>
    <w:rsid w:val="00F7270F"/>
    <w:rsid w:val="00F8615C"/>
    <w:rsid w:val="00FB2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5C7915-71A7-48AB-B7C6-220840E8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0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61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611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61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611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谢晓添</cp:lastModifiedBy>
  <cp:revision>5</cp:revision>
  <dcterms:created xsi:type="dcterms:W3CDTF">2019-05-31T11:13:00Z</dcterms:created>
  <dcterms:modified xsi:type="dcterms:W3CDTF">2019-06-28T01:17:00Z</dcterms:modified>
</cp:coreProperties>
</file>